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A9D58" w14:textId="77777777" w:rsidR="00D403B5" w:rsidRPr="00626C8A" w:rsidRDefault="00D403B5" w:rsidP="00626C8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626C8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Terms of Reference (ToR)</w:t>
      </w:r>
    </w:p>
    <w:p w14:paraId="58130E50" w14:textId="77777777" w:rsidR="00D403B5" w:rsidRPr="00626C8A" w:rsidRDefault="00D403B5" w:rsidP="00626C8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6C8A">
        <w:rPr>
          <w:rFonts w:ascii="Times New Roman" w:eastAsia="Times New Roman" w:hAnsi="Times New Roman" w:cs="Times New Roman"/>
          <w:b/>
          <w:bCs/>
          <w:sz w:val="24"/>
          <w:szCs w:val="24"/>
        </w:rPr>
        <w:t>Consultant for Facilitation of One-Day Training Workshop on “Men as Agents of Change for Climate Resilience and GBV Prevention” and Development of Climate Adaptation Training Module</w:t>
      </w:r>
    </w:p>
    <w:p w14:paraId="6E18E8A1" w14:textId="77777777" w:rsidR="00D403B5" w:rsidRPr="00626C8A" w:rsidRDefault="00D403B5" w:rsidP="00626C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6C8A">
        <w:rPr>
          <w:rFonts w:ascii="Times New Roman" w:eastAsia="Times New Roman" w:hAnsi="Times New Roman" w:cs="Times New Roman"/>
          <w:b/>
          <w:bCs/>
          <w:sz w:val="24"/>
          <w:szCs w:val="24"/>
        </w:rPr>
        <w:t>1. Background</w:t>
      </w:r>
    </w:p>
    <w:p w14:paraId="4CA152F6" w14:textId="77777777" w:rsidR="00526C5B" w:rsidRPr="009837DA" w:rsidRDefault="00526C5B" w:rsidP="00626C8A">
      <w:pPr>
        <w:pStyle w:val="NormalWeb"/>
        <w:jc w:val="both"/>
        <w:rPr>
          <w:sz w:val="22"/>
          <w:szCs w:val="22"/>
        </w:rPr>
      </w:pPr>
      <w:r w:rsidRPr="009837DA">
        <w:rPr>
          <w:sz w:val="22"/>
          <w:szCs w:val="22"/>
        </w:rPr>
        <w:t>Climate change is increasing vulnerabilities among communities, particularly women, girls, persons with disabilities, and marginalized groups. Climate-related shocks such as droughts, floods, water scarcity, displacement, and damaged infrastructure can heighten the risks of gender-based violence (GBV), including harassment, exploitation, early marriage, intimate partner violence, and unsafe access to WASH services.</w:t>
      </w:r>
    </w:p>
    <w:p w14:paraId="63F8858D" w14:textId="77777777" w:rsidR="00526C5B" w:rsidRPr="009837DA" w:rsidRDefault="00526C5B" w:rsidP="00626C8A">
      <w:pPr>
        <w:pStyle w:val="NormalWeb"/>
        <w:jc w:val="both"/>
        <w:rPr>
          <w:sz w:val="22"/>
          <w:szCs w:val="22"/>
        </w:rPr>
      </w:pPr>
      <w:r w:rsidRPr="009837DA">
        <w:rPr>
          <w:sz w:val="22"/>
          <w:szCs w:val="22"/>
        </w:rPr>
        <w:t xml:space="preserve">In recognition of </w:t>
      </w:r>
      <w:r w:rsidRPr="009837DA">
        <w:rPr>
          <w:rStyle w:val="whitespace-normal"/>
          <w:sz w:val="22"/>
          <w:szCs w:val="22"/>
        </w:rPr>
        <w:t>World Environment Day 2026</w:t>
      </w:r>
      <w:r w:rsidRPr="009837DA">
        <w:rPr>
          <w:sz w:val="22"/>
          <w:szCs w:val="22"/>
        </w:rPr>
        <w:t>, the project will organize a one-day advocacy and learning event titled “Men as Agents of Change for Climate Resilience and GBV Preventio</w:t>
      </w:r>
      <w:r w:rsidR="00392D01" w:rsidRPr="009837DA">
        <w:rPr>
          <w:sz w:val="22"/>
          <w:szCs w:val="22"/>
        </w:rPr>
        <w:t>n.” The event aims to engage 30</w:t>
      </w:r>
      <w:r w:rsidRPr="009837DA">
        <w:rPr>
          <w:sz w:val="22"/>
          <w:szCs w:val="22"/>
        </w:rPr>
        <w:t xml:space="preserve"> men, community representatives, and local leaders in promoting positive masculinities, climate resilience, and prevention of climate-related GBV risks.</w:t>
      </w:r>
    </w:p>
    <w:p w14:paraId="5028586D" w14:textId="77777777" w:rsidR="00526C5B" w:rsidRPr="009837DA" w:rsidRDefault="00526C5B" w:rsidP="00626C8A">
      <w:pPr>
        <w:pStyle w:val="NormalWeb"/>
        <w:jc w:val="both"/>
        <w:rPr>
          <w:sz w:val="22"/>
          <w:szCs w:val="22"/>
        </w:rPr>
      </w:pPr>
      <w:r w:rsidRPr="009837DA">
        <w:rPr>
          <w:sz w:val="22"/>
          <w:szCs w:val="22"/>
        </w:rPr>
        <w:t>The activity will include a one-day interactive workshop, Environmental Day awareness activities, development of culturally appropriate IEC materials, and creation of a practical training module on climate adaptation and GBV prevention. The organization therefore seeks a qualified consultant to facilitate the workshop and develop the training and learning materials.</w:t>
      </w:r>
    </w:p>
    <w:p w14:paraId="36D51E25" w14:textId="77777777" w:rsidR="00D403B5" w:rsidRPr="009837DA" w:rsidRDefault="00D403B5" w:rsidP="009837D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626C8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2. Purpose of the Consultancy</w:t>
      </w:r>
      <w:r w:rsidR="009837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: </w:t>
      </w:r>
      <w:r w:rsidRPr="009837DA">
        <w:rPr>
          <w:rFonts w:ascii="Times New Roman" w:eastAsia="Times New Roman" w:hAnsi="Times New Roman" w:cs="Times New Roman"/>
        </w:rPr>
        <w:t>The purpose of this consultancy is to:</w:t>
      </w:r>
    </w:p>
    <w:p w14:paraId="28F25566" w14:textId="77777777" w:rsidR="00D403B5" w:rsidRPr="009837DA" w:rsidRDefault="00D403B5" w:rsidP="00626C8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9837DA">
        <w:rPr>
          <w:rFonts w:ascii="Times New Roman" w:eastAsia="Times New Roman" w:hAnsi="Times New Roman" w:cs="Times New Roman"/>
        </w:rPr>
        <w:t xml:space="preserve">Develop a practical and context-specific training module on climate adaptation, climate resilience, and climate-related GBV prevention; </w:t>
      </w:r>
    </w:p>
    <w:p w14:paraId="73C2E95E" w14:textId="77777777" w:rsidR="00D403B5" w:rsidRPr="009837DA" w:rsidRDefault="00D403B5" w:rsidP="00626C8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9837DA">
        <w:rPr>
          <w:rFonts w:ascii="Times New Roman" w:eastAsia="Times New Roman" w:hAnsi="Times New Roman" w:cs="Times New Roman"/>
        </w:rPr>
        <w:t xml:space="preserve">Design culturally sensitive IEC and session materials; </w:t>
      </w:r>
    </w:p>
    <w:p w14:paraId="177FA7A6" w14:textId="77777777" w:rsidR="00D403B5" w:rsidRPr="009837DA" w:rsidRDefault="00D403B5" w:rsidP="00626C8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9837DA">
        <w:rPr>
          <w:rFonts w:ascii="Times New Roman" w:eastAsia="Times New Roman" w:hAnsi="Times New Roman" w:cs="Times New Roman"/>
        </w:rPr>
        <w:t>Facilitate a one-da</w:t>
      </w:r>
      <w:r w:rsidR="00392D01" w:rsidRPr="009837DA">
        <w:rPr>
          <w:rFonts w:ascii="Times New Roman" w:eastAsia="Times New Roman" w:hAnsi="Times New Roman" w:cs="Times New Roman"/>
        </w:rPr>
        <w:t>y participatory workshop for 30</w:t>
      </w:r>
      <w:r w:rsidRPr="009837DA">
        <w:rPr>
          <w:rFonts w:ascii="Times New Roman" w:eastAsia="Times New Roman" w:hAnsi="Times New Roman" w:cs="Times New Roman"/>
        </w:rPr>
        <w:t xml:space="preserve"> participants; and </w:t>
      </w:r>
    </w:p>
    <w:p w14:paraId="174F3F62" w14:textId="77777777" w:rsidR="00106040" w:rsidRPr="009837DA" w:rsidRDefault="00D403B5" w:rsidP="00626C8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9837DA">
        <w:rPr>
          <w:rFonts w:ascii="Times New Roman" w:eastAsia="Times New Roman" w:hAnsi="Times New Roman" w:cs="Times New Roman"/>
        </w:rPr>
        <w:t xml:space="preserve">Support Environmental Day advocacy activities focusing on climate-related GBV risks and community prevention actions. </w:t>
      </w:r>
    </w:p>
    <w:p w14:paraId="563F4F4B" w14:textId="77777777" w:rsidR="00D403B5" w:rsidRPr="00626C8A" w:rsidRDefault="00D403B5" w:rsidP="00626C8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626C8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3. Objectives of the Assignment</w:t>
      </w:r>
    </w:p>
    <w:p w14:paraId="55D1CF08" w14:textId="77777777" w:rsidR="00D403B5" w:rsidRPr="009837DA" w:rsidRDefault="00D403B5" w:rsidP="00626C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9837DA">
        <w:rPr>
          <w:rFonts w:ascii="Times New Roman" w:eastAsia="Times New Roman" w:hAnsi="Times New Roman" w:cs="Times New Roman"/>
        </w:rPr>
        <w:t>The consultant will support the project to achieve the following objectives:</w:t>
      </w:r>
    </w:p>
    <w:p w14:paraId="6D003720" w14:textId="77777777" w:rsidR="00D403B5" w:rsidRPr="009837DA" w:rsidRDefault="00D403B5" w:rsidP="00626C8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9837DA">
        <w:rPr>
          <w:rFonts w:ascii="Times New Roman" w:eastAsia="Times New Roman" w:hAnsi="Times New Roman" w:cs="Times New Roman"/>
        </w:rPr>
        <w:t xml:space="preserve">Increase awareness among men and community leaders on the linkages between climate change and GBV; </w:t>
      </w:r>
    </w:p>
    <w:p w14:paraId="3C4FC2EE" w14:textId="77777777" w:rsidR="00D403B5" w:rsidRPr="009837DA" w:rsidRDefault="00D403B5" w:rsidP="00626C8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9837DA">
        <w:rPr>
          <w:rFonts w:ascii="Times New Roman" w:eastAsia="Times New Roman" w:hAnsi="Times New Roman" w:cs="Times New Roman"/>
        </w:rPr>
        <w:t xml:space="preserve">Promote men’s positive engagement as allies and agents of change in GBV prevention and climate resilience; </w:t>
      </w:r>
    </w:p>
    <w:p w14:paraId="5AF60B7C" w14:textId="77777777" w:rsidR="00D403B5" w:rsidRPr="009837DA" w:rsidRDefault="00D403B5" w:rsidP="00626C8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9837DA">
        <w:rPr>
          <w:rFonts w:ascii="Times New Roman" w:eastAsia="Times New Roman" w:hAnsi="Times New Roman" w:cs="Times New Roman"/>
        </w:rPr>
        <w:t xml:space="preserve">Strengthen participants’ understanding of climate adaptation and community-based resilience approaches; </w:t>
      </w:r>
    </w:p>
    <w:p w14:paraId="2C238AE2" w14:textId="77777777" w:rsidR="00D403B5" w:rsidRPr="009837DA" w:rsidRDefault="00D403B5" w:rsidP="00626C8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9837DA">
        <w:rPr>
          <w:rFonts w:ascii="Times New Roman" w:eastAsia="Times New Roman" w:hAnsi="Times New Roman" w:cs="Times New Roman"/>
        </w:rPr>
        <w:t xml:space="preserve">Facilitate dialogue on protection risks related to WASH access, displacement, environmental degradation, and public infrastructure; </w:t>
      </w:r>
    </w:p>
    <w:p w14:paraId="6A93DD16" w14:textId="77777777" w:rsidR="00D403B5" w:rsidRPr="009837DA" w:rsidRDefault="00D403B5" w:rsidP="00626C8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9837DA">
        <w:rPr>
          <w:rFonts w:ascii="Times New Roman" w:eastAsia="Times New Roman" w:hAnsi="Times New Roman" w:cs="Times New Roman"/>
        </w:rPr>
        <w:t xml:space="preserve">Develop practical learning resources and IEC materials for continued community engagement. </w:t>
      </w:r>
    </w:p>
    <w:p w14:paraId="45957ECA" w14:textId="77777777" w:rsidR="00D403B5" w:rsidRPr="00626C8A" w:rsidRDefault="00D403B5" w:rsidP="00626C8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626C8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4. Scope of Work</w:t>
      </w:r>
    </w:p>
    <w:p w14:paraId="132DF782" w14:textId="77777777" w:rsidR="00D403B5" w:rsidRPr="009837DA" w:rsidRDefault="00D403B5" w:rsidP="00626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837DA">
        <w:rPr>
          <w:rFonts w:ascii="Times New Roman" w:eastAsia="Times New Roman" w:hAnsi="Times New Roman" w:cs="Times New Roman"/>
        </w:rPr>
        <w:lastRenderedPageBreak/>
        <w:t>The consultant will undertake the following tasks:</w:t>
      </w:r>
    </w:p>
    <w:p w14:paraId="657CEDD2" w14:textId="77777777" w:rsidR="00D403B5" w:rsidRPr="00A465EE" w:rsidRDefault="00D403B5" w:rsidP="00A465E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A465EE">
        <w:rPr>
          <w:rFonts w:ascii="Times New Roman" w:hAnsi="Times New Roman" w:cs="Times New Roman"/>
          <w:b/>
          <w:bCs/>
          <w:sz w:val="24"/>
          <w:szCs w:val="24"/>
        </w:rPr>
        <w:t>A. Training Module Development</w:t>
      </w:r>
      <w:r w:rsidR="00A465EE" w:rsidRPr="00A465E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465EE">
        <w:rPr>
          <w:rFonts w:ascii="Times New Roman" w:hAnsi="Times New Roman" w:cs="Times New Roman"/>
        </w:rPr>
        <w:t>Develop a user-friendly and participatory training module covering:</w:t>
      </w:r>
    </w:p>
    <w:p w14:paraId="04BC88F4" w14:textId="77777777" w:rsidR="00D403B5" w:rsidRPr="00A465EE" w:rsidRDefault="00D403B5" w:rsidP="00A465EE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A465EE">
        <w:rPr>
          <w:rFonts w:ascii="Times New Roman" w:hAnsi="Times New Roman" w:cs="Times New Roman"/>
        </w:rPr>
        <w:t xml:space="preserve">Introduction to climate change and climate adaptation; </w:t>
      </w:r>
    </w:p>
    <w:p w14:paraId="4FDEAF30" w14:textId="77777777" w:rsidR="00D403B5" w:rsidRPr="00A465EE" w:rsidRDefault="00D403B5" w:rsidP="00A465EE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A465EE">
        <w:rPr>
          <w:rFonts w:ascii="Times New Roman" w:hAnsi="Times New Roman" w:cs="Times New Roman"/>
        </w:rPr>
        <w:t xml:space="preserve">Climate resilience and community preparedness; </w:t>
      </w:r>
    </w:p>
    <w:p w14:paraId="2CF3A745" w14:textId="77777777" w:rsidR="00D403B5" w:rsidRPr="00A465EE" w:rsidRDefault="00D403B5" w:rsidP="00A465EE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A465EE">
        <w:rPr>
          <w:rFonts w:ascii="Times New Roman" w:hAnsi="Times New Roman" w:cs="Times New Roman"/>
        </w:rPr>
        <w:t xml:space="preserve">Understanding GBV and protection principles; </w:t>
      </w:r>
    </w:p>
    <w:p w14:paraId="1A64CBF3" w14:textId="77777777" w:rsidR="00D403B5" w:rsidRPr="00A465EE" w:rsidRDefault="00D403B5" w:rsidP="00A465EE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A465EE">
        <w:rPr>
          <w:rFonts w:ascii="Times New Roman" w:hAnsi="Times New Roman" w:cs="Times New Roman"/>
        </w:rPr>
        <w:t xml:space="preserve">Linkages between climate change and GBV; </w:t>
      </w:r>
    </w:p>
    <w:p w14:paraId="27F0E080" w14:textId="77777777" w:rsidR="00D403B5" w:rsidRPr="00A465EE" w:rsidRDefault="00D403B5" w:rsidP="00A465EE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A465EE">
        <w:rPr>
          <w:rFonts w:ascii="Times New Roman" w:hAnsi="Times New Roman" w:cs="Times New Roman"/>
        </w:rPr>
        <w:t xml:space="preserve">Climate-related protection risks affecting women and vulnerable groups; </w:t>
      </w:r>
    </w:p>
    <w:p w14:paraId="5EE16351" w14:textId="77777777" w:rsidR="00D403B5" w:rsidRPr="00A465EE" w:rsidRDefault="00D403B5" w:rsidP="00A465EE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A465EE">
        <w:rPr>
          <w:rFonts w:ascii="Times New Roman" w:hAnsi="Times New Roman" w:cs="Times New Roman"/>
        </w:rPr>
        <w:t xml:space="preserve">Safe and inclusive access to WASH and public infrastructure; </w:t>
      </w:r>
    </w:p>
    <w:p w14:paraId="07AC0BF2" w14:textId="77777777" w:rsidR="00D403B5" w:rsidRPr="00A465EE" w:rsidRDefault="00D403B5" w:rsidP="00A465EE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A465EE">
        <w:rPr>
          <w:rFonts w:ascii="Times New Roman" w:hAnsi="Times New Roman" w:cs="Times New Roman"/>
        </w:rPr>
        <w:t xml:space="preserve">Community action planning and advocacy approaches; </w:t>
      </w:r>
    </w:p>
    <w:p w14:paraId="6E52FD81" w14:textId="77777777" w:rsidR="00D403B5" w:rsidRPr="00A465EE" w:rsidRDefault="00D403B5" w:rsidP="00A465EE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A465EE">
        <w:rPr>
          <w:rFonts w:ascii="Times New Roman" w:hAnsi="Times New Roman" w:cs="Times New Roman"/>
        </w:rPr>
        <w:t xml:space="preserve">Referral pathways and survivor-centered approaches; </w:t>
      </w:r>
    </w:p>
    <w:p w14:paraId="00D43FB8" w14:textId="77777777" w:rsidR="00D403B5" w:rsidRPr="009837DA" w:rsidRDefault="00D403B5" w:rsidP="00A465EE">
      <w:pPr>
        <w:pStyle w:val="NoSpacing"/>
        <w:numPr>
          <w:ilvl w:val="0"/>
          <w:numId w:val="15"/>
        </w:numPr>
      </w:pPr>
      <w:r w:rsidRPr="00A465EE">
        <w:rPr>
          <w:rFonts w:ascii="Times New Roman" w:hAnsi="Times New Roman" w:cs="Times New Roman"/>
        </w:rPr>
        <w:t xml:space="preserve">Environmental stewardship and local resilience actions. </w:t>
      </w:r>
    </w:p>
    <w:p w14:paraId="699D2113" w14:textId="77777777" w:rsidR="00D403B5" w:rsidRPr="00070D37" w:rsidRDefault="00D403B5" w:rsidP="00626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</w:rPr>
      </w:pPr>
      <w:r w:rsidRPr="00070D37">
        <w:rPr>
          <w:rFonts w:ascii="Times New Roman" w:eastAsia="Times New Roman" w:hAnsi="Times New Roman" w:cs="Times New Roman"/>
          <w:b/>
        </w:rPr>
        <w:t>The module should include:</w:t>
      </w:r>
    </w:p>
    <w:p w14:paraId="4C0ACEB0" w14:textId="77777777" w:rsidR="00D403B5" w:rsidRPr="009837DA" w:rsidRDefault="00D403B5" w:rsidP="00626C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837DA">
        <w:rPr>
          <w:rFonts w:ascii="Times New Roman" w:eastAsia="Times New Roman" w:hAnsi="Times New Roman" w:cs="Times New Roman"/>
        </w:rPr>
        <w:t xml:space="preserve">Facilitator guide; </w:t>
      </w:r>
    </w:p>
    <w:p w14:paraId="55A813BF" w14:textId="77777777" w:rsidR="00D403B5" w:rsidRPr="009837DA" w:rsidRDefault="00D403B5" w:rsidP="00626C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837DA">
        <w:rPr>
          <w:rFonts w:ascii="Times New Roman" w:eastAsia="Times New Roman" w:hAnsi="Times New Roman" w:cs="Times New Roman"/>
        </w:rPr>
        <w:t xml:space="preserve">Session plans and timing; </w:t>
      </w:r>
    </w:p>
    <w:p w14:paraId="2C0A701D" w14:textId="77777777" w:rsidR="00D403B5" w:rsidRPr="009837DA" w:rsidRDefault="00D403B5" w:rsidP="00626C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837DA">
        <w:rPr>
          <w:rFonts w:ascii="Times New Roman" w:eastAsia="Times New Roman" w:hAnsi="Times New Roman" w:cs="Times New Roman"/>
        </w:rPr>
        <w:t xml:space="preserve">Participatory exercises and group work; </w:t>
      </w:r>
    </w:p>
    <w:p w14:paraId="277BC754" w14:textId="77777777" w:rsidR="00D403B5" w:rsidRPr="009837DA" w:rsidRDefault="00D403B5" w:rsidP="00626C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837DA">
        <w:rPr>
          <w:rFonts w:ascii="Times New Roman" w:eastAsia="Times New Roman" w:hAnsi="Times New Roman" w:cs="Times New Roman"/>
        </w:rPr>
        <w:t xml:space="preserve">Case studies/scenarios; </w:t>
      </w:r>
    </w:p>
    <w:p w14:paraId="529A9D3C" w14:textId="77777777" w:rsidR="00D403B5" w:rsidRPr="009837DA" w:rsidRDefault="00D403B5" w:rsidP="00626C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837DA">
        <w:rPr>
          <w:rFonts w:ascii="Times New Roman" w:eastAsia="Times New Roman" w:hAnsi="Times New Roman" w:cs="Times New Roman"/>
        </w:rPr>
        <w:t xml:space="preserve">Reflection and discussion questions; </w:t>
      </w:r>
    </w:p>
    <w:p w14:paraId="108ED7B9" w14:textId="77777777" w:rsidR="00D403B5" w:rsidRPr="009837DA" w:rsidRDefault="00D403B5" w:rsidP="00626C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837DA">
        <w:rPr>
          <w:rFonts w:ascii="Times New Roman" w:eastAsia="Times New Roman" w:hAnsi="Times New Roman" w:cs="Times New Roman"/>
        </w:rPr>
        <w:t xml:space="preserve">Pre/post assessment tools; </w:t>
      </w:r>
    </w:p>
    <w:p w14:paraId="52F68E47" w14:textId="77777777" w:rsidR="00D403B5" w:rsidRPr="009837DA" w:rsidRDefault="00D403B5" w:rsidP="00626C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837DA">
        <w:rPr>
          <w:rFonts w:ascii="Times New Roman" w:eastAsia="Times New Roman" w:hAnsi="Times New Roman" w:cs="Times New Roman"/>
        </w:rPr>
        <w:t xml:space="preserve">Key messages for advocacy. </w:t>
      </w:r>
    </w:p>
    <w:p w14:paraId="57BD0ADD" w14:textId="77777777" w:rsidR="00D403B5" w:rsidRPr="009837DA" w:rsidRDefault="00D403B5" w:rsidP="009837D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9837DA">
        <w:rPr>
          <w:rFonts w:ascii="Times New Roman" w:hAnsi="Times New Roman" w:cs="Times New Roman"/>
          <w:b/>
          <w:bCs/>
          <w:sz w:val="24"/>
          <w:szCs w:val="24"/>
        </w:rPr>
        <w:t>Workshop Facilitation</w:t>
      </w:r>
      <w:r w:rsidR="009837DA" w:rsidRPr="009837D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837DA">
        <w:rPr>
          <w:rFonts w:ascii="Times New Roman" w:hAnsi="Times New Roman" w:cs="Times New Roman"/>
        </w:rPr>
        <w:t>Facilitate a one-day trainin</w:t>
      </w:r>
      <w:r w:rsidR="00C5465B" w:rsidRPr="009837DA">
        <w:rPr>
          <w:rFonts w:ascii="Times New Roman" w:hAnsi="Times New Roman" w:cs="Times New Roman"/>
        </w:rPr>
        <w:t>g workshop for approximately 30</w:t>
      </w:r>
      <w:r w:rsidRPr="009837DA">
        <w:rPr>
          <w:rFonts w:ascii="Times New Roman" w:hAnsi="Times New Roman" w:cs="Times New Roman"/>
        </w:rPr>
        <w:t xml:space="preserve"> participants by:</w:t>
      </w:r>
    </w:p>
    <w:p w14:paraId="0A56AEA8" w14:textId="77777777" w:rsidR="00D403B5" w:rsidRPr="009837DA" w:rsidRDefault="00D403B5" w:rsidP="009837DA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9837DA">
        <w:rPr>
          <w:rFonts w:ascii="Times New Roman" w:hAnsi="Times New Roman" w:cs="Times New Roman"/>
        </w:rPr>
        <w:t xml:space="preserve">Delivering interactive learning sessions; </w:t>
      </w:r>
    </w:p>
    <w:p w14:paraId="3A772BDD" w14:textId="77777777" w:rsidR="00D403B5" w:rsidRPr="009837DA" w:rsidRDefault="00D403B5" w:rsidP="009837DA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9837DA">
        <w:rPr>
          <w:rFonts w:ascii="Times New Roman" w:hAnsi="Times New Roman" w:cs="Times New Roman"/>
        </w:rPr>
        <w:t xml:space="preserve">Facilitating group discussions and reflection exercises; </w:t>
      </w:r>
    </w:p>
    <w:p w14:paraId="08DA860B" w14:textId="77777777" w:rsidR="00D403B5" w:rsidRPr="009837DA" w:rsidRDefault="00D403B5" w:rsidP="009837DA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9837DA">
        <w:rPr>
          <w:rFonts w:ascii="Times New Roman" w:hAnsi="Times New Roman" w:cs="Times New Roman"/>
        </w:rPr>
        <w:t xml:space="preserve">Encouraging participation from men, local leaders, and community stakeholders; </w:t>
      </w:r>
    </w:p>
    <w:p w14:paraId="425515C9" w14:textId="77777777" w:rsidR="00D403B5" w:rsidRPr="009837DA" w:rsidRDefault="00D403B5" w:rsidP="009837DA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9837DA">
        <w:rPr>
          <w:rFonts w:ascii="Times New Roman" w:hAnsi="Times New Roman" w:cs="Times New Roman"/>
        </w:rPr>
        <w:t xml:space="preserve">Leading Environmental Day advocacy and awareness activities; </w:t>
      </w:r>
    </w:p>
    <w:p w14:paraId="553185ED" w14:textId="77777777" w:rsidR="00D403B5" w:rsidRPr="009837DA" w:rsidRDefault="00D403B5" w:rsidP="009837DA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9837DA">
        <w:rPr>
          <w:rFonts w:ascii="Times New Roman" w:hAnsi="Times New Roman" w:cs="Times New Roman"/>
        </w:rPr>
        <w:t xml:space="preserve">Administering pre/post evaluations; </w:t>
      </w:r>
    </w:p>
    <w:p w14:paraId="67EBC0FE" w14:textId="77777777" w:rsidR="00D403B5" w:rsidRPr="009837DA" w:rsidRDefault="00D403B5" w:rsidP="009837DA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9837DA">
        <w:rPr>
          <w:rFonts w:ascii="Times New Roman" w:hAnsi="Times New Roman" w:cs="Times New Roman"/>
        </w:rPr>
        <w:t xml:space="preserve">Documenting participant feedback and key outcomes. </w:t>
      </w:r>
    </w:p>
    <w:p w14:paraId="5A57BFB1" w14:textId="77777777" w:rsidR="009837DA" w:rsidRDefault="009837DA" w:rsidP="009837D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361C6F5" w14:textId="77777777" w:rsidR="00D403B5" w:rsidRPr="009837DA" w:rsidRDefault="00D403B5" w:rsidP="009837D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9837DA">
        <w:rPr>
          <w:rFonts w:ascii="Times New Roman" w:hAnsi="Times New Roman" w:cs="Times New Roman"/>
          <w:b/>
          <w:bCs/>
          <w:sz w:val="24"/>
          <w:szCs w:val="24"/>
        </w:rPr>
        <w:t>Reporting</w:t>
      </w:r>
      <w:r w:rsidR="009837DA" w:rsidRPr="009837D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837DA">
        <w:rPr>
          <w:rFonts w:ascii="Times New Roman" w:hAnsi="Times New Roman" w:cs="Times New Roman"/>
        </w:rPr>
        <w:t>Submit a concise consultancy report including:</w:t>
      </w:r>
    </w:p>
    <w:p w14:paraId="091AA728" w14:textId="77777777" w:rsidR="00D403B5" w:rsidRPr="009837DA" w:rsidRDefault="00D403B5" w:rsidP="009837DA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9837DA">
        <w:rPr>
          <w:rFonts w:ascii="Times New Roman" w:hAnsi="Times New Roman" w:cs="Times New Roman"/>
        </w:rPr>
        <w:t xml:space="preserve">Summary of activities conducted; </w:t>
      </w:r>
    </w:p>
    <w:p w14:paraId="5E8B70A3" w14:textId="77777777" w:rsidR="00D403B5" w:rsidRPr="009837DA" w:rsidRDefault="00D403B5" w:rsidP="009837DA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9837DA">
        <w:rPr>
          <w:rFonts w:ascii="Times New Roman" w:hAnsi="Times New Roman" w:cs="Times New Roman"/>
        </w:rPr>
        <w:t xml:space="preserve">Workshop agenda and participant engagement; </w:t>
      </w:r>
    </w:p>
    <w:p w14:paraId="266D0584" w14:textId="77777777" w:rsidR="00D403B5" w:rsidRPr="009837DA" w:rsidRDefault="00D403B5" w:rsidP="009837DA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9837DA">
        <w:rPr>
          <w:rFonts w:ascii="Times New Roman" w:hAnsi="Times New Roman" w:cs="Times New Roman"/>
        </w:rPr>
        <w:t xml:space="preserve">Recommendations for future programming; </w:t>
      </w:r>
    </w:p>
    <w:p w14:paraId="3F796CCC" w14:textId="77777777" w:rsidR="00D403B5" w:rsidRPr="009837DA" w:rsidRDefault="00D403B5" w:rsidP="009837DA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9837DA">
        <w:rPr>
          <w:rFonts w:ascii="Times New Roman" w:hAnsi="Times New Roman" w:cs="Times New Roman"/>
        </w:rPr>
        <w:t xml:space="preserve">Final training module and IEC materials; </w:t>
      </w:r>
    </w:p>
    <w:p w14:paraId="304FB1C4" w14:textId="77777777" w:rsidR="00D403B5" w:rsidRPr="009837DA" w:rsidRDefault="00357FD9" w:rsidP="009837DA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9837DA">
        <w:rPr>
          <w:rFonts w:ascii="Times New Roman" w:hAnsi="Times New Roman" w:cs="Times New Roman"/>
        </w:rPr>
        <w:t>E</w:t>
      </w:r>
      <w:r w:rsidR="00D403B5" w:rsidRPr="009837DA">
        <w:rPr>
          <w:rFonts w:ascii="Times New Roman" w:hAnsi="Times New Roman" w:cs="Times New Roman"/>
        </w:rPr>
        <w:t>valuation</w:t>
      </w:r>
      <w:r w:rsidRPr="009837DA">
        <w:rPr>
          <w:rFonts w:ascii="Times New Roman" w:hAnsi="Times New Roman" w:cs="Times New Roman"/>
        </w:rPr>
        <w:t xml:space="preserve"> of Pre/Post Test</w:t>
      </w:r>
      <w:r w:rsidR="00D403B5" w:rsidRPr="009837DA">
        <w:rPr>
          <w:rFonts w:ascii="Times New Roman" w:hAnsi="Times New Roman" w:cs="Times New Roman"/>
        </w:rPr>
        <w:t xml:space="preserve"> summaries. </w:t>
      </w:r>
    </w:p>
    <w:p w14:paraId="7C637601" w14:textId="77777777" w:rsidR="00D403B5" w:rsidRPr="009837DA" w:rsidRDefault="00D403B5" w:rsidP="009837D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626C8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5. Deliverables</w:t>
      </w:r>
      <w:r w:rsidR="009837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: </w:t>
      </w:r>
      <w:r w:rsidRPr="009837DA">
        <w:rPr>
          <w:rFonts w:ascii="Times New Roman" w:eastAsia="Times New Roman" w:hAnsi="Times New Roman" w:cs="Times New Roman"/>
        </w:rPr>
        <w:t>The consultant is expected to deliver:</w:t>
      </w:r>
    </w:p>
    <w:tbl>
      <w:tblPr>
        <w:tblW w:w="0" w:type="auto"/>
        <w:tblCellSpacing w:w="1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1"/>
        <w:gridCol w:w="3034"/>
      </w:tblGrid>
      <w:tr w:rsidR="00D403B5" w:rsidRPr="00626C8A" w14:paraId="421D666C" w14:textId="77777777" w:rsidTr="00626C8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B30159" w14:textId="77777777" w:rsidR="00D403B5" w:rsidRPr="009837DA" w:rsidRDefault="00D403B5" w:rsidP="0062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7DA">
              <w:rPr>
                <w:rFonts w:ascii="Times New Roman" w:eastAsia="Times New Roman" w:hAnsi="Times New Roman" w:cs="Times New Roman"/>
                <w:b/>
                <w:bCs/>
              </w:rPr>
              <w:t>Deliverable</w:t>
            </w:r>
          </w:p>
        </w:tc>
        <w:tc>
          <w:tcPr>
            <w:tcW w:w="0" w:type="auto"/>
            <w:vAlign w:val="center"/>
            <w:hideMark/>
          </w:tcPr>
          <w:p w14:paraId="044765EA" w14:textId="77777777" w:rsidR="00D403B5" w:rsidRPr="009837DA" w:rsidRDefault="00D403B5" w:rsidP="0062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7DA">
              <w:rPr>
                <w:rFonts w:ascii="Times New Roman" w:eastAsia="Times New Roman" w:hAnsi="Times New Roman" w:cs="Times New Roman"/>
                <w:b/>
                <w:bCs/>
              </w:rPr>
              <w:t>Timeline</w:t>
            </w:r>
          </w:p>
        </w:tc>
      </w:tr>
      <w:tr w:rsidR="00D403B5" w:rsidRPr="00626C8A" w14:paraId="32D26E44" w14:textId="77777777" w:rsidTr="00626C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EF21B6" w14:textId="77777777" w:rsidR="00D403B5" w:rsidRPr="009837DA" w:rsidRDefault="00D403B5" w:rsidP="00626C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7DA">
              <w:rPr>
                <w:rFonts w:ascii="Times New Roman" w:eastAsia="Times New Roman" w:hAnsi="Times New Roman" w:cs="Times New Roman"/>
              </w:rPr>
              <w:t>Inception meeting and workplan</w:t>
            </w:r>
          </w:p>
        </w:tc>
        <w:tc>
          <w:tcPr>
            <w:tcW w:w="0" w:type="auto"/>
            <w:vAlign w:val="center"/>
            <w:hideMark/>
          </w:tcPr>
          <w:p w14:paraId="7CED3335" w14:textId="77777777" w:rsidR="00D403B5" w:rsidRPr="009837DA" w:rsidRDefault="00D403B5" w:rsidP="00626C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7DA">
              <w:rPr>
                <w:rFonts w:ascii="Times New Roman" w:eastAsia="Times New Roman" w:hAnsi="Times New Roman" w:cs="Times New Roman"/>
              </w:rPr>
              <w:t>Within 2 days of contract signing</w:t>
            </w:r>
          </w:p>
        </w:tc>
      </w:tr>
      <w:tr w:rsidR="00D403B5" w:rsidRPr="00626C8A" w14:paraId="348FCC33" w14:textId="77777777" w:rsidTr="00626C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DD03D7" w14:textId="77777777" w:rsidR="00D403B5" w:rsidRPr="009837DA" w:rsidRDefault="00387E70" w:rsidP="00626C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7DA">
              <w:rPr>
                <w:rFonts w:ascii="Times New Roman" w:eastAsia="Times New Roman" w:hAnsi="Times New Roman" w:cs="Times New Roman"/>
              </w:rPr>
              <w:t>Develop</w:t>
            </w:r>
            <w:r w:rsidR="00D403B5" w:rsidRPr="009837DA">
              <w:rPr>
                <w:rFonts w:ascii="Times New Roman" w:eastAsia="Times New Roman" w:hAnsi="Times New Roman" w:cs="Times New Roman"/>
              </w:rPr>
              <w:t xml:space="preserve"> climate adaptation and GBV training module</w:t>
            </w:r>
          </w:p>
        </w:tc>
        <w:tc>
          <w:tcPr>
            <w:tcW w:w="0" w:type="auto"/>
            <w:vAlign w:val="center"/>
            <w:hideMark/>
          </w:tcPr>
          <w:p w14:paraId="32E9207B" w14:textId="77777777" w:rsidR="00D403B5" w:rsidRPr="009837DA" w:rsidRDefault="00622DA4" w:rsidP="00626C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7DA">
              <w:rPr>
                <w:rFonts w:ascii="Times New Roman" w:eastAsia="Times New Roman" w:hAnsi="Times New Roman" w:cs="Times New Roman"/>
              </w:rPr>
              <w:t xml:space="preserve">Within 2 </w:t>
            </w:r>
            <w:r w:rsidR="00D403B5" w:rsidRPr="009837DA">
              <w:rPr>
                <w:rFonts w:ascii="Times New Roman" w:eastAsia="Times New Roman" w:hAnsi="Times New Roman" w:cs="Times New Roman"/>
              </w:rPr>
              <w:t>days</w:t>
            </w:r>
          </w:p>
        </w:tc>
      </w:tr>
      <w:tr w:rsidR="00D403B5" w:rsidRPr="00626C8A" w14:paraId="5A690992" w14:textId="77777777" w:rsidTr="00626C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999F3D" w14:textId="77777777" w:rsidR="00D403B5" w:rsidRPr="009837DA" w:rsidRDefault="00D403B5" w:rsidP="00626C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7DA">
              <w:rPr>
                <w:rFonts w:ascii="Times New Roman" w:eastAsia="Times New Roman" w:hAnsi="Times New Roman" w:cs="Times New Roman"/>
              </w:rPr>
              <w:t>Facilitation of one-day workshop</w:t>
            </w:r>
          </w:p>
        </w:tc>
        <w:tc>
          <w:tcPr>
            <w:tcW w:w="0" w:type="auto"/>
            <w:vAlign w:val="center"/>
            <w:hideMark/>
          </w:tcPr>
          <w:p w14:paraId="1F7EB16B" w14:textId="77777777" w:rsidR="00D403B5" w:rsidRPr="009837DA" w:rsidRDefault="00D403B5" w:rsidP="00626C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7DA">
              <w:rPr>
                <w:rFonts w:ascii="Times New Roman" w:eastAsia="Times New Roman" w:hAnsi="Times New Roman" w:cs="Times New Roman"/>
              </w:rPr>
              <w:t>5 June 2026</w:t>
            </w:r>
          </w:p>
        </w:tc>
      </w:tr>
      <w:tr w:rsidR="00D403B5" w:rsidRPr="00626C8A" w14:paraId="13C7E2F3" w14:textId="77777777" w:rsidTr="00626C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A10C9F" w14:textId="77777777" w:rsidR="00D403B5" w:rsidRPr="009837DA" w:rsidRDefault="00D403B5" w:rsidP="00626C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7DA">
              <w:rPr>
                <w:rFonts w:ascii="Times New Roman" w:eastAsia="Times New Roman" w:hAnsi="Times New Roman" w:cs="Times New Roman"/>
              </w:rPr>
              <w:t>Fi</w:t>
            </w:r>
            <w:r w:rsidR="00622DA4" w:rsidRPr="009837DA">
              <w:rPr>
                <w:rFonts w:ascii="Times New Roman" w:eastAsia="Times New Roman" w:hAnsi="Times New Roman" w:cs="Times New Roman"/>
              </w:rPr>
              <w:t>nal consultancy Report</w:t>
            </w:r>
          </w:p>
        </w:tc>
        <w:tc>
          <w:tcPr>
            <w:tcW w:w="0" w:type="auto"/>
            <w:vAlign w:val="center"/>
            <w:hideMark/>
          </w:tcPr>
          <w:p w14:paraId="5F6DD66C" w14:textId="77777777" w:rsidR="00D403B5" w:rsidRPr="009837DA" w:rsidRDefault="00622DA4" w:rsidP="00626C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7DA">
              <w:rPr>
                <w:rFonts w:ascii="Times New Roman" w:eastAsia="Times New Roman" w:hAnsi="Times New Roman" w:cs="Times New Roman"/>
              </w:rPr>
              <w:t>Within 5</w:t>
            </w:r>
            <w:r w:rsidR="00D403B5" w:rsidRPr="009837DA">
              <w:rPr>
                <w:rFonts w:ascii="Times New Roman" w:eastAsia="Times New Roman" w:hAnsi="Times New Roman" w:cs="Times New Roman"/>
              </w:rPr>
              <w:t xml:space="preserve"> days after workshop</w:t>
            </w:r>
          </w:p>
        </w:tc>
      </w:tr>
    </w:tbl>
    <w:p w14:paraId="765A4576" w14:textId="77777777" w:rsidR="009837DA" w:rsidRDefault="009837DA" w:rsidP="009837DA">
      <w:pPr>
        <w:pStyle w:val="NoSpacing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14:paraId="0027C11F" w14:textId="77777777" w:rsidR="00D403B5" w:rsidRPr="009837DA" w:rsidRDefault="00D403B5" w:rsidP="009837DA">
      <w:pPr>
        <w:pStyle w:val="NoSpacing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9837DA">
        <w:rPr>
          <w:rFonts w:ascii="Times New Roman" w:hAnsi="Times New Roman" w:cs="Times New Roman"/>
          <w:b/>
          <w:bCs/>
          <w:kern w:val="36"/>
          <w:sz w:val="24"/>
          <w:szCs w:val="24"/>
        </w:rPr>
        <w:lastRenderedPageBreak/>
        <w:t>Duration of Consultancy</w:t>
      </w:r>
      <w:r w:rsidR="009837DA" w:rsidRPr="009837DA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: </w:t>
      </w:r>
      <w:r w:rsidRPr="009837DA">
        <w:rPr>
          <w:rFonts w:ascii="Times New Roman" w:hAnsi="Times New Roman" w:cs="Times New Roman"/>
        </w:rPr>
        <w:t xml:space="preserve">The consultancy is expected to be conducted over approximately </w:t>
      </w:r>
      <w:r w:rsidRPr="009837DA">
        <w:rPr>
          <w:rFonts w:ascii="Times New Roman" w:hAnsi="Times New Roman" w:cs="Times New Roman"/>
          <w:b/>
          <w:bCs/>
        </w:rPr>
        <w:t>10–12 working days</w:t>
      </w:r>
      <w:r w:rsidRPr="009837DA">
        <w:rPr>
          <w:rFonts w:ascii="Times New Roman" w:hAnsi="Times New Roman" w:cs="Times New Roman"/>
        </w:rPr>
        <w:t xml:space="preserve"> during May–June 2026.</w:t>
      </w:r>
    </w:p>
    <w:p w14:paraId="1028827A" w14:textId="77777777" w:rsidR="009837DA" w:rsidRDefault="009837DA" w:rsidP="009837DA">
      <w:pPr>
        <w:pStyle w:val="NoSpacing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14:paraId="7D224F58" w14:textId="77777777" w:rsidR="00D403B5" w:rsidRPr="009837DA" w:rsidRDefault="00D403B5" w:rsidP="009837DA">
      <w:pPr>
        <w:pStyle w:val="NoSpacing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9837DA">
        <w:rPr>
          <w:rFonts w:ascii="Times New Roman" w:hAnsi="Times New Roman" w:cs="Times New Roman"/>
          <w:b/>
          <w:bCs/>
          <w:kern w:val="36"/>
          <w:sz w:val="24"/>
          <w:szCs w:val="24"/>
        </w:rPr>
        <w:t>Methodology</w:t>
      </w:r>
      <w:r w:rsidR="009837DA" w:rsidRPr="009837DA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: </w:t>
      </w:r>
      <w:r w:rsidRPr="009837DA">
        <w:rPr>
          <w:rFonts w:ascii="Times New Roman" w:hAnsi="Times New Roman" w:cs="Times New Roman"/>
        </w:rPr>
        <w:t>The consultant is expected to apply participatory and adult-learning methodologies, including:</w:t>
      </w:r>
    </w:p>
    <w:p w14:paraId="284AE70D" w14:textId="77777777" w:rsidR="00D403B5" w:rsidRPr="009837DA" w:rsidRDefault="00D403B5" w:rsidP="00626C8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837DA">
        <w:rPr>
          <w:rFonts w:ascii="Times New Roman" w:eastAsia="Times New Roman" w:hAnsi="Times New Roman" w:cs="Times New Roman"/>
        </w:rPr>
        <w:t xml:space="preserve">Interactive discussions; </w:t>
      </w:r>
    </w:p>
    <w:p w14:paraId="5C8EA1FB" w14:textId="77777777" w:rsidR="00D403B5" w:rsidRPr="009837DA" w:rsidRDefault="00D403B5" w:rsidP="00626C8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837DA">
        <w:rPr>
          <w:rFonts w:ascii="Times New Roman" w:eastAsia="Times New Roman" w:hAnsi="Times New Roman" w:cs="Times New Roman"/>
        </w:rPr>
        <w:t xml:space="preserve">Group exercises; </w:t>
      </w:r>
    </w:p>
    <w:p w14:paraId="66E9063A" w14:textId="77777777" w:rsidR="00D403B5" w:rsidRPr="009837DA" w:rsidRDefault="00D403B5" w:rsidP="00626C8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837DA">
        <w:rPr>
          <w:rFonts w:ascii="Times New Roman" w:eastAsia="Times New Roman" w:hAnsi="Times New Roman" w:cs="Times New Roman"/>
        </w:rPr>
        <w:t xml:space="preserve">Scenario analysis; </w:t>
      </w:r>
    </w:p>
    <w:p w14:paraId="14A0DC6E" w14:textId="77777777" w:rsidR="00D403B5" w:rsidRPr="009837DA" w:rsidRDefault="00D403B5" w:rsidP="00626C8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837DA">
        <w:rPr>
          <w:rFonts w:ascii="Times New Roman" w:eastAsia="Times New Roman" w:hAnsi="Times New Roman" w:cs="Times New Roman"/>
        </w:rPr>
        <w:t xml:space="preserve">Community reflection sessions; </w:t>
      </w:r>
    </w:p>
    <w:p w14:paraId="7A351703" w14:textId="77777777" w:rsidR="00D403B5" w:rsidRPr="009837DA" w:rsidRDefault="00D403B5" w:rsidP="00626C8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837DA">
        <w:rPr>
          <w:rFonts w:ascii="Times New Roman" w:eastAsia="Times New Roman" w:hAnsi="Times New Roman" w:cs="Times New Roman"/>
        </w:rPr>
        <w:t xml:space="preserve">Experience sharing; </w:t>
      </w:r>
    </w:p>
    <w:p w14:paraId="61C0D0FD" w14:textId="77777777" w:rsidR="00D403B5" w:rsidRPr="009837DA" w:rsidRDefault="00D403B5" w:rsidP="00626C8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837DA">
        <w:rPr>
          <w:rFonts w:ascii="Times New Roman" w:eastAsia="Times New Roman" w:hAnsi="Times New Roman" w:cs="Times New Roman"/>
        </w:rPr>
        <w:t xml:space="preserve">Visual and culturally sensitive learning tools. </w:t>
      </w:r>
    </w:p>
    <w:p w14:paraId="3D1E6056" w14:textId="77777777" w:rsidR="00D403B5" w:rsidRPr="00626C8A" w:rsidRDefault="00D403B5" w:rsidP="00626C8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626C8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Required Qualifications and Experience</w:t>
      </w:r>
    </w:p>
    <w:p w14:paraId="5162A8B2" w14:textId="77777777" w:rsidR="00D403B5" w:rsidRPr="009837DA" w:rsidRDefault="00D403B5" w:rsidP="00626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837DA">
        <w:rPr>
          <w:rFonts w:ascii="Times New Roman" w:eastAsia="Times New Roman" w:hAnsi="Times New Roman" w:cs="Times New Roman"/>
        </w:rPr>
        <w:t>The consultant should possess:</w:t>
      </w:r>
    </w:p>
    <w:p w14:paraId="50EE8C41" w14:textId="77777777" w:rsidR="00D403B5" w:rsidRPr="009837DA" w:rsidRDefault="00D403B5" w:rsidP="00626C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837DA">
        <w:rPr>
          <w:rFonts w:ascii="Times New Roman" w:eastAsia="Times New Roman" w:hAnsi="Times New Roman" w:cs="Times New Roman"/>
        </w:rPr>
        <w:t xml:space="preserve">Advanced degree in Gender Studies, Social Sciences, Climate Change, Environmental Studies, Development Studies, or related field; </w:t>
      </w:r>
    </w:p>
    <w:p w14:paraId="6A87806A" w14:textId="77777777" w:rsidR="00D403B5" w:rsidRPr="009837DA" w:rsidRDefault="00D403B5" w:rsidP="00626C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837DA">
        <w:rPr>
          <w:rFonts w:ascii="Times New Roman" w:eastAsia="Times New Roman" w:hAnsi="Times New Roman" w:cs="Times New Roman"/>
        </w:rPr>
        <w:t xml:space="preserve">Minimum 5 years of demonstrated experience in GBV programming, climate resilience, community engagement, or protection programming; </w:t>
      </w:r>
    </w:p>
    <w:p w14:paraId="6B564470" w14:textId="77777777" w:rsidR="00D403B5" w:rsidRPr="009837DA" w:rsidRDefault="00D403B5" w:rsidP="00626C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837DA">
        <w:rPr>
          <w:rFonts w:ascii="Times New Roman" w:eastAsia="Times New Roman" w:hAnsi="Times New Roman" w:cs="Times New Roman"/>
        </w:rPr>
        <w:t xml:space="preserve">Proven experience facilitating trainings on GBV, safeguarding, gender equality, or climate adaptation; </w:t>
      </w:r>
    </w:p>
    <w:p w14:paraId="678C6609" w14:textId="77777777" w:rsidR="00D403B5" w:rsidRPr="009837DA" w:rsidRDefault="00D403B5" w:rsidP="00626C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837DA">
        <w:rPr>
          <w:rFonts w:ascii="Times New Roman" w:eastAsia="Times New Roman" w:hAnsi="Times New Roman" w:cs="Times New Roman"/>
        </w:rPr>
        <w:t xml:space="preserve">Experience developing training modules and IEC materials; </w:t>
      </w:r>
    </w:p>
    <w:p w14:paraId="10335019" w14:textId="77777777" w:rsidR="00D403B5" w:rsidRPr="009837DA" w:rsidRDefault="00D403B5" w:rsidP="00626C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837DA">
        <w:rPr>
          <w:rFonts w:ascii="Times New Roman" w:eastAsia="Times New Roman" w:hAnsi="Times New Roman" w:cs="Times New Roman"/>
        </w:rPr>
        <w:t xml:space="preserve">Strong understanding of climate-related protection risks and community resilience approaches; </w:t>
      </w:r>
    </w:p>
    <w:p w14:paraId="1B9486FB" w14:textId="77777777" w:rsidR="00D403B5" w:rsidRPr="009837DA" w:rsidRDefault="00D403B5" w:rsidP="00626C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837DA">
        <w:rPr>
          <w:rFonts w:ascii="Times New Roman" w:eastAsia="Times New Roman" w:hAnsi="Times New Roman" w:cs="Times New Roman"/>
        </w:rPr>
        <w:t xml:space="preserve">Experience engaging men and boys in gender-transformative programming; </w:t>
      </w:r>
    </w:p>
    <w:p w14:paraId="2C0B11FE" w14:textId="77777777" w:rsidR="00D403B5" w:rsidRPr="009837DA" w:rsidRDefault="00D403B5" w:rsidP="00626C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837DA">
        <w:rPr>
          <w:rFonts w:ascii="Times New Roman" w:eastAsia="Times New Roman" w:hAnsi="Times New Roman" w:cs="Times New Roman"/>
        </w:rPr>
        <w:t xml:space="preserve">Excellent facilitation, communication, and report-writing skills; </w:t>
      </w:r>
    </w:p>
    <w:p w14:paraId="3FBE09B3" w14:textId="77777777" w:rsidR="00D403B5" w:rsidRPr="009837DA" w:rsidRDefault="00D403B5" w:rsidP="00626C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837DA">
        <w:rPr>
          <w:rFonts w:ascii="Times New Roman" w:eastAsia="Times New Roman" w:hAnsi="Times New Roman" w:cs="Times New Roman"/>
        </w:rPr>
        <w:t xml:space="preserve">Familiarity with humanitarian and development contexts is an advantage. </w:t>
      </w:r>
    </w:p>
    <w:p w14:paraId="7886FC5A" w14:textId="77777777" w:rsidR="00D403B5" w:rsidRPr="00626C8A" w:rsidRDefault="00D403B5" w:rsidP="00626C8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626C8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Reporting</w:t>
      </w:r>
    </w:p>
    <w:p w14:paraId="6D8C1136" w14:textId="77777777" w:rsidR="00D403B5" w:rsidRPr="009837DA" w:rsidRDefault="00D403B5" w:rsidP="00626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837DA">
        <w:rPr>
          <w:rFonts w:ascii="Times New Roman" w:eastAsia="Times New Roman" w:hAnsi="Times New Roman" w:cs="Times New Roman"/>
        </w:rPr>
        <w:t>The consultant will work under the direct supervision of the Project Manager/Program Coordinator and in close coordination with the protection and climate resilience teams.</w:t>
      </w:r>
    </w:p>
    <w:p w14:paraId="317D4306" w14:textId="77777777" w:rsidR="00D403B5" w:rsidRPr="009837DA" w:rsidRDefault="00D403B5" w:rsidP="009837D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9837DA">
        <w:rPr>
          <w:rFonts w:ascii="Times New Roman" w:eastAsia="Times New Roman" w:hAnsi="Times New Roman" w:cs="Times New Roman"/>
          <w:b/>
          <w:bCs/>
          <w:kern w:val="36"/>
        </w:rPr>
        <w:t>Payment Schedule</w:t>
      </w:r>
      <w:r w:rsidR="009837DA" w:rsidRPr="009837DA">
        <w:rPr>
          <w:rFonts w:ascii="Times New Roman" w:eastAsia="Times New Roman" w:hAnsi="Times New Roman" w:cs="Times New Roman"/>
          <w:b/>
          <w:bCs/>
          <w:kern w:val="36"/>
        </w:rPr>
        <w:t xml:space="preserve">: </w:t>
      </w:r>
      <w:r w:rsidRPr="009837DA">
        <w:rPr>
          <w:rFonts w:ascii="Times New Roman" w:eastAsia="Times New Roman" w:hAnsi="Times New Roman" w:cs="Times New Roman"/>
        </w:rPr>
        <w:t>Payment will be made based on successful completion of agreed deliverables: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1134"/>
      </w:tblGrid>
      <w:tr w:rsidR="00D403B5" w:rsidRPr="00626C8A" w14:paraId="5B9888BA" w14:textId="77777777" w:rsidTr="0007010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810124" w14:textId="77777777" w:rsidR="00D403B5" w:rsidRPr="009837DA" w:rsidRDefault="00D403B5" w:rsidP="0062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7DA">
              <w:rPr>
                <w:rFonts w:ascii="Times New Roman" w:eastAsia="Times New Roman" w:hAnsi="Times New Roman" w:cs="Times New Roman"/>
                <w:b/>
                <w:bCs/>
              </w:rPr>
              <w:t>Milestone</w:t>
            </w:r>
          </w:p>
        </w:tc>
        <w:tc>
          <w:tcPr>
            <w:tcW w:w="0" w:type="auto"/>
            <w:vAlign w:val="center"/>
            <w:hideMark/>
          </w:tcPr>
          <w:p w14:paraId="49159240" w14:textId="77777777" w:rsidR="00D403B5" w:rsidRPr="009837DA" w:rsidRDefault="00D403B5" w:rsidP="0062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7DA">
              <w:rPr>
                <w:rFonts w:ascii="Times New Roman" w:eastAsia="Times New Roman" w:hAnsi="Times New Roman" w:cs="Times New Roman"/>
                <w:b/>
                <w:bCs/>
              </w:rPr>
              <w:t>Percentage</w:t>
            </w:r>
          </w:p>
        </w:tc>
      </w:tr>
      <w:tr w:rsidR="00D403B5" w:rsidRPr="00626C8A" w14:paraId="20879FF5" w14:textId="77777777" w:rsidTr="000701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C21B7E" w14:textId="77777777" w:rsidR="00D403B5" w:rsidRPr="009837DA" w:rsidRDefault="00D403B5" w:rsidP="00626C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7DA">
              <w:rPr>
                <w:rFonts w:ascii="Times New Roman" w:eastAsia="Times New Roman" w:hAnsi="Times New Roman" w:cs="Times New Roman"/>
              </w:rPr>
              <w:t>Submission of draft module and IEC materials</w:t>
            </w:r>
          </w:p>
        </w:tc>
        <w:tc>
          <w:tcPr>
            <w:tcW w:w="0" w:type="auto"/>
            <w:vAlign w:val="center"/>
            <w:hideMark/>
          </w:tcPr>
          <w:p w14:paraId="02A5750A" w14:textId="77777777" w:rsidR="00D403B5" w:rsidRPr="009837DA" w:rsidRDefault="00D403B5" w:rsidP="00626C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7DA">
              <w:rPr>
                <w:rFonts w:ascii="Times New Roman" w:eastAsia="Times New Roman" w:hAnsi="Times New Roman" w:cs="Times New Roman"/>
              </w:rPr>
              <w:t>40%</w:t>
            </w:r>
          </w:p>
        </w:tc>
      </w:tr>
      <w:tr w:rsidR="00D403B5" w:rsidRPr="00626C8A" w14:paraId="4CDFD1E6" w14:textId="77777777" w:rsidTr="000701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102AA3" w14:textId="77777777" w:rsidR="00D403B5" w:rsidRPr="009837DA" w:rsidRDefault="00D403B5" w:rsidP="00626C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7DA">
              <w:rPr>
                <w:rFonts w:ascii="Times New Roman" w:eastAsia="Times New Roman" w:hAnsi="Times New Roman" w:cs="Times New Roman"/>
              </w:rPr>
              <w:t>Successful facilitation of workshop</w:t>
            </w:r>
          </w:p>
        </w:tc>
        <w:tc>
          <w:tcPr>
            <w:tcW w:w="0" w:type="auto"/>
            <w:vAlign w:val="center"/>
            <w:hideMark/>
          </w:tcPr>
          <w:p w14:paraId="1D407546" w14:textId="77777777" w:rsidR="00D403B5" w:rsidRPr="009837DA" w:rsidRDefault="00D403B5" w:rsidP="00626C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7DA">
              <w:rPr>
                <w:rFonts w:ascii="Times New Roman" w:eastAsia="Times New Roman" w:hAnsi="Times New Roman" w:cs="Times New Roman"/>
              </w:rPr>
              <w:t>30%</w:t>
            </w:r>
          </w:p>
        </w:tc>
      </w:tr>
      <w:tr w:rsidR="00D403B5" w:rsidRPr="00626C8A" w14:paraId="1C0ABBB7" w14:textId="77777777" w:rsidTr="000701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44BBB" w14:textId="77777777" w:rsidR="00D403B5" w:rsidRPr="009837DA" w:rsidRDefault="00D403B5" w:rsidP="00626C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7DA">
              <w:rPr>
                <w:rFonts w:ascii="Times New Roman" w:eastAsia="Times New Roman" w:hAnsi="Times New Roman" w:cs="Times New Roman"/>
              </w:rPr>
              <w:t>Submission and approval of final report and revised materials</w:t>
            </w:r>
          </w:p>
        </w:tc>
        <w:tc>
          <w:tcPr>
            <w:tcW w:w="0" w:type="auto"/>
            <w:vAlign w:val="center"/>
            <w:hideMark/>
          </w:tcPr>
          <w:p w14:paraId="0B5A2359" w14:textId="77777777" w:rsidR="00D403B5" w:rsidRPr="009837DA" w:rsidRDefault="00D403B5" w:rsidP="00626C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7DA">
              <w:rPr>
                <w:rFonts w:ascii="Times New Roman" w:eastAsia="Times New Roman" w:hAnsi="Times New Roman" w:cs="Times New Roman"/>
              </w:rPr>
              <w:t>30%</w:t>
            </w:r>
          </w:p>
        </w:tc>
      </w:tr>
    </w:tbl>
    <w:p w14:paraId="62D01FAA" w14:textId="77777777" w:rsidR="00D403B5" w:rsidRPr="00372311" w:rsidRDefault="00D403B5" w:rsidP="0037231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72311">
        <w:rPr>
          <w:rFonts w:ascii="Times New Roman" w:hAnsi="Times New Roman" w:cs="Times New Roman"/>
          <w:b/>
          <w:sz w:val="24"/>
          <w:szCs w:val="24"/>
        </w:rPr>
        <w:t>Application Requirements</w:t>
      </w:r>
    </w:p>
    <w:p w14:paraId="655BA1D6" w14:textId="77777777" w:rsidR="00372311" w:rsidRDefault="00372311" w:rsidP="00372311">
      <w:pPr>
        <w:pStyle w:val="NoSpacing"/>
        <w:rPr>
          <w:rFonts w:ascii="Times New Roman" w:hAnsi="Times New Roman" w:cs="Times New Roman"/>
        </w:rPr>
      </w:pPr>
    </w:p>
    <w:p w14:paraId="075C69DC" w14:textId="491A0A66" w:rsidR="00526C5B" w:rsidRPr="00372311" w:rsidRDefault="00626C8A" w:rsidP="00372311">
      <w:pPr>
        <w:pStyle w:val="NoSpacing"/>
        <w:jc w:val="both"/>
        <w:rPr>
          <w:rFonts w:ascii="Times New Roman" w:hAnsi="Times New Roman" w:cs="Times New Roman"/>
          <w:color w:val="000000" w:themeColor="text1"/>
        </w:rPr>
      </w:pPr>
      <w:r w:rsidRPr="00372311">
        <w:rPr>
          <w:rFonts w:ascii="Times New Roman" w:hAnsi="Times New Roman" w:cs="Times New Roman"/>
        </w:rPr>
        <w:t>The interested individuals with above qualification and experience can apply and submit their CV, Technical and financial</w:t>
      </w:r>
      <w:r w:rsidRPr="00372311">
        <w:rPr>
          <w:rFonts w:ascii="Times New Roman" w:hAnsi="Times New Roman" w:cs="Times New Roman"/>
          <w:spacing w:val="-3"/>
        </w:rPr>
        <w:t xml:space="preserve"> </w:t>
      </w:r>
      <w:r w:rsidRPr="00372311">
        <w:rPr>
          <w:rFonts w:ascii="Times New Roman" w:hAnsi="Times New Roman" w:cs="Times New Roman"/>
        </w:rPr>
        <w:t>proposal</w:t>
      </w:r>
      <w:r w:rsidRPr="00372311">
        <w:rPr>
          <w:rFonts w:ascii="Times New Roman" w:hAnsi="Times New Roman" w:cs="Times New Roman"/>
          <w:spacing w:val="-3"/>
        </w:rPr>
        <w:t xml:space="preserve"> </w:t>
      </w:r>
      <w:r w:rsidRPr="00372311">
        <w:rPr>
          <w:rFonts w:ascii="Times New Roman" w:hAnsi="Times New Roman" w:cs="Times New Roman"/>
        </w:rPr>
        <w:t>on</w:t>
      </w:r>
      <w:r w:rsidRPr="00372311">
        <w:rPr>
          <w:rFonts w:ascii="Times New Roman" w:hAnsi="Times New Roman" w:cs="Times New Roman"/>
          <w:spacing w:val="80"/>
        </w:rPr>
        <w:t xml:space="preserve"> </w:t>
      </w:r>
      <w:hyperlink r:id="rId5">
        <w:r w:rsidRPr="00372311">
          <w:rPr>
            <w:rFonts w:ascii="Times New Roman" w:hAnsi="Times New Roman" w:cs="Times New Roman"/>
            <w:color w:val="0462C1"/>
            <w:u w:val="single" w:color="0462C1"/>
          </w:rPr>
          <w:t>placementjobskk@gmail.com</w:t>
        </w:r>
      </w:hyperlink>
      <w:r w:rsidRPr="00372311">
        <w:rPr>
          <w:rFonts w:ascii="Times New Roman" w:hAnsi="Times New Roman" w:cs="Times New Roman"/>
          <w:color w:val="0462C1"/>
          <w:spacing w:val="40"/>
        </w:rPr>
        <w:t xml:space="preserve"> </w:t>
      </w:r>
      <w:r w:rsidRPr="00372311">
        <w:rPr>
          <w:rFonts w:ascii="Times New Roman" w:hAnsi="Times New Roman" w:cs="Times New Roman"/>
        </w:rPr>
        <w:t xml:space="preserve">to the under </w:t>
      </w:r>
      <w:r w:rsidR="00DE0B26" w:rsidRPr="00372311">
        <w:rPr>
          <w:rFonts w:ascii="Times New Roman" w:hAnsi="Times New Roman" w:cs="Times New Roman"/>
        </w:rPr>
        <w:t>as</w:t>
      </w:r>
      <w:r w:rsidRPr="00372311">
        <w:rPr>
          <w:rFonts w:ascii="Times New Roman" w:hAnsi="Times New Roman" w:cs="Times New Roman"/>
        </w:rPr>
        <w:t>signed</w:t>
      </w:r>
      <w:r w:rsidR="00DE0B26" w:rsidRPr="00372311">
        <w:rPr>
          <w:rFonts w:ascii="Times New Roman" w:hAnsi="Times New Roman" w:cs="Times New Roman"/>
        </w:rPr>
        <w:t xml:space="preserve"> email</w:t>
      </w:r>
      <w:r w:rsidRPr="00372311">
        <w:rPr>
          <w:rFonts w:ascii="Times New Roman" w:hAnsi="Times New Roman" w:cs="Times New Roman"/>
        </w:rPr>
        <w:t xml:space="preserve"> not</w:t>
      </w:r>
      <w:r w:rsidRPr="00372311">
        <w:rPr>
          <w:rFonts w:ascii="Times New Roman" w:hAnsi="Times New Roman" w:cs="Times New Roman"/>
          <w:spacing w:val="-1"/>
        </w:rPr>
        <w:t xml:space="preserve"> </w:t>
      </w:r>
      <w:r w:rsidR="00F335C2" w:rsidRPr="00372311">
        <w:rPr>
          <w:rFonts w:ascii="Times New Roman" w:hAnsi="Times New Roman" w:cs="Times New Roman"/>
        </w:rPr>
        <w:t xml:space="preserve">later than </w:t>
      </w:r>
      <w:r w:rsidR="00622DA4" w:rsidRPr="00372311">
        <w:rPr>
          <w:rFonts w:ascii="Times New Roman" w:hAnsi="Times New Roman" w:cs="Times New Roman"/>
        </w:rPr>
        <w:t>3</w:t>
      </w:r>
      <w:r w:rsidR="009D49AC" w:rsidRPr="00372311">
        <w:rPr>
          <w:rFonts w:ascii="Times New Roman" w:hAnsi="Times New Roman" w:cs="Times New Roman"/>
        </w:rPr>
        <w:t>0</w:t>
      </w:r>
      <w:r w:rsidR="00EF143A">
        <w:rPr>
          <w:rFonts w:ascii="Times New Roman" w:hAnsi="Times New Roman" w:cs="Times New Roman"/>
          <w:vertAlign w:val="superscript"/>
        </w:rPr>
        <w:t>th</w:t>
      </w:r>
      <w:r w:rsidR="00622DA4" w:rsidRPr="00372311">
        <w:rPr>
          <w:rFonts w:ascii="Times New Roman" w:hAnsi="Times New Roman" w:cs="Times New Roman"/>
        </w:rPr>
        <w:t xml:space="preserve"> May</w:t>
      </w:r>
      <w:r w:rsidRPr="00372311">
        <w:rPr>
          <w:rFonts w:ascii="Times New Roman" w:hAnsi="Times New Roman" w:cs="Times New Roman"/>
        </w:rPr>
        <w:t>, 2026. Incomplete</w:t>
      </w:r>
      <w:r w:rsidRPr="00372311">
        <w:rPr>
          <w:rFonts w:ascii="Times New Roman" w:hAnsi="Times New Roman" w:cs="Times New Roman"/>
          <w:spacing w:val="-2"/>
        </w:rPr>
        <w:t xml:space="preserve"> </w:t>
      </w:r>
      <w:r w:rsidRPr="00372311">
        <w:rPr>
          <w:rFonts w:ascii="Times New Roman" w:hAnsi="Times New Roman" w:cs="Times New Roman"/>
        </w:rPr>
        <w:t>applications</w:t>
      </w:r>
      <w:r w:rsidRPr="00372311">
        <w:rPr>
          <w:rFonts w:ascii="Times New Roman" w:hAnsi="Times New Roman" w:cs="Times New Roman"/>
          <w:spacing w:val="-3"/>
        </w:rPr>
        <w:t xml:space="preserve"> </w:t>
      </w:r>
      <w:r w:rsidRPr="00372311">
        <w:rPr>
          <w:rFonts w:ascii="Times New Roman" w:hAnsi="Times New Roman" w:cs="Times New Roman"/>
        </w:rPr>
        <w:t>and</w:t>
      </w:r>
      <w:r w:rsidRPr="00372311">
        <w:rPr>
          <w:rFonts w:ascii="Times New Roman" w:hAnsi="Times New Roman" w:cs="Times New Roman"/>
          <w:spacing w:val="-1"/>
        </w:rPr>
        <w:t xml:space="preserve"> </w:t>
      </w:r>
      <w:r w:rsidRPr="00372311">
        <w:rPr>
          <w:rFonts w:ascii="Times New Roman" w:hAnsi="Times New Roman" w:cs="Times New Roman"/>
        </w:rPr>
        <w:t>submission</w:t>
      </w:r>
      <w:r w:rsidRPr="00372311">
        <w:rPr>
          <w:rFonts w:ascii="Times New Roman" w:hAnsi="Times New Roman" w:cs="Times New Roman"/>
          <w:spacing w:val="-6"/>
        </w:rPr>
        <w:t xml:space="preserve"> </w:t>
      </w:r>
      <w:r w:rsidRPr="00372311">
        <w:rPr>
          <w:rFonts w:ascii="Times New Roman" w:hAnsi="Times New Roman" w:cs="Times New Roman"/>
        </w:rPr>
        <w:t>to any</w:t>
      </w:r>
      <w:r w:rsidRPr="00372311">
        <w:rPr>
          <w:rFonts w:ascii="Times New Roman" w:hAnsi="Times New Roman" w:cs="Times New Roman"/>
          <w:spacing w:val="-11"/>
        </w:rPr>
        <w:t xml:space="preserve"> </w:t>
      </w:r>
      <w:r w:rsidRPr="00372311">
        <w:rPr>
          <w:rFonts w:ascii="Times New Roman" w:hAnsi="Times New Roman" w:cs="Times New Roman"/>
        </w:rPr>
        <w:t>other email</w:t>
      </w:r>
      <w:r w:rsidRPr="00372311">
        <w:rPr>
          <w:rFonts w:ascii="Times New Roman" w:hAnsi="Times New Roman" w:cs="Times New Roman"/>
          <w:spacing w:val="-6"/>
        </w:rPr>
        <w:t xml:space="preserve"> </w:t>
      </w:r>
      <w:r w:rsidRPr="00372311">
        <w:rPr>
          <w:rFonts w:ascii="Times New Roman" w:hAnsi="Times New Roman" w:cs="Times New Roman"/>
        </w:rPr>
        <w:t>will</w:t>
      </w:r>
      <w:r w:rsidRPr="00372311">
        <w:rPr>
          <w:rFonts w:ascii="Times New Roman" w:hAnsi="Times New Roman" w:cs="Times New Roman"/>
          <w:spacing w:val="-6"/>
        </w:rPr>
        <w:t xml:space="preserve"> </w:t>
      </w:r>
      <w:r w:rsidR="00372311" w:rsidRPr="00372311">
        <w:rPr>
          <w:rFonts w:ascii="Times New Roman" w:hAnsi="Times New Roman" w:cs="Times New Roman"/>
        </w:rPr>
        <w:t>not be entertained.</w:t>
      </w:r>
    </w:p>
    <w:p w14:paraId="7F55CB99" w14:textId="77777777" w:rsidR="00DC2657" w:rsidRPr="00626C8A" w:rsidRDefault="00DC2657" w:rsidP="00372311">
      <w:pPr>
        <w:jc w:val="both"/>
        <w:rPr>
          <w:sz w:val="24"/>
          <w:szCs w:val="24"/>
        </w:rPr>
      </w:pPr>
    </w:p>
    <w:sectPr w:rsidR="00DC2657" w:rsidRPr="00626C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7691A"/>
    <w:multiLevelType w:val="hybridMultilevel"/>
    <w:tmpl w:val="988C9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71D06"/>
    <w:multiLevelType w:val="multilevel"/>
    <w:tmpl w:val="70BAF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CE44C9"/>
    <w:multiLevelType w:val="multilevel"/>
    <w:tmpl w:val="29AAE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CF191A"/>
    <w:multiLevelType w:val="multilevel"/>
    <w:tmpl w:val="5566C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D51999"/>
    <w:multiLevelType w:val="multilevel"/>
    <w:tmpl w:val="932C8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BF1F9B"/>
    <w:multiLevelType w:val="hybridMultilevel"/>
    <w:tmpl w:val="85405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2090C"/>
    <w:multiLevelType w:val="hybridMultilevel"/>
    <w:tmpl w:val="9F7E1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52A3D"/>
    <w:multiLevelType w:val="multilevel"/>
    <w:tmpl w:val="2D267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5B0203"/>
    <w:multiLevelType w:val="multilevel"/>
    <w:tmpl w:val="DE1E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C63B26"/>
    <w:multiLevelType w:val="multilevel"/>
    <w:tmpl w:val="AF4CA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895D8D"/>
    <w:multiLevelType w:val="multilevel"/>
    <w:tmpl w:val="651AF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8F059F"/>
    <w:multiLevelType w:val="multilevel"/>
    <w:tmpl w:val="B948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D24AD9"/>
    <w:multiLevelType w:val="multilevel"/>
    <w:tmpl w:val="3812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FF3564"/>
    <w:multiLevelType w:val="multilevel"/>
    <w:tmpl w:val="E68E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4B2134"/>
    <w:multiLevelType w:val="multilevel"/>
    <w:tmpl w:val="0C66D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4667481">
    <w:abstractNumId w:val="9"/>
  </w:num>
  <w:num w:numId="2" w16cid:durableId="1782996372">
    <w:abstractNumId w:val="3"/>
  </w:num>
  <w:num w:numId="3" w16cid:durableId="1873028331">
    <w:abstractNumId w:val="7"/>
  </w:num>
  <w:num w:numId="4" w16cid:durableId="1989045407">
    <w:abstractNumId w:val="1"/>
  </w:num>
  <w:num w:numId="5" w16cid:durableId="961421466">
    <w:abstractNumId w:val="14"/>
  </w:num>
  <w:num w:numId="6" w16cid:durableId="302664090">
    <w:abstractNumId w:val="2"/>
  </w:num>
  <w:num w:numId="7" w16cid:durableId="1219825239">
    <w:abstractNumId w:val="12"/>
  </w:num>
  <w:num w:numId="8" w16cid:durableId="341444470">
    <w:abstractNumId w:val="4"/>
  </w:num>
  <w:num w:numId="9" w16cid:durableId="1886404386">
    <w:abstractNumId w:val="8"/>
  </w:num>
  <w:num w:numId="10" w16cid:durableId="202064724">
    <w:abstractNumId w:val="13"/>
  </w:num>
  <w:num w:numId="11" w16cid:durableId="235360465">
    <w:abstractNumId w:val="10"/>
  </w:num>
  <w:num w:numId="12" w16cid:durableId="1886402230">
    <w:abstractNumId w:val="11"/>
  </w:num>
  <w:num w:numId="13" w16cid:durableId="1232043364">
    <w:abstractNumId w:val="6"/>
  </w:num>
  <w:num w:numId="14" w16cid:durableId="892615082">
    <w:abstractNumId w:val="0"/>
  </w:num>
  <w:num w:numId="15" w16cid:durableId="15658004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03B5"/>
    <w:rsid w:val="00070108"/>
    <w:rsid w:val="00070D37"/>
    <w:rsid w:val="00106040"/>
    <w:rsid w:val="001D3E67"/>
    <w:rsid w:val="00357FD9"/>
    <w:rsid w:val="00372311"/>
    <w:rsid w:val="00387E70"/>
    <w:rsid w:val="00392D01"/>
    <w:rsid w:val="00526C5B"/>
    <w:rsid w:val="00552914"/>
    <w:rsid w:val="00622DA4"/>
    <w:rsid w:val="00626C8A"/>
    <w:rsid w:val="009837DA"/>
    <w:rsid w:val="009D49AC"/>
    <w:rsid w:val="00A465EE"/>
    <w:rsid w:val="00A54F2D"/>
    <w:rsid w:val="00AC4468"/>
    <w:rsid w:val="00C5465B"/>
    <w:rsid w:val="00D403B5"/>
    <w:rsid w:val="00D509D7"/>
    <w:rsid w:val="00DC2657"/>
    <w:rsid w:val="00DE0B26"/>
    <w:rsid w:val="00EF143A"/>
    <w:rsid w:val="00F3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37824"/>
  <w15:docId w15:val="{2938C845-EFEA-47EF-959B-EEB08710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6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DefaultParagraphFont"/>
    <w:rsid w:val="00526C5B"/>
  </w:style>
  <w:style w:type="paragraph" w:styleId="NoSpacing">
    <w:name w:val="No Spacing"/>
    <w:uiPriority w:val="1"/>
    <w:qFormat/>
    <w:rsid w:val="009837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9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1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73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82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90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4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71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9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39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39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444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968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671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341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187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lacementjobsk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Mushtaq Ahmad</cp:lastModifiedBy>
  <cp:revision>11</cp:revision>
  <dcterms:created xsi:type="dcterms:W3CDTF">2026-05-18T07:42:00Z</dcterms:created>
  <dcterms:modified xsi:type="dcterms:W3CDTF">2026-05-22T09:37:00Z</dcterms:modified>
</cp:coreProperties>
</file>