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B2088C" w14:textId="42CEA432" w:rsidR="00261546" w:rsidRPr="00D32502" w:rsidRDefault="001603EB" w:rsidP="00261546">
      <w:pPr>
        <w:pStyle w:val="Heading2"/>
        <w:rPr>
          <w:caps w:val="0"/>
          <w:szCs w:val="24"/>
          <w:lang w:val="fr-FR"/>
        </w:rPr>
      </w:pPr>
      <w:r w:rsidRPr="00D32502">
        <w:rPr>
          <w:caps w:val="0"/>
          <w:szCs w:val="24"/>
          <w:lang w:val="fr-FR"/>
        </w:rPr>
        <w:t>Tender Dossier</w:t>
      </w:r>
      <w:r w:rsidR="00261546" w:rsidRPr="00D32502">
        <w:rPr>
          <w:caps w:val="0"/>
          <w:szCs w:val="24"/>
          <w:lang w:val="fr-FR"/>
        </w:rPr>
        <w:t xml:space="preserve"> (</w:t>
      </w:r>
      <w:r w:rsidR="00DC4B38" w:rsidRPr="00D32502">
        <w:rPr>
          <w:caps w:val="0"/>
          <w:szCs w:val="24"/>
          <w:lang w:val="fr-FR"/>
        </w:rPr>
        <w:t>SUPPLY</w:t>
      </w:r>
      <w:r w:rsidR="00575393" w:rsidRPr="00D32502">
        <w:rPr>
          <w:caps w:val="0"/>
          <w:szCs w:val="24"/>
          <w:lang w:val="fr-FR"/>
        </w:rPr>
        <w:t>)</w:t>
      </w:r>
      <w:r w:rsidR="00922DA1" w:rsidRPr="00D32502">
        <w:rPr>
          <w:caps w:val="0"/>
          <w:szCs w:val="24"/>
          <w:lang w:val="fr-FR"/>
        </w:rPr>
        <w:t xml:space="preserve"> </w:t>
      </w:r>
    </w:p>
    <w:p w14:paraId="5CB2088D" w14:textId="77777777" w:rsidR="00681F84" w:rsidRPr="00D32502" w:rsidRDefault="00681F84" w:rsidP="00261546">
      <w:pPr>
        <w:pStyle w:val="Heading2"/>
        <w:rPr>
          <w:lang w:val="fr-FR"/>
        </w:rPr>
      </w:pPr>
    </w:p>
    <w:p w14:paraId="5CB2089C" w14:textId="0C389EB4" w:rsidR="00B81A19" w:rsidRDefault="00B81A19" w:rsidP="00D9383B">
      <w:pPr>
        <w:jc w:val="center"/>
        <w:rPr>
          <w:lang w:val="en-GB"/>
        </w:rPr>
      </w:pPr>
    </w:p>
    <w:p w14:paraId="5CB2089E" w14:textId="262EFCA1" w:rsidR="001F0F23" w:rsidRDefault="008A0C4F" w:rsidP="00D9383B">
      <w:pPr>
        <w:jc w:val="center"/>
        <w:rPr>
          <w:rFonts w:ascii="Arial" w:hAnsi="Arial" w:cs="Arial"/>
          <w:b/>
          <w:lang w:val="en-GB"/>
        </w:rPr>
      </w:pPr>
      <w:r w:rsidRPr="00957401">
        <w:rPr>
          <w:rFonts w:ascii="Arial" w:hAnsi="Arial" w:cs="Arial"/>
          <w:b/>
          <w:lang w:val="en-GB"/>
        </w:rPr>
        <w:t>INVITATION TO TENDER</w:t>
      </w:r>
    </w:p>
    <w:p w14:paraId="739E83A1" w14:textId="232C9AD8" w:rsidR="00004598" w:rsidRDefault="00004598" w:rsidP="00D9383B">
      <w:pPr>
        <w:jc w:val="center"/>
        <w:rPr>
          <w:rFonts w:ascii="Arial" w:hAnsi="Arial" w:cs="Arial"/>
          <w:b/>
          <w:lang w:val="en-GB"/>
        </w:rPr>
      </w:pPr>
    </w:p>
    <w:p w14:paraId="013D24EB" w14:textId="77777777" w:rsidR="00004598" w:rsidRPr="00957401" w:rsidRDefault="00004598" w:rsidP="00D9383B">
      <w:pPr>
        <w:jc w:val="center"/>
        <w:rPr>
          <w:rFonts w:ascii="Arial" w:hAnsi="Arial" w:cs="Arial"/>
          <w:b/>
          <w:lang w:val="en-GB"/>
        </w:rPr>
      </w:pPr>
    </w:p>
    <w:tbl>
      <w:tblPr>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1260"/>
        <w:gridCol w:w="2520"/>
        <w:gridCol w:w="2858"/>
      </w:tblGrid>
      <w:tr w:rsidR="001F0F23" w:rsidRPr="00957401" w14:paraId="5CB208A6" w14:textId="77777777" w:rsidTr="00D45693">
        <w:tc>
          <w:tcPr>
            <w:tcW w:w="3528" w:type="dxa"/>
            <w:vMerge w:val="restart"/>
            <w:tcBorders>
              <w:top w:val="nil"/>
              <w:left w:val="nil"/>
              <w:bottom w:val="nil"/>
              <w:right w:val="nil"/>
            </w:tcBorders>
          </w:tcPr>
          <w:p w14:paraId="397F3343" w14:textId="77777777" w:rsidR="001F0F23" w:rsidRDefault="001F0F23" w:rsidP="00CD0993">
            <w:pPr>
              <w:rPr>
                <w:rFonts w:ascii="Arial" w:hAnsi="Arial" w:cs="Arial"/>
                <w:sz w:val="20"/>
                <w:szCs w:val="20"/>
                <w:highlight w:val="lightGray"/>
                <w:lang w:val="en-GB"/>
              </w:rPr>
            </w:pPr>
          </w:p>
          <w:p w14:paraId="71DF7F99" w14:textId="77777777" w:rsidR="00004598" w:rsidRDefault="00004598" w:rsidP="00CD0993">
            <w:pPr>
              <w:rPr>
                <w:rFonts w:ascii="Arial" w:hAnsi="Arial" w:cs="Arial"/>
                <w:sz w:val="20"/>
                <w:szCs w:val="20"/>
                <w:highlight w:val="lightGray"/>
                <w:lang w:val="en-GB"/>
              </w:rPr>
            </w:pPr>
          </w:p>
          <w:p w14:paraId="5CB208A2" w14:textId="5FDE6542" w:rsidR="00004598" w:rsidRPr="00957401" w:rsidRDefault="00004598" w:rsidP="00CD0993">
            <w:pPr>
              <w:rPr>
                <w:rFonts w:ascii="Arial" w:hAnsi="Arial" w:cs="Arial"/>
                <w:sz w:val="20"/>
                <w:szCs w:val="20"/>
                <w:highlight w:val="lightGray"/>
                <w:lang w:val="en-GB"/>
              </w:rPr>
            </w:pPr>
          </w:p>
        </w:tc>
        <w:tc>
          <w:tcPr>
            <w:tcW w:w="1260" w:type="dxa"/>
            <w:tcBorders>
              <w:top w:val="nil"/>
              <w:left w:val="nil"/>
              <w:bottom w:val="nil"/>
              <w:right w:val="single" w:sz="4" w:space="0" w:color="auto"/>
            </w:tcBorders>
          </w:tcPr>
          <w:p w14:paraId="5CB208A3" w14:textId="77777777" w:rsidR="001F0F23" w:rsidRPr="00957401" w:rsidRDefault="001F0F23" w:rsidP="00890B69">
            <w:pPr>
              <w:rPr>
                <w:rFonts w:ascii="Arial" w:hAnsi="Arial" w:cs="Arial"/>
                <w:sz w:val="20"/>
                <w:szCs w:val="20"/>
                <w:lang w:val="en-GB"/>
              </w:rPr>
            </w:pPr>
          </w:p>
        </w:tc>
        <w:tc>
          <w:tcPr>
            <w:tcW w:w="2520" w:type="dxa"/>
            <w:tcBorders>
              <w:left w:val="single" w:sz="4" w:space="0" w:color="auto"/>
            </w:tcBorders>
          </w:tcPr>
          <w:p w14:paraId="5CB208A4" w14:textId="77777777" w:rsidR="001F0F23" w:rsidRPr="00957401" w:rsidRDefault="001F0F23" w:rsidP="00D45693">
            <w:pPr>
              <w:spacing w:after="120"/>
              <w:rPr>
                <w:rFonts w:ascii="Arial" w:hAnsi="Arial" w:cs="Arial"/>
                <w:b/>
                <w:sz w:val="18"/>
                <w:szCs w:val="18"/>
                <w:lang w:val="en-GB"/>
              </w:rPr>
            </w:pPr>
            <w:r w:rsidRPr="00957401">
              <w:rPr>
                <w:rFonts w:ascii="Arial" w:hAnsi="Arial" w:cs="Arial"/>
                <w:b/>
                <w:sz w:val="18"/>
                <w:szCs w:val="18"/>
                <w:lang w:val="en-GB"/>
              </w:rPr>
              <w:t xml:space="preserve">Date of issue: </w:t>
            </w:r>
          </w:p>
        </w:tc>
        <w:tc>
          <w:tcPr>
            <w:tcW w:w="2858" w:type="dxa"/>
          </w:tcPr>
          <w:p w14:paraId="5CB208A5" w14:textId="59B3ECC9" w:rsidR="001F0F23" w:rsidRPr="00291C9D" w:rsidRDefault="00291C9D" w:rsidP="00CD0993">
            <w:pPr>
              <w:rPr>
                <w:rFonts w:ascii="Arial" w:hAnsi="Arial" w:cs="Arial"/>
                <w:sz w:val="18"/>
                <w:szCs w:val="18"/>
                <w:lang w:val="en-GB"/>
              </w:rPr>
            </w:pPr>
            <w:r>
              <w:rPr>
                <w:rFonts w:ascii="Arial" w:hAnsi="Arial" w:cs="Arial"/>
                <w:sz w:val="18"/>
                <w:szCs w:val="18"/>
                <w:lang w:val="en-GB"/>
              </w:rPr>
              <w:t>2</w:t>
            </w:r>
            <w:r w:rsidR="00004598" w:rsidRPr="00291C9D">
              <w:rPr>
                <w:rFonts w:ascii="Arial" w:hAnsi="Arial" w:cs="Arial"/>
                <w:sz w:val="18"/>
                <w:szCs w:val="18"/>
                <w:lang w:val="en-GB"/>
              </w:rPr>
              <w:t>1-September-2026</w:t>
            </w:r>
          </w:p>
        </w:tc>
      </w:tr>
      <w:tr w:rsidR="001F0F23" w:rsidRPr="00957401" w14:paraId="5CB208AB" w14:textId="77777777" w:rsidTr="00D45693">
        <w:tc>
          <w:tcPr>
            <w:tcW w:w="3528" w:type="dxa"/>
            <w:vMerge/>
            <w:tcBorders>
              <w:top w:val="nil"/>
              <w:left w:val="nil"/>
              <w:bottom w:val="nil"/>
              <w:right w:val="nil"/>
            </w:tcBorders>
          </w:tcPr>
          <w:p w14:paraId="5CB208A7" w14:textId="77777777" w:rsidR="001F0F23" w:rsidRPr="00957401" w:rsidRDefault="001F0F23" w:rsidP="00890B69">
            <w:pPr>
              <w:rPr>
                <w:rFonts w:ascii="Arial" w:hAnsi="Arial" w:cs="Arial"/>
                <w:sz w:val="20"/>
                <w:szCs w:val="20"/>
                <w:lang w:val="en-GB"/>
              </w:rPr>
            </w:pPr>
          </w:p>
        </w:tc>
        <w:tc>
          <w:tcPr>
            <w:tcW w:w="1260" w:type="dxa"/>
            <w:tcBorders>
              <w:top w:val="nil"/>
              <w:left w:val="nil"/>
              <w:bottom w:val="nil"/>
              <w:right w:val="single" w:sz="4" w:space="0" w:color="auto"/>
            </w:tcBorders>
          </w:tcPr>
          <w:p w14:paraId="5CB208A8" w14:textId="77777777" w:rsidR="001F0F23" w:rsidRPr="00957401" w:rsidRDefault="001F0F23" w:rsidP="00890B69">
            <w:pPr>
              <w:rPr>
                <w:rFonts w:ascii="Arial" w:hAnsi="Arial" w:cs="Arial"/>
                <w:sz w:val="20"/>
                <w:szCs w:val="20"/>
                <w:lang w:val="en-GB"/>
              </w:rPr>
            </w:pPr>
          </w:p>
        </w:tc>
        <w:tc>
          <w:tcPr>
            <w:tcW w:w="2520" w:type="dxa"/>
            <w:tcBorders>
              <w:left w:val="single" w:sz="4" w:space="0" w:color="auto"/>
            </w:tcBorders>
          </w:tcPr>
          <w:p w14:paraId="5CB208A9" w14:textId="77777777" w:rsidR="001F0F23" w:rsidRPr="00957401" w:rsidRDefault="001F0F23" w:rsidP="00D45693">
            <w:pPr>
              <w:spacing w:after="120"/>
              <w:rPr>
                <w:rFonts w:ascii="Arial" w:hAnsi="Arial" w:cs="Arial"/>
                <w:b/>
                <w:sz w:val="18"/>
                <w:szCs w:val="18"/>
                <w:lang w:val="en-GB"/>
              </w:rPr>
            </w:pPr>
            <w:r w:rsidRPr="00957401">
              <w:rPr>
                <w:rFonts w:ascii="Arial" w:hAnsi="Arial" w:cs="Arial"/>
                <w:b/>
                <w:sz w:val="18"/>
                <w:szCs w:val="18"/>
                <w:lang w:val="en-GB"/>
              </w:rPr>
              <w:t>Tender no.:</w:t>
            </w:r>
          </w:p>
        </w:tc>
        <w:tc>
          <w:tcPr>
            <w:tcW w:w="2858" w:type="dxa"/>
          </w:tcPr>
          <w:p w14:paraId="5CB208AA" w14:textId="46FFA7A3" w:rsidR="001F0F23" w:rsidRPr="00291C9D" w:rsidRDefault="00004598" w:rsidP="00E4788C">
            <w:pPr>
              <w:rPr>
                <w:rFonts w:ascii="Arial" w:hAnsi="Arial" w:cs="Arial"/>
                <w:sz w:val="18"/>
                <w:szCs w:val="18"/>
                <w:lang w:val="en-GB"/>
              </w:rPr>
            </w:pPr>
            <w:r w:rsidRPr="00291C9D">
              <w:rPr>
                <w:rFonts w:ascii="Arial" w:hAnsi="Arial" w:cs="Arial"/>
                <w:sz w:val="18"/>
                <w:szCs w:val="18"/>
                <w:lang w:val="en-GB"/>
              </w:rPr>
              <w:t>KK-NCA-01/2026</w:t>
            </w:r>
          </w:p>
        </w:tc>
      </w:tr>
      <w:tr w:rsidR="001F0F23" w:rsidRPr="00957401" w14:paraId="5CB208B0" w14:textId="77777777" w:rsidTr="00D45693">
        <w:tc>
          <w:tcPr>
            <w:tcW w:w="3528" w:type="dxa"/>
            <w:vMerge/>
            <w:tcBorders>
              <w:top w:val="nil"/>
              <w:left w:val="nil"/>
              <w:bottom w:val="nil"/>
              <w:right w:val="nil"/>
            </w:tcBorders>
          </w:tcPr>
          <w:p w14:paraId="5CB208AC" w14:textId="77777777" w:rsidR="001F0F23" w:rsidRPr="00957401" w:rsidRDefault="001F0F23" w:rsidP="00890B69">
            <w:pPr>
              <w:rPr>
                <w:rFonts w:ascii="Arial" w:hAnsi="Arial" w:cs="Arial"/>
                <w:sz w:val="20"/>
                <w:szCs w:val="20"/>
                <w:lang w:val="en-GB"/>
              </w:rPr>
            </w:pPr>
          </w:p>
        </w:tc>
        <w:tc>
          <w:tcPr>
            <w:tcW w:w="1260" w:type="dxa"/>
            <w:tcBorders>
              <w:top w:val="nil"/>
              <w:left w:val="nil"/>
              <w:bottom w:val="nil"/>
              <w:right w:val="single" w:sz="4" w:space="0" w:color="auto"/>
            </w:tcBorders>
          </w:tcPr>
          <w:p w14:paraId="5CB208AD" w14:textId="77777777" w:rsidR="001F0F23" w:rsidRPr="00957401" w:rsidRDefault="001F0F23" w:rsidP="00890B69">
            <w:pPr>
              <w:rPr>
                <w:rFonts w:ascii="Arial" w:hAnsi="Arial" w:cs="Arial"/>
                <w:sz w:val="20"/>
                <w:szCs w:val="20"/>
                <w:lang w:val="en-GB"/>
              </w:rPr>
            </w:pPr>
          </w:p>
        </w:tc>
        <w:tc>
          <w:tcPr>
            <w:tcW w:w="2520" w:type="dxa"/>
            <w:tcBorders>
              <w:left w:val="single" w:sz="4" w:space="0" w:color="auto"/>
            </w:tcBorders>
          </w:tcPr>
          <w:p w14:paraId="5CB208AE" w14:textId="77777777" w:rsidR="001F0F23" w:rsidRPr="00957401" w:rsidRDefault="001F0F23" w:rsidP="00D45693">
            <w:pPr>
              <w:spacing w:after="120"/>
              <w:rPr>
                <w:rFonts w:ascii="Arial" w:hAnsi="Arial" w:cs="Arial"/>
                <w:b/>
                <w:sz w:val="18"/>
                <w:szCs w:val="18"/>
                <w:lang w:val="en-GB"/>
              </w:rPr>
            </w:pPr>
            <w:r w:rsidRPr="00957401">
              <w:rPr>
                <w:rFonts w:ascii="Arial" w:hAnsi="Arial" w:cs="Arial"/>
                <w:b/>
                <w:sz w:val="18"/>
                <w:szCs w:val="18"/>
                <w:lang w:val="en-GB"/>
              </w:rPr>
              <w:t>Contract title:</w:t>
            </w:r>
          </w:p>
        </w:tc>
        <w:tc>
          <w:tcPr>
            <w:tcW w:w="2858" w:type="dxa"/>
          </w:tcPr>
          <w:p w14:paraId="5CB208AF" w14:textId="100A4D52" w:rsidR="001F0F23" w:rsidRPr="00291C9D" w:rsidRDefault="00004598" w:rsidP="00E4788C">
            <w:pPr>
              <w:rPr>
                <w:rFonts w:ascii="Arial" w:hAnsi="Arial" w:cs="Arial"/>
                <w:sz w:val="18"/>
                <w:szCs w:val="18"/>
                <w:lang w:val="en-GB"/>
              </w:rPr>
            </w:pPr>
            <w:r w:rsidRPr="00291C9D">
              <w:rPr>
                <w:rFonts w:ascii="Arial" w:hAnsi="Arial" w:cs="Arial"/>
                <w:sz w:val="18"/>
                <w:szCs w:val="18"/>
                <w:lang w:val="en-GB"/>
              </w:rPr>
              <w:t>Procurement of Kits</w:t>
            </w:r>
          </w:p>
        </w:tc>
      </w:tr>
      <w:tr w:rsidR="001F0F23" w:rsidRPr="00957401" w14:paraId="5CB208B5" w14:textId="77777777" w:rsidTr="00D45693">
        <w:tc>
          <w:tcPr>
            <w:tcW w:w="3528" w:type="dxa"/>
            <w:vMerge/>
            <w:tcBorders>
              <w:top w:val="nil"/>
              <w:left w:val="nil"/>
              <w:bottom w:val="nil"/>
              <w:right w:val="nil"/>
            </w:tcBorders>
          </w:tcPr>
          <w:p w14:paraId="5CB208B1" w14:textId="77777777" w:rsidR="001F0F23" w:rsidRPr="00957401" w:rsidRDefault="001F0F23" w:rsidP="00890B69">
            <w:pPr>
              <w:rPr>
                <w:rFonts w:ascii="Arial" w:hAnsi="Arial" w:cs="Arial"/>
                <w:sz w:val="20"/>
                <w:szCs w:val="20"/>
                <w:lang w:val="en-GB"/>
              </w:rPr>
            </w:pPr>
          </w:p>
        </w:tc>
        <w:tc>
          <w:tcPr>
            <w:tcW w:w="1260" w:type="dxa"/>
            <w:tcBorders>
              <w:top w:val="nil"/>
              <w:left w:val="nil"/>
              <w:bottom w:val="nil"/>
              <w:right w:val="single" w:sz="4" w:space="0" w:color="auto"/>
            </w:tcBorders>
          </w:tcPr>
          <w:p w14:paraId="5CB208B2" w14:textId="77777777" w:rsidR="001F0F23" w:rsidRPr="00957401" w:rsidRDefault="001F0F23" w:rsidP="00890B69">
            <w:pPr>
              <w:rPr>
                <w:rFonts w:ascii="Arial" w:hAnsi="Arial" w:cs="Arial"/>
                <w:sz w:val="20"/>
                <w:szCs w:val="20"/>
                <w:lang w:val="en-GB"/>
              </w:rPr>
            </w:pPr>
          </w:p>
        </w:tc>
        <w:tc>
          <w:tcPr>
            <w:tcW w:w="2520" w:type="dxa"/>
            <w:tcBorders>
              <w:left w:val="single" w:sz="4" w:space="0" w:color="auto"/>
            </w:tcBorders>
          </w:tcPr>
          <w:p w14:paraId="5CB208B3" w14:textId="77777777" w:rsidR="001F0F23" w:rsidRPr="00957401" w:rsidRDefault="001F0F23" w:rsidP="00D45693">
            <w:pPr>
              <w:spacing w:after="120"/>
              <w:rPr>
                <w:rFonts w:ascii="Arial" w:hAnsi="Arial" w:cs="Arial"/>
                <w:b/>
                <w:sz w:val="18"/>
                <w:szCs w:val="18"/>
                <w:lang w:val="en-GB"/>
              </w:rPr>
            </w:pPr>
            <w:r w:rsidRPr="00957401">
              <w:rPr>
                <w:rFonts w:ascii="Arial" w:hAnsi="Arial" w:cs="Arial"/>
                <w:b/>
                <w:sz w:val="18"/>
                <w:szCs w:val="18"/>
                <w:lang w:val="en-GB"/>
              </w:rPr>
              <w:t>Closing date:</w:t>
            </w:r>
          </w:p>
        </w:tc>
        <w:tc>
          <w:tcPr>
            <w:tcW w:w="2858" w:type="dxa"/>
          </w:tcPr>
          <w:p w14:paraId="5CB208B4" w14:textId="2F068CE3" w:rsidR="001F0F23" w:rsidRPr="00291C9D" w:rsidRDefault="0005340D" w:rsidP="00E4788C">
            <w:pPr>
              <w:rPr>
                <w:rFonts w:ascii="Arial" w:hAnsi="Arial" w:cs="Arial"/>
                <w:sz w:val="18"/>
                <w:szCs w:val="18"/>
                <w:lang w:val="en-GB"/>
              </w:rPr>
            </w:pPr>
            <w:r>
              <w:rPr>
                <w:rFonts w:ascii="Arial" w:hAnsi="Arial" w:cs="Arial"/>
                <w:sz w:val="18"/>
                <w:szCs w:val="18"/>
                <w:lang w:val="en-GB"/>
              </w:rPr>
              <w:t>30</w:t>
            </w:r>
            <w:r w:rsidR="00004598" w:rsidRPr="00291C9D">
              <w:rPr>
                <w:rFonts w:ascii="Arial" w:hAnsi="Arial" w:cs="Arial"/>
                <w:sz w:val="18"/>
                <w:szCs w:val="18"/>
                <w:lang w:val="en-GB"/>
              </w:rPr>
              <w:t>-September-2026 12:00PM</w:t>
            </w:r>
          </w:p>
        </w:tc>
      </w:tr>
      <w:tr w:rsidR="001F0F23" w:rsidRPr="00957401" w14:paraId="5CB208BA" w14:textId="77777777" w:rsidTr="00D45693">
        <w:tc>
          <w:tcPr>
            <w:tcW w:w="3528" w:type="dxa"/>
            <w:vMerge/>
            <w:tcBorders>
              <w:top w:val="nil"/>
              <w:left w:val="nil"/>
              <w:bottom w:val="nil"/>
              <w:right w:val="nil"/>
            </w:tcBorders>
          </w:tcPr>
          <w:p w14:paraId="5CB208B6" w14:textId="77777777" w:rsidR="001F0F23" w:rsidRPr="00957401" w:rsidRDefault="001F0F23" w:rsidP="00890B69">
            <w:pPr>
              <w:rPr>
                <w:rFonts w:ascii="Arial" w:hAnsi="Arial" w:cs="Arial"/>
                <w:sz w:val="20"/>
                <w:szCs w:val="20"/>
                <w:lang w:val="en-GB"/>
              </w:rPr>
            </w:pPr>
          </w:p>
        </w:tc>
        <w:tc>
          <w:tcPr>
            <w:tcW w:w="1260" w:type="dxa"/>
            <w:tcBorders>
              <w:top w:val="nil"/>
              <w:left w:val="nil"/>
              <w:bottom w:val="nil"/>
              <w:right w:val="single" w:sz="4" w:space="0" w:color="auto"/>
            </w:tcBorders>
          </w:tcPr>
          <w:p w14:paraId="5CB208B7" w14:textId="77777777" w:rsidR="001F0F23" w:rsidRPr="00957401" w:rsidRDefault="001F0F23" w:rsidP="00890B69">
            <w:pPr>
              <w:rPr>
                <w:rFonts w:ascii="Arial" w:hAnsi="Arial" w:cs="Arial"/>
                <w:sz w:val="20"/>
                <w:szCs w:val="20"/>
                <w:lang w:val="en-GB"/>
              </w:rPr>
            </w:pPr>
          </w:p>
        </w:tc>
        <w:tc>
          <w:tcPr>
            <w:tcW w:w="2520" w:type="dxa"/>
            <w:tcBorders>
              <w:left w:val="single" w:sz="4" w:space="0" w:color="auto"/>
            </w:tcBorders>
          </w:tcPr>
          <w:p w14:paraId="5CB208B8" w14:textId="77777777" w:rsidR="001F0F23" w:rsidRPr="00957401" w:rsidRDefault="001F0F23" w:rsidP="00D45693">
            <w:pPr>
              <w:spacing w:after="120"/>
              <w:rPr>
                <w:rFonts w:ascii="Arial" w:hAnsi="Arial" w:cs="Arial"/>
                <w:b/>
                <w:sz w:val="18"/>
                <w:szCs w:val="18"/>
                <w:lang w:val="en-GB"/>
              </w:rPr>
            </w:pPr>
            <w:r w:rsidRPr="00957401">
              <w:rPr>
                <w:rFonts w:ascii="Arial" w:hAnsi="Arial" w:cs="Arial"/>
                <w:b/>
                <w:sz w:val="18"/>
                <w:szCs w:val="18"/>
                <w:lang w:val="en-GB"/>
              </w:rPr>
              <w:t>Tender opening:</w:t>
            </w:r>
          </w:p>
        </w:tc>
        <w:tc>
          <w:tcPr>
            <w:tcW w:w="2858" w:type="dxa"/>
          </w:tcPr>
          <w:p w14:paraId="5CB208B9" w14:textId="408F9153" w:rsidR="001F0F23" w:rsidRPr="00291C9D" w:rsidRDefault="00D07A21" w:rsidP="00E4788C">
            <w:pPr>
              <w:rPr>
                <w:rFonts w:ascii="Arial" w:hAnsi="Arial" w:cs="Arial"/>
                <w:sz w:val="18"/>
                <w:szCs w:val="18"/>
                <w:lang w:val="en-GB"/>
              </w:rPr>
            </w:pPr>
            <w:r w:rsidRPr="00291C9D">
              <w:rPr>
                <w:rFonts w:ascii="Arial" w:hAnsi="Arial" w:cs="Arial"/>
                <w:sz w:val="18"/>
                <w:szCs w:val="18"/>
                <w:lang w:val="en-GB"/>
              </w:rPr>
              <w:t>02</w:t>
            </w:r>
            <w:r w:rsidR="00004598" w:rsidRPr="00291C9D">
              <w:rPr>
                <w:rFonts w:ascii="Arial" w:hAnsi="Arial" w:cs="Arial"/>
                <w:sz w:val="18"/>
                <w:szCs w:val="18"/>
                <w:lang w:val="en-GB"/>
              </w:rPr>
              <w:t>-</w:t>
            </w:r>
            <w:r w:rsidRPr="00291C9D">
              <w:rPr>
                <w:rFonts w:ascii="Arial" w:hAnsi="Arial" w:cs="Arial"/>
                <w:sz w:val="18"/>
                <w:szCs w:val="18"/>
                <w:lang w:val="en-GB"/>
              </w:rPr>
              <w:t>October</w:t>
            </w:r>
            <w:r w:rsidR="00004598" w:rsidRPr="00291C9D">
              <w:rPr>
                <w:rFonts w:ascii="Arial" w:hAnsi="Arial" w:cs="Arial"/>
                <w:sz w:val="18"/>
                <w:szCs w:val="18"/>
                <w:lang w:val="en-GB"/>
              </w:rPr>
              <w:t>-2026</w:t>
            </w:r>
            <w:r w:rsidR="001F0F23" w:rsidRPr="00291C9D">
              <w:rPr>
                <w:rFonts w:ascii="Arial" w:hAnsi="Arial" w:cs="Arial"/>
                <w:sz w:val="18"/>
                <w:szCs w:val="18"/>
                <w:lang w:val="en-GB"/>
              </w:rPr>
              <w:t xml:space="preserve"> </w:t>
            </w:r>
          </w:p>
        </w:tc>
      </w:tr>
      <w:tr w:rsidR="001F0F23" w:rsidRPr="002C0068" w14:paraId="5CB208C5" w14:textId="77777777" w:rsidTr="00D45693">
        <w:tc>
          <w:tcPr>
            <w:tcW w:w="3528" w:type="dxa"/>
            <w:vMerge/>
            <w:tcBorders>
              <w:top w:val="nil"/>
              <w:left w:val="nil"/>
              <w:bottom w:val="nil"/>
              <w:right w:val="nil"/>
            </w:tcBorders>
          </w:tcPr>
          <w:p w14:paraId="5CB208BB" w14:textId="77777777" w:rsidR="001F0F23" w:rsidRPr="00957401" w:rsidRDefault="001F0F23" w:rsidP="00890B69">
            <w:pPr>
              <w:rPr>
                <w:rFonts w:ascii="Arial" w:hAnsi="Arial" w:cs="Arial"/>
                <w:sz w:val="20"/>
                <w:szCs w:val="20"/>
                <w:lang w:val="en-GB"/>
              </w:rPr>
            </w:pPr>
          </w:p>
        </w:tc>
        <w:tc>
          <w:tcPr>
            <w:tcW w:w="1260" w:type="dxa"/>
            <w:tcBorders>
              <w:top w:val="nil"/>
              <w:left w:val="nil"/>
              <w:bottom w:val="nil"/>
              <w:right w:val="single" w:sz="4" w:space="0" w:color="auto"/>
            </w:tcBorders>
          </w:tcPr>
          <w:p w14:paraId="5CB208BC" w14:textId="77777777" w:rsidR="001F0F23" w:rsidRPr="00957401" w:rsidRDefault="001F0F23" w:rsidP="00890B69">
            <w:pPr>
              <w:rPr>
                <w:rFonts w:ascii="Arial" w:hAnsi="Arial" w:cs="Arial"/>
                <w:sz w:val="20"/>
                <w:szCs w:val="20"/>
                <w:lang w:val="en-GB"/>
              </w:rPr>
            </w:pPr>
          </w:p>
        </w:tc>
        <w:tc>
          <w:tcPr>
            <w:tcW w:w="2520" w:type="dxa"/>
            <w:tcBorders>
              <w:left w:val="single" w:sz="4" w:space="0" w:color="auto"/>
            </w:tcBorders>
          </w:tcPr>
          <w:p w14:paraId="5CB208BD" w14:textId="77777777" w:rsidR="001F0F23" w:rsidRPr="00957401" w:rsidRDefault="00AB3320" w:rsidP="009E4683">
            <w:pPr>
              <w:rPr>
                <w:rFonts w:ascii="Arial" w:hAnsi="Arial" w:cs="Arial"/>
                <w:b/>
                <w:sz w:val="18"/>
                <w:szCs w:val="18"/>
                <w:lang w:val="en-GB"/>
              </w:rPr>
            </w:pPr>
            <w:r w:rsidRPr="00957401">
              <w:rPr>
                <w:rFonts w:ascii="Arial" w:hAnsi="Arial" w:cs="Arial"/>
                <w:b/>
                <w:sz w:val="18"/>
                <w:szCs w:val="18"/>
                <w:lang w:val="en-GB"/>
              </w:rPr>
              <w:t>C</w:t>
            </w:r>
            <w:r w:rsidR="00EC4802" w:rsidRPr="00957401">
              <w:rPr>
                <w:rFonts w:ascii="Arial" w:hAnsi="Arial" w:cs="Arial"/>
                <w:b/>
                <w:sz w:val="18"/>
                <w:szCs w:val="18"/>
                <w:lang w:val="en-GB"/>
              </w:rPr>
              <w:t>ontracting A</w:t>
            </w:r>
            <w:r w:rsidR="001F0F23" w:rsidRPr="00957401">
              <w:rPr>
                <w:rFonts w:ascii="Arial" w:hAnsi="Arial" w:cs="Arial"/>
                <w:b/>
                <w:sz w:val="18"/>
                <w:szCs w:val="18"/>
                <w:lang w:val="en-GB"/>
              </w:rPr>
              <w:t>uthority:</w:t>
            </w:r>
          </w:p>
        </w:tc>
        <w:tc>
          <w:tcPr>
            <w:tcW w:w="2858" w:type="dxa"/>
          </w:tcPr>
          <w:p w14:paraId="5CB208BE" w14:textId="1D1A5BAB" w:rsidR="008F4475" w:rsidRPr="00957401" w:rsidRDefault="00004598" w:rsidP="008F4475">
            <w:pPr>
              <w:rPr>
                <w:rFonts w:ascii="Arial" w:hAnsi="Arial" w:cs="Arial"/>
                <w:sz w:val="18"/>
                <w:szCs w:val="18"/>
                <w:lang w:val="en-GB"/>
              </w:rPr>
            </w:pPr>
            <w:r>
              <w:rPr>
                <w:rFonts w:ascii="Arial" w:hAnsi="Arial" w:cs="Arial"/>
                <w:sz w:val="18"/>
                <w:szCs w:val="18"/>
                <w:lang w:val="en-GB"/>
              </w:rPr>
              <w:t xml:space="preserve">Khwendo Kor </w:t>
            </w:r>
          </w:p>
          <w:p w14:paraId="5CB208BF" w14:textId="77777777" w:rsidR="00A23138" w:rsidRPr="00957401" w:rsidRDefault="00A23138" w:rsidP="00A23138">
            <w:pPr>
              <w:rPr>
                <w:rFonts w:ascii="Arial" w:hAnsi="Arial" w:cs="Arial"/>
                <w:sz w:val="18"/>
                <w:szCs w:val="18"/>
                <w:lang w:val="en-GB"/>
              </w:rPr>
            </w:pPr>
          </w:p>
          <w:p w14:paraId="5CB208C0" w14:textId="28040385" w:rsidR="00A23138" w:rsidRPr="00957401" w:rsidRDefault="00A23138" w:rsidP="00A23138">
            <w:pPr>
              <w:rPr>
                <w:rFonts w:ascii="Arial" w:hAnsi="Arial" w:cs="Arial"/>
                <w:sz w:val="18"/>
                <w:szCs w:val="18"/>
                <w:lang w:val="en-GB"/>
              </w:rPr>
            </w:pPr>
            <w:r w:rsidRPr="00957401">
              <w:rPr>
                <w:rFonts w:ascii="Arial" w:hAnsi="Arial" w:cs="Arial"/>
                <w:sz w:val="18"/>
                <w:szCs w:val="18"/>
                <w:lang w:val="en-GB"/>
              </w:rPr>
              <w:t xml:space="preserve">Contact person: </w:t>
            </w:r>
            <w:r w:rsidR="00004598">
              <w:rPr>
                <w:rFonts w:ascii="Arial" w:hAnsi="Arial" w:cs="Arial"/>
                <w:sz w:val="18"/>
                <w:szCs w:val="18"/>
                <w:lang w:val="en-GB"/>
              </w:rPr>
              <w:t>Hasnat Ahmad</w:t>
            </w:r>
          </w:p>
          <w:p w14:paraId="5CB208C1" w14:textId="5E2052F5" w:rsidR="00A23138" w:rsidRPr="00957401" w:rsidRDefault="00A23138" w:rsidP="00A23138">
            <w:pPr>
              <w:rPr>
                <w:rFonts w:ascii="Arial" w:hAnsi="Arial" w:cs="Arial"/>
                <w:sz w:val="18"/>
                <w:szCs w:val="18"/>
                <w:lang w:val="en-GB"/>
              </w:rPr>
            </w:pPr>
            <w:r w:rsidRPr="00957401">
              <w:rPr>
                <w:rFonts w:ascii="Arial" w:hAnsi="Arial" w:cs="Arial"/>
                <w:sz w:val="18"/>
                <w:szCs w:val="18"/>
                <w:lang w:val="en-GB"/>
              </w:rPr>
              <w:t>Tel:</w:t>
            </w:r>
            <w:r w:rsidR="00035F4E" w:rsidRPr="00957401">
              <w:rPr>
                <w:rFonts w:ascii="Arial" w:hAnsi="Arial" w:cs="Arial"/>
                <w:sz w:val="18"/>
                <w:szCs w:val="18"/>
                <w:lang w:val="en-GB"/>
              </w:rPr>
              <w:t xml:space="preserve"> </w:t>
            </w:r>
            <w:r w:rsidR="00004598">
              <w:rPr>
                <w:rFonts w:ascii="Arial" w:hAnsi="Arial" w:cs="Arial"/>
                <w:sz w:val="18"/>
                <w:szCs w:val="18"/>
                <w:lang w:val="en-GB"/>
              </w:rPr>
              <w:t>0316-9141618</w:t>
            </w:r>
          </w:p>
          <w:p w14:paraId="5CB208C3" w14:textId="2F5187D2" w:rsidR="00A23138" w:rsidRPr="00957401" w:rsidRDefault="00A23138" w:rsidP="00A23138">
            <w:pPr>
              <w:rPr>
                <w:rFonts w:ascii="Arial" w:hAnsi="Arial" w:cs="Arial"/>
                <w:sz w:val="18"/>
                <w:szCs w:val="18"/>
                <w:lang w:val="en-GB"/>
              </w:rPr>
            </w:pPr>
            <w:r w:rsidRPr="00957401">
              <w:rPr>
                <w:rFonts w:ascii="Arial" w:hAnsi="Arial" w:cs="Arial"/>
                <w:sz w:val="18"/>
                <w:szCs w:val="18"/>
                <w:lang w:val="en-GB"/>
              </w:rPr>
              <w:t xml:space="preserve">Email: </w:t>
            </w:r>
            <w:r w:rsidR="00004598">
              <w:rPr>
                <w:rFonts w:ascii="Arial" w:hAnsi="Arial" w:cs="Arial"/>
                <w:sz w:val="18"/>
                <w:szCs w:val="18"/>
                <w:lang w:val="en-GB"/>
              </w:rPr>
              <w:t>hansat_kk@hotmail.com</w:t>
            </w:r>
          </w:p>
          <w:p w14:paraId="5CB208C4" w14:textId="77777777" w:rsidR="001F0F23" w:rsidRPr="00957401" w:rsidRDefault="001F0F23" w:rsidP="009E4683">
            <w:pPr>
              <w:rPr>
                <w:rFonts w:ascii="Arial" w:hAnsi="Arial" w:cs="Arial"/>
                <w:color w:val="FF0000"/>
                <w:sz w:val="18"/>
                <w:szCs w:val="18"/>
                <w:lang w:val="en-GB"/>
              </w:rPr>
            </w:pPr>
          </w:p>
        </w:tc>
      </w:tr>
    </w:tbl>
    <w:p w14:paraId="5CB208C6" w14:textId="77777777" w:rsidR="001F0F23" w:rsidRPr="00957401" w:rsidRDefault="001F0F23" w:rsidP="00890B69">
      <w:pPr>
        <w:rPr>
          <w:rFonts w:ascii="Arial" w:hAnsi="Arial" w:cs="Arial"/>
          <w:sz w:val="20"/>
          <w:szCs w:val="20"/>
          <w:lang w:val="en-GB"/>
        </w:rPr>
      </w:pPr>
    </w:p>
    <w:p w14:paraId="5CB208C7" w14:textId="77777777" w:rsidR="0053734C" w:rsidRPr="00957401" w:rsidRDefault="0053734C">
      <w:pPr>
        <w:rPr>
          <w:rFonts w:ascii="Arial" w:hAnsi="Arial" w:cs="Arial"/>
          <w:b/>
          <w:caps/>
          <w:lang w:val="en-GB"/>
        </w:rPr>
      </w:pPr>
    </w:p>
    <w:p w14:paraId="5CB208C9" w14:textId="668FCEB5" w:rsidR="00CC42FE" w:rsidRPr="00957401" w:rsidRDefault="00004598" w:rsidP="00CC42FE">
      <w:pPr>
        <w:rPr>
          <w:rFonts w:ascii="Arial" w:hAnsi="Arial" w:cs="Arial"/>
          <w:b/>
          <w:bCs/>
          <w:caps/>
          <w:lang w:val="en-GB"/>
        </w:rPr>
      </w:pPr>
      <w:r>
        <w:rPr>
          <w:rFonts w:ascii="Arial" w:hAnsi="Arial" w:cs="Arial"/>
          <w:b/>
          <w:bCs/>
          <w:caps/>
          <w:lang w:val="en-GB"/>
        </w:rPr>
        <w:t>Khwendo Kor</w:t>
      </w:r>
      <w:r w:rsidR="00CC42FE" w:rsidRPr="00957401">
        <w:rPr>
          <w:rFonts w:ascii="Arial" w:hAnsi="Arial" w:cs="Arial"/>
          <w:bCs/>
          <w:caps/>
          <w:sz w:val="20"/>
          <w:szCs w:val="20"/>
          <w:lang w:val="en-GB"/>
        </w:rPr>
        <w:t xml:space="preserve"> </w:t>
      </w:r>
      <w:r w:rsidR="00CC42FE" w:rsidRPr="00957401">
        <w:rPr>
          <w:rFonts w:ascii="Arial" w:hAnsi="Arial" w:cs="Arial"/>
          <w:b/>
          <w:bCs/>
          <w:caps/>
          <w:lang w:val="en-GB"/>
        </w:rPr>
        <w:t xml:space="preserve">invites you to </w:t>
      </w:r>
      <w:r w:rsidR="00745C69" w:rsidRPr="00957401">
        <w:rPr>
          <w:rFonts w:ascii="Arial" w:hAnsi="Arial" w:cs="Arial"/>
          <w:b/>
          <w:caps/>
          <w:lang w:val="en-GB"/>
        </w:rPr>
        <w:t>TENDER</w:t>
      </w:r>
      <w:r>
        <w:rPr>
          <w:rFonts w:ascii="Arial" w:hAnsi="Arial" w:cs="Arial"/>
          <w:b/>
          <w:caps/>
          <w:lang w:val="en-GB"/>
        </w:rPr>
        <w:t xml:space="preserve"> </w:t>
      </w:r>
      <w:r w:rsidR="00745C69" w:rsidRPr="009B089F">
        <w:rPr>
          <w:rFonts w:ascii="Arial" w:hAnsi="Arial" w:cs="Arial"/>
          <w:b/>
          <w:bCs/>
          <w:caps/>
          <w:lang w:val="en-GB"/>
        </w:rPr>
        <w:t xml:space="preserve">FOR SUPPLY AND DELIVERY OF </w:t>
      </w:r>
      <w:r w:rsidRPr="009B089F">
        <w:rPr>
          <w:rFonts w:ascii="Arial" w:hAnsi="Arial" w:cs="Arial"/>
          <w:b/>
          <w:bCs/>
          <w:caps/>
          <w:lang w:val="en-GB"/>
        </w:rPr>
        <w:t>Kit</w:t>
      </w:r>
      <w:r>
        <w:rPr>
          <w:rFonts w:ascii="Arial" w:hAnsi="Arial" w:cs="Arial"/>
          <w:b/>
          <w:caps/>
          <w:lang w:val="en-GB"/>
        </w:rPr>
        <w:t xml:space="preserve"> of tools</w:t>
      </w:r>
      <w:r w:rsidR="00EE1FDB">
        <w:rPr>
          <w:rFonts w:ascii="Arial" w:hAnsi="Arial" w:cs="Arial"/>
          <w:b/>
          <w:caps/>
          <w:lang w:val="en-GB"/>
        </w:rPr>
        <w:t>.</w:t>
      </w:r>
    </w:p>
    <w:p w14:paraId="5CB208CA" w14:textId="77777777" w:rsidR="009D04B4" w:rsidRPr="00957401" w:rsidRDefault="009D04B4">
      <w:pPr>
        <w:rPr>
          <w:rFonts w:ascii="Arial" w:hAnsi="Arial" w:cs="Arial"/>
          <w:b/>
          <w:lang w:val="en-GB"/>
        </w:rPr>
      </w:pPr>
    </w:p>
    <w:p w14:paraId="5CB208CB" w14:textId="77777777" w:rsidR="00745C69" w:rsidRPr="00957401" w:rsidRDefault="00980805" w:rsidP="00745C69">
      <w:pPr>
        <w:tabs>
          <w:tab w:val="left" w:pos="709"/>
          <w:tab w:val="left" w:pos="851"/>
          <w:tab w:val="left" w:pos="1134"/>
          <w:tab w:val="left" w:pos="1418"/>
        </w:tabs>
        <w:spacing w:before="60" w:after="60"/>
        <w:jc w:val="both"/>
        <w:rPr>
          <w:rFonts w:ascii="Arial" w:hAnsi="Arial" w:cs="Arial"/>
          <w:sz w:val="20"/>
          <w:szCs w:val="20"/>
          <w:lang w:val="en-GB"/>
        </w:rPr>
      </w:pPr>
      <w:r w:rsidRPr="00957401">
        <w:rPr>
          <w:rFonts w:ascii="Arial" w:hAnsi="Arial" w:cs="Arial"/>
          <w:sz w:val="20"/>
          <w:szCs w:val="20"/>
          <w:lang w:val="en-GB"/>
        </w:rPr>
        <w:t>P</w:t>
      </w:r>
      <w:r w:rsidR="00745C69" w:rsidRPr="00957401">
        <w:rPr>
          <w:rFonts w:ascii="Arial" w:hAnsi="Arial" w:cs="Arial"/>
          <w:sz w:val="20"/>
          <w:szCs w:val="20"/>
          <w:lang w:val="en-GB"/>
        </w:rPr>
        <w:t>lease find enclosed the following documents, which constitute the tender dossier:</w:t>
      </w:r>
    </w:p>
    <w:p w14:paraId="5CB208CC" w14:textId="77777777" w:rsidR="00745C69" w:rsidRPr="00957401" w:rsidRDefault="00745C69">
      <w:pPr>
        <w:rPr>
          <w:rFonts w:ascii="Arial" w:hAnsi="Arial" w:cs="Arial"/>
          <w:b/>
          <w:sz w:val="20"/>
          <w:szCs w:val="20"/>
          <w:lang w:val="en-GB"/>
        </w:rPr>
      </w:pPr>
    </w:p>
    <w:p w14:paraId="5CB208CD" w14:textId="77777777" w:rsidR="00745C69" w:rsidRPr="00957401" w:rsidRDefault="00596724">
      <w:pPr>
        <w:rPr>
          <w:rFonts w:ascii="Arial" w:hAnsi="Arial" w:cs="Arial"/>
          <w:b/>
          <w:sz w:val="20"/>
          <w:szCs w:val="20"/>
          <w:lang w:val="en-GB"/>
        </w:rPr>
      </w:pPr>
      <w:r w:rsidRPr="00957401">
        <w:rPr>
          <w:rFonts w:ascii="Arial" w:hAnsi="Arial" w:cs="Arial"/>
          <w:b/>
          <w:sz w:val="20"/>
          <w:szCs w:val="20"/>
          <w:lang w:val="en-GB"/>
        </w:rPr>
        <w:t>A</w:t>
      </w:r>
      <w:r w:rsidR="00745C69" w:rsidRPr="00957401">
        <w:rPr>
          <w:rFonts w:ascii="Arial" w:hAnsi="Arial" w:cs="Arial"/>
          <w:b/>
          <w:sz w:val="20"/>
          <w:szCs w:val="20"/>
          <w:lang w:val="en-GB"/>
        </w:rPr>
        <w:t xml:space="preserve"> – Instructions </w:t>
      </w:r>
      <w:r w:rsidR="004A726B" w:rsidRPr="00957401">
        <w:rPr>
          <w:rFonts w:ascii="Arial" w:hAnsi="Arial" w:cs="Arial"/>
          <w:b/>
          <w:sz w:val="20"/>
          <w:szCs w:val="20"/>
          <w:lang w:val="en-GB"/>
        </w:rPr>
        <w:t>to tender</w:t>
      </w:r>
      <w:r w:rsidR="00B27EB9" w:rsidRPr="00957401">
        <w:rPr>
          <w:rFonts w:ascii="Arial" w:hAnsi="Arial" w:cs="Arial"/>
          <w:b/>
          <w:sz w:val="20"/>
          <w:szCs w:val="20"/>
          <w:lang w:val="en-GB"/>
        </w:rPr>
        <w:t>er</w:t>
      </w:r>
      <w:r w:rsidR="004A726B" w:rsidRPr="00957401">
        <w:rPr>
          <w:rFonts w:ascii="Arial" w:hAnsi="Arial" w:cs="Arial"/>
          <w:b/>
          <w:sz w:val="20"/>
          <w:szCs w:val="20"/>
          <w:lang w:val="en-GB"/>
        </w:rPr>
        <w:t>s</w:t>
      </w:r>
    </w:p>
    <w:p w14:paraId="77FB5DE7" w14:textId="36A5C90E" w:rsidR="00AF14CD" w:rsidRPr="00957401" w:rsidRDefault="00596724" w:rsidP="00AF14CD">
      <w:pPr>
        <w:rPr>
          <w:rFonts w:ascii="Arial" w:hAnsi="Arial" w:cs="Arial"/>
          <w:b/>
          <w:sz w:val="20"/>
          <w:szCs w:val="20"/>
          <w:lang w:val="en-GB"/>
        </w:rPr>
      </w:pPr>
      <w:r w:rsidRPr="00957401">
        <w:rPr>
          <w:rFonts w:ascii="Arial" w:hAnsi="Arial" w:cs="Arial"/>
          <w:b/>
          <w:sz w:val="20"/>
          <w:szCs w:val="20"/>
          <w:lang w:val="en-GB"/>
        </w:rPr>
        <w:t>B</w:t>
      </w:r>
      <w:r w:rsidR="00745C69" w:rsidRPr="00957401">
        <w:rPr>
          <w:rFonts w:ascii="Arial" w:hAnsi="Arial" w:cs="Arial"/>
          <w:b/>
          <w:sz w:val="20"/>
          <w:szCs w:val="20"/>
          <w:lang w:val="en-GB"/>
        </w:rPr>
        <w:t xml:space="preserve"> – </w:t>
      </w:r>
      <w:r w:rsidR="00AF14CD" w:rsidRPr="00957401">
        <w:rPr>
          <w:rFonts w:ascii="Arial" w:hAnsi="Arial" w:cs="Arial"/>
          <w:b/>
          <w:sz w:val="20"/>
          <w:szCs w:val="20"/>
          <w:lang w:val="en-GB"/>
        </w:rPr>
        <w:t>Draft Contract including Annexes:</w:t>
      </w:r>
    </w:p>
    <w:p w14:paraId="014E65DA" w14:textId="77777777" w:rsidR="00AF14CD" w:rsidRPr="00957401" w:rsidRDefault="00AF14CD" w:rsidP="00AF14CD">
      <w:pPr>
        <w:tabs>
          <w:tab w:val="left" w:pos="360"/>
        </w:tabs>
        <w:rPr>
          <w:rFonts w:ascii="Arial" w:hAnsi="Arial" w:cs="Arial"/>
          <w:sz w:val="20"/>
          <w:szCs w:val="20"/>
          <w:lang w:val="en-GB"/>
        </w:rPr>
      </w:pPr>
      <w:r w:rsidRPr="00957401">
        <w:rPr>
          <w:rFonts w:ascii="Arial" w:hAnsi="Arial" w:cs="Arial"/>
          <w:b/>
          <w:sz w:val="20"/>
          <w:szCs w:val="20"/>
          <w:lang w:val="en-GB"/>
        </w:rPr>
        <w:t xml:space="preserve">      </w:t>
      </w:r>
      <w:r w:rsidRPr="00957401">
        <w:rPr>
          <w:rFonts w:ascii="Arial" w:hAnsi="Arial" w:cs="Arial"/>
          <w:b/>
          <w:sz w:val="20"/>
          <w:szCs w:val="20"/>
          <w:lang w:val="en-GB"/>
        </w:rPr>
        <w:tab/>
        <w:t xml:space="preserve">Annex 1: </w:t>
      </w:r>
      <w:r w:rsidRPr="00957401">
        <w:rPr>
          <w:rFonts w:ascii="Arial" w:hAnsi="Arial" w:cs="Arial"/>
          <w:b/>
          <w:sz w:val="20"/>
          <w:szCs w:val="20"/>
          <w:lang w:val="en-GB"/>
        </w:rPr>
        <w:tab/>
        <w:t>Technical data</w:t>
      </w:r>
      <w:r w:rsidRPr="00957401" w:rsidDel="00B27EB9">
        <w:rPr>
          <w:rFonts w:ascii="Arial" w:hAnsi="Arial" w:cs="Arial"/>
          <w:b/>
          <w:sz w:val="20"/>
          <w:szCs w:val="20"/>
          <w:lang w:val="en-GB"/>
        </w:rPr>
        <w:t xml:space="preserve"> </w:t>
      </w:r>
      <w:r w:rsidRPr="00957401">
        <w:rPr>
          <w:rFonts w:ascii="Arial" w:hAnsi="Arial" w:cs="Arial"/>
          <w:b/>
          <w:sz w:val="20"/>
          <w:szCs w:val="20"/>
          <w:lang w:val="en-GB"/>
        </w:rPr>
        <w:t xml:space="preserve">form </w:t>
      </w:r>
      <w:r w:rsidRPr="00957401">
        <w:rPr>
          <w:rFonts w:ascii="Arial" w:hAnsi="Arial" w:cs="Arial"/>
          <w:sz w:val="20"/>
          <w:szCs w:val="20"/>
          <w:lang w:val="en-GB"/>
        </w:rPr>
        <w:t>(to be completed by the tenderer)</w:t>
      </w:r>
    </w:p>
    <w:p w14:paraId="37A60448" w14:textId="77777777" w:rsidR="00AF14CD" w:rsidRPr="00957401" w:rsidRDefault="00AF14CD" w:rsidP="00AF14CD">
      <w:pPr>
        <w:tabs>
          <w:tab w:val="left" w:pos="360"/>
        </w:tabs>
        <w:rPr>
          <w:rFonts w:ascii="Arial" w:hAnsi="Arial" w:cs="Arial"/>
          <w:sz w:val="20"/>
          <w:szCs w:val="20"/>
          <w:lang w:val="en-GB"/>
        </w:rPr>
      </w:pPr>
      <w:r w:rsidRPr="00957401">
        <w:rPr>
          <w:rFonts w:ascii="Arial" w:hAnsi="Arial" w:cs="Arial"/>
          <w:b/>
          <w:sz w:val="20"/>
          <w:szCs w:val="20"/>
          <w:lang w:val="en-GB"/>
        </w:rPr>
        <w:tab/>
        <w:t xml:space="preserve">Annex 2: </w:t>
      </w:r>
      <w:r w:rsidRPr="00957401">
        <w:rPr>
          <w:rFonts w:ascii="Arial" w:hAnsi="Arial" w:cs="Arial"/>
          <w:b/>
          <w:sz w:val="20"/>
          <w:szCs w:val="20"/>
          <w:lang w:val="en-GB"/>
        </w:rPr>
        <w:tab/>
        <w:t xml:space="preserve">Tender Submission form </w:t>
      </w:r>
      <w:r w:rsidRPr="00957401">
        <w:rPr>
          <w:rFonts w:ascii="Arial" w:hAnsi="Arial" w:cs="Arial"/>
          <w:sz w:val="20"/>
          <w:szCs w:val="20"/>
          <w:lang w:val="en-GB"/>
        </w:rPr>
        <w:t>(to be completed by the tenderer)</w:t>
      </w:r>
    </w:p>
    <w:p w14:paraId="76FF1ED0" w14:textId="77777777" w:rsidR="00AF14CD" w:rsidRPr="00957401" w:rsidRDefault="00AF14CD" w:rsidP="00AF14CD">
      <w:pPr>
        <w:tabs>
          <w:tab w:val="left" w:pos="360"/>
        </w:tabs>
        <w:rPr>
          <w:rFonts w:ascii="Arial" w:hAnsi="Arial" w:cs="Arial"/>
          <w:b/>
          <w:sz w:val="20"/>
          <w:szCs w:val="20"/>
          <w:lang w:val="en-GB"/>
        </w:rPr>
      </w:pPr>
      <w:r w:rsidRPr="00957401">
        <w:rPr>
          <w:rFonts w:ascii="Arial" w:hAnsi="Arial" w:cs="Arial"/>
          <w:b/>
          <w:sz w:val="20"/>
          <w:szCs w:val="20"/>
          <w:lang w:val="en-GB"/>
        </w:rPr>
        <w:t xml:space="preserve">      </w:t>
      </w:r>
      <w:r w:rsidRPr="00957401">
        <w:rPr>
          <w:rFonts w:ascii="Arial" w:hAnsi="Arial" w:cs="Arial"/>
          <w:b/>
          <w:sz w:val="20"/>
          <w:szCs w:val="20"/>
          <w:lang w:val="en-GB"/>
        </w:rPr>
        <w:tab/>
        <w:t xml:space="preserve">Annex 3: </w:t>
      </w:r>
      <w:r w:rsidRPr="00957401">
        <w:rPr>
          <w:rFonts w:ascii="Arial" w:hAnsi="Arial" w:cs="Arial"/>
          <w:b/>
          <w:sz w:val="20"/>
          <w:szCs w:val="20"/>
          <w:lang w:val="en-GB"/>
        </w:rPr>
        <w:tab/>
        <w:t xml:space="preserve">General Terms and Conditions for Supply Contracts </w:t>
      </w:r>
    </w:p>
    <w:p w14:paraId="344E0301" w14:textId="77777777" w:rsidR="00AF14CD" w:rsidRPr="00957401" w:rsidRDefault="00AF14CD" w:rsidP="00AF14CD">
      <w:pPr>
        <w:tabs>
          <w:tab w:val="left" w:pos="360"/>
        </w:tabs>
        <w:rPr>
          <w:rFonts w:ascii="Arial" w:hAnsi="Arial" w:cs="Arial"/>
          <w:b/>
          <w:sz w:val="20"/>
          <w:szCs w:val="20"/>
          <w:lang w:val="en-GB"/>
        </w:rPr>
      </w:pPr>
      <w:r w:rsidRPr="00957401">
        <w:rPr>
          <w:rFonts w:ascii="Arial" w:hAnsi="Arial" w:cs="Arial"/>
          <w:b/>
          <w:sz w:val="20"/>
          <w:szCs w:val="20"/>
          <w:lang w:val="en-GB"/>
        </w:rPr>
        <w:t xml:space="preserve">      </w:t>
      </w:r>
      <w:r w:rsidRPr="00957401">
        <w:rPr>
          <w:rFonts w:ascii="Arial" w:hAnsi="Arial" w:cs="Arial"/>
          <w:b/>
          <w:sz w:val="20"/>
          <w:szCs w:val="20"/>
          <w:lang w:val="en-GB"/>
        </w:rPr>
        <w:tab/>
        <w:t xml:space="preserve">Annex 4: </w:t>
      </w:r>
      <w:r w:rsidRPr="00957401">
        <w:rPr>
          <w:rFonts w:ascii="Arial" w:hAnsi="Arial" w:cs="Arial"/>
          <w:b/>
          <w:sz w:val="20"/>
          <w:szCs w:val="20"/>
          <w:lang w:val="en-GB"/>
        </w:rPr>
        <w:tab/>
        <w:t>Code of Conduct for Contractors</w:t>
      </w:r>
    </w:p>
    <w:p w14:paraId="5CB208CE" w14:textId="2FD61781" w:rsidR="00745C69" w:rsidRPr="00957401" w:rsidRDefault="00745C69">
      <w:pPr>
        <w:rPr>
          <w:rFonts w:ascii="Arial" w:hAnsi="Arial" w:cs="Arial"/>
          <w:b/>
          <w:sz w:val="20"/>
          <w:szCs w:val="20"/>
          <w:lang w:val="en-GB"/>
        </w:rPr>
      </w:pPr>
    </w:p>
    <w:p w14:paraId="5CB208D7" w14:textId="6BDF8EB5" w:rsidR="00685332" w:rsidRPr="00957401" w:rsidRDefault="00B27EB9" w:rsidP="005B798E">
      <w:pPr>
        <w:tabs>
          <w:tab w:val="left" w:pos="360"/>
        </w:tabs>
      </w:pPr>
      <w:r w:rsidRPr="00957401">
        <w:rPr>
          <w:rFonts w:ascii="Arial" w:hAnsi="Arial" w:cs="Arial"/>
          <w:b/>
          <w:sz w:val="20"/>
          <w:szCs w:val="20"/>
          <w:lang w:val="en-GB"/>
        </w:rPr>
        <w:t xml:space="preserve">      </w:t>
      </w:r>
      <w:r w:rsidR="00387B16" w:rsidRPr="00957401">
        <w:rPr>
          <w:rFonts w:ascii="Arial" w:hAnsi="Arial" w:cs="Arial"/>
          <w:b/>
          <w:sz w:val="20"/>
          <w:szCs w:val="20"/>
          <w:lang w:val="en-GB"/>
        </w:rPr>
        <w:tab/>
      </w:r>
    </w:p>
    <w:p w14:paraId="5CB208D8" w14:textId="77777777" w:rsidR="00E92ACB" w:rsidRPr="00957401" w:rsidRDefault="00E92ACB" w:rsidP="00E92ACB">
      <w:pPr>
        <w:jc w:val="both"/>
        <w:rPr>
          <w:rFonts w:ascii="Arial" w:hAnsi="Arial" w:cs="Arial"/>
          <w:sz w:val="20"/>
          <w:szCs w:val="20"/>
          <w:lang w:val="en-GB"/>
        </w:rPr>
      </w:pPr>
      <w:r w:rsidRPr="00957401">
        <w:rPr>
          <w:rFonts w:ascii="Arial" w:hAnsi="Arial" w:cs="Arial"/>
          <w:sz w:val="20"/>
          <w:szCs w:val="20"/>
          <w:lang w:val="en-GB"/>
        </w:rPr>
        <w:t>If this document is a PDF format, upon request a complete copy of the above documents can be forwarded in a WORD format for electronic completion. It is forbidden to make alterations in the text.</w:t>
      </w:r>
    </w:p>
    <w:p w14:paraId="5CB208D9" w14:textId="77777777" w:rsidR="00E92ACB" w:rsidRPr="00957401" w:rsidRDefault="00E92ACB" w:rsidP="00E92ACB">
      <w:pPr>
        <w:rPr>
          <w:rFonts w:ascii="Arial" w:hAnsi="Arial" w:cs="Arial"/>
          <w:sz w:val="20"/>
          <w:szCs w:val="20"/>
          <w:lang w:val="en-GB"/>
        </w:rPr>
      </w:pPr>
    </w:p>
    <w:p w14:paraId="5CB208DA" w14:textId="77777777" w:rsidR="00E92ACB" w:rsidRPr="00957401" w:rsidRDefault="00E92ACB" w:rsidP="00E92ACB">
      <w:pPr>
        <w:autoSpaceDE w:val="0"/>
        <w:autoSpaceDN w:val="0"/>
        <w:adjustRightInd w:val="0"/>
        <w:rPr>
          <w:rFonts w:ascii="Arial" w:hAnsi="Arial" w:cs="Arial"/>
          <w:sz w:val="20"/>
          <w:szCs w:val="20"/>
          <w:lang w:val="en-GB"/>
        </w:rPr>
      </w:pPr>
      <w:r w:rsidRPr="00957401">
        <w:rPr>
          <w:rFonts w:ascii="Arial" w:hAnsi="Arial" w:cs="Arial"/>
          <w:sz w:val="20"/>
          <w:szCs w:val="20"/>
          <w:lang w:val="en-GB"/>
        </w:rPr>
        <w:t>We should be grateful if you would inform us by email of your intention to submit or not a proposal.</w:t>
      </w:r>
    </w:p>
    <w:p w14:paraId="5CB208DB" w14:textId="77777777" w:rsidR="00E92ACB" w:rsidRPr="00957401" w:rsidRDefault="00E92ACB" w:rsidP="00E92ACB">
      <w:pPr>
        <w:rPr>
          <w:lang w:val="en-GB"/>
        </w:rPr>
        <w:sectPr w:rsidR="00E92ACB" w:rsidRPr="00957401" w:rsidSect="00B81A19">
          <w:headerReference w:type="even" r:id="rId12"/>
          <w:headerReference w:type="default" r:id="rId13"/>
          <w:footerReference w:type="default" r:id="rId14"/>
          <w:pgSz w:w="11906" w:h="16838"/>
          <w:pgMar w:top="1701" w:right="1134" w:bottom="1701" w:left="1134" w:header="708" w:footer="708" w:gutter="0"/>
          <w:cols w:space="708"/>
          <w:titlePg/>
          <w:docGrid w:linePitch="360"/>
        </w:sectPr>
      </w:pPr>
    </w:p>
    <w:p w14:paraId="5CB208DC" w14:textId="77777777" w:rsidR="00745C69" w:rsidRPr="00957401" w:rsidRDefault="00596724" w:rsidP="00D9383B">
      <w:pPr>
        <w:pStyle w:val="Heading2"/>
        <w:jc w:val="center"/>
        <w:rPr>
          <w:sz w:val="24"/>
        </w:rPr>
      </w:pPr>
      <w:r w:rsidRPr="00957401">
        <w:rPr>
          <w:sz w:val="24"/>
        </w:rPr>
        <w:lastRenderedPageBreak/>
        <w:t>A</w:t>
      </w:r>
      <w:r w:rsidR="00B20CA6" w:rsidRPr="00957401">
        <w:rPr>
          <w:sz w:val="24"/>
        </w:rPr>
        <w:t xml:space="preserve">. </w:t>
      </w:r>
      <w:r w:rsidR="00745C69" w:rsidRPr="00957401">
        <w:rPr>
          <w:sz w:val="24"/>
        </w:rPr>
        <w:t>Instructions</w:t>
      </w:r>
      <w:r w:rsidR="004A726B" w:rsidRPr="00957401">
        <w:rPr>
          <w:sz w:val="24"/>
        </w:rPr>
        <w:t xml:space="preserve"> to tender</w:t>
      </w:r>
      <w:r w:rsidR="00B27EB9" w:rsidRPr="00957401">
        <w:rPr>
          <w:sz w:val="24"/>
        </w:rPr>
        <w:t>ER</w:t>
      </w:r>
      <w:r w:rsidR="004A726B" w:rsidRPr="00957401">
        <w:rPr>
          <w:sz w:val="24"/>
        </w:rPr>
        <w:t>s</w:t>
      </w:r>
    </w:p>
    <w:p w14:paraId="5CB208DD" w14:textId="77777777" w:rsidR="00907F49" w:rsidRPr="00957401" w:rsidRDefault="00907F49" w:rsidP="00907F49">
      <w:pPr>
        <w:rPr>
          <w:lang w:val="en-GB"/>
        </w:rPr>
      </w:pPr>
    </w:p>
    <w:p w14:paraId="5CB208DE" w14:textId="77777777" w:rsidR="00B20CA6" w:rsidRPr="00D07A21" w:rsidRDefault="00435911" w:rsidP="00957401">
      <w:pPr>
        <w:numPr>
          <w:ilvl w:val="0"/>
          <w:numId w:val="2"/>
        </w:numPr>
        <w:spacing w:before="120"/>
        <w:ind w:left="714" w:hanging="357"/>
        <w:rPr>
          <w:rFonts w:ascii="Arial" w:hAnsi="Arial" w:cs="Arial"/>
          <w:b/>
          <w:sz w:val="20"/>
          <w:szCs w:val="20"/>
          <w:lang w:val="en-GB"/>
        </w:rPr>
      </w:pPr>
      <w:r w:rsidRPr="00957401">
        <w:rPr>
          <w:rFonts w:ascii="Arial" w:hAnsi="Arial" w:cs="Arial"/>
          <w:b/>
          <w:sz w:val="20"/>
          <w:szCs w:val="20"/>
          <w:lang w:val="en-GB"/>
        </w:rPr>
        <w:t xml:space="preserve">Scope of </w:t>
      </w:r>
      <w:r w:rsidRPr="00D07A21">
        <w:rPr>
          <w:rFonts w:ascii="Arial" w:hAnsi="Arial" w:cs="Arial"/>
          <w:b/>
          <w:sz w:val="20"/>
          <w:szCs w:val="20"/>
          <w:lang w:val="en-GB"/>
        </w:rPr>
        <w:t xml:space="preserve">supply </w:t>
      </w:r>
      <w:r w:rsidR="00926ED3" w:rsidRPr="00D07A21">
        <w:rPr>
          <w:rFonts w:ascii="Arial" w:hAnsi="Arial" w:cs="Arial"/>
          <w:b/>
          <w:sz w:val="20"/>
          <w:szCs w:val="20"/>
          <w:lang w:val="en-GB"/>
        </w:rPr>
        <w:t>(</w:t>
      </w:r>
      <w:r w:rsidR="000E3BE0" w:rsidRPr="00D07A21">
        <w:rPr>
          <w:rFonts w:ascii="Arial" w:hAnsi="Arial" w:cs="Arial"/>
          <w:b/>
          <w:sz w:val="20"/>
          <w:szCs w:val="20"/>
          <w:lang w:val="en-GB"/>
        </w:rPr>
        <w:t xml:space="preserve">Option: </w:t>
      </w:r>
      <w:r w:rsidR="00410891" w:rsidRPr="00D07A21">
        <w:rPr>
          <w:rFonts w:ascii="Arial" w:hAnsi="Arial" w:cs="Arial"/>
          <w:b/>
          <w:sz w:val="20"/>
          <w:szCs w:val="20"/>
          <w:lang w:val="en-GB"/>
        </w:rPr>
        <w:t xml:space="preserve">and </w:t>
      </w:r>
      <w:r w:rsidRPr="00D07A21">
        <w:rPr>
          <w:rFonts w:ascii="Arial" w:hAnsi="Arial" w:cs="Arial"/>
          <w:b/>
          <w:sz w:val="20"/>
          <w:szCs w:val="20"/>
          <w:lang w:val="en-GB"/>
        </w:rPr>
        <w:t xml:space="preserve">related </w:t>
      </w:r>
      <w:r w:rsidR="00410891" w:rsidRPr="00D07A21">
        <w:rPr>
          <w:rFonts w:ascii="Arial" w:hAnsi="Arial" w:cs="Arial"/>
          <w:b/>
          <w:sz w:val="20"/>
          <w:szCs w:val="20"/>
          <w:lang w:val="en-GB"/>
        </w:rPr>
        <w:t>services</w:t>
      </w:r>
      <w:r w:rsidR="00926ED3" w:rsidRPr="00D07A21">
        <w:rPr>
          <w:rFonts w:ascii="Arial" w:hAnsi="Arial" w:cs="Arial"/>
          <w:b/>
          <w:sz w:val="20"/>
          <w:szCs w:val="20"/>
          <w:lang w:val="en-GB"/>
        </w:rPr>
        <w:t>)</w:t>
      </w:r>
    </w:p>
    <w:p w14:paraId="5CB208DF" w14:textId="5450FF91" w:rsidR="0044591C" w:rsidRPr="00957401" w:rsidRDefault="0044591C" w:rsidP="0044591C">
      <w:pPr>
        <w:pStyle w:val="PlainText"/>
        <w:rPr>
          <w:rFonts w:ascii="Arial" w:hAnsi="Arial" w:cs="Arial"/>
          <w:lang w:val="en-GB"/>
        </w:rPr>
      </w:pPr>
      <w:r w:rsidRPr="00957401">
        <w:rPr>
          <w:rFonts w:ascii="Arial" w:hAnsi="Arial" w:cs="Arial"/>
          <w:lang w:val="en-GB"/>
        </w:rPr>
        <w:t xml:space="preserve">The subject of the </w:t>
      </w:r>
      <w:r w:rsidR="007B4B28" w:rsidRPr="00957401">
        <w:rPr>
          <w:rFonts w:ascii="Arial" w:hAnsi="Arial" w:cs="Arial"/>
          <w:lang w:val="en-GB"/>
        </w:rPr>
        <w:t>contract</w:t>
      </w:r>
      <w:r w:rsidRPr="00957401">
        <w:rPr>
          <w:rFonts w:ascii="Arial" w:hAnsi="Arial" w:cs="Arial"/>
          <w:lang w:val="en-GB"/>
        </w:rPr>
        <w:t xml:space="preserve"> is the supply</w:t>
      </w:r>
      <w:r w:rsidR="00D07A21">
        <w:rPr>
          <w:rFonts w:ascii="Arial" w:hAnsi="Arial" w:cs="Arial"/>
          <w:lang w:val="en-GB"/>
        </w:rPr>
        <w:t>,</w:t>
      </w:r>
      <w:r w:rsidR="00004598">
        <w:rPr>
          <w:rFonts w:ascii="Arial" w:hAnsi="Arial" w:cs="Arial"/>
          <w:lang w:val="en-GB"/>
        </w:rPr>
        <w:t xml:space="preserve"> </w:t>
      </w:r>
      <w:r w:rsidRPr="00D07A21">
        <w:rPr>
          <w:rFonts w:ascii="Arial" w:hAnsi="Arial" w:cs="Arial"/>
          <w:lang w:val="en-GB"/>
        </w:rPr>
        <w:t>delivery,</w:t>
      </w:r>
      <w:r w:rsidR="00D07A21" w:rsidRPr="00D07A21">
        <w:rPr>
          <w:rFonts w:ascii="Arial" w:hAnsi="Arial" w:cs="Arial"/>
          <w:lang w:val="en-GB"/>
        </w:rPr>
        <w:t xml:space="preserve"> </w:t>
      </w:r>
      <w:r w:rsidR="00004598" w:rsidRPr="00D07A21">
        <w:rPr>
          <w:rFonts w:ascii="Arial" w:hAnsi="Arial" w:cs="Arial"/>
          <w:lang w:val="en-GB"/>
        </w:rPr>
        <w:t>and</w:t>
      </w:r>
      <w:r w:rsidRPr="00D07A21">
        <w:rPr>
          <w:rFonts w:ascii="Arial" w:hAnsi="Arial" w:cs="Arial"/>
          <w:lang w:val="en-GB"/>
        </w:rPr>
        <w:t xml:space="preserve"> after-sales service</w:t>
      </w:r>
      <w:r w:rsidRPr="00957401">
        <w:rPr>
          <w:rFonts w:ascii="Arial" w:hAnsi="Arial" w:cs="Arial"/>
          <w:lang w:val="en-GB"/>
        </w:rPr>
        <w:t xml:space="preserve"> by the </w:t>
      </w:r>
      <w:r w:rsidR="00E24083" w:rsidRPr="00957401">
        <w:rPr>
          <w:rFonts w:ascii="Arial" w:hAnsi="Arial" w:cs="Arial"/>
          <w:lang w:val="en-GB"/>
        </w:rPr>
        <w:t>tenderer</w:t>
      </w:r>
      <w:r w:rsidR="005A5041" w:rsidRPr="00957401">
        <w:rPr>
          <w:rFonts w:ascii="Arial" w:hAnsi="Arial" w:cs="Arial"/>
          <w:lang w:val="en-GB"/>
        </w:rPr>
        <w:t xml:space="preserve"> </w:t>
      </w:r>
      <w:r w:rsidRPr="00957401">
        <w:rPr>
          <w:rFonts w:ascii="Arial" w:hAnsi="Arial" w:cs="Arial"/>
          <w:lang w:val="en-GB"/>
        </w:rPr>
        <w:t xml:space="preserve">of the following </w:t>
      </w:r>
      <w:r w:rsidR="009D04B4" w:rsidRPr="00957401">
        <w:rPr>
          <w:rFonts w:ascii="Arial" w:hAnsi="Arial" w:cs="Arial"/>
          <w:lang w:val="en-GB"/>
        </w:rPr>
        <w:t>supplies</w:t>
      </w:r>
      <w:r w:rsidRPr="00957401">
        <w:rPr>
          <w:rFonts w:ascii="Arial" w:hAnsi="Arial" w:cs="Arial"/>
          <w:lang w:val="en-GB"/>
        </w:rPr>
        <w:t>:</w:t>
      </w:r>
    </w:p>
    <w:p w14:paraId="5CB208E0" w14:textId="77777777" w:rsidR="000C3BBF" w:rsidRPr="00957401" w:rsidRDefault="000C3BBF" w:rsidP="000C3BBF">
      <w:pPr>
        <w:rPr>
          <w:rFonts w:ascii="Arial" w:hAnsi="Arial"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
        <w:gridCol w:w="4024"/>
        <w:gridCol w:w="1201"/>
        <w:gridCol w:w="1358"/>
        <w:gridCol w:w="2128"/>
      </w:tblGrid>
      <w:tr w:rsidR="00161FFD" w:rsidRPr="00957401" w14:paraId="5CB208E6" w14:textId="77777777" w:rsidTr="00004598">
        <w:tc>
          <w:tcPr>
            <w:tcW w:w="917" w:type="dxa"/>
            <w:tcBorders>
              <w:bottom w:val="single" w:sz="4" w:space="0" w:color="auto"/>
            </w:tcBorders>
          </w:tcPr>
          <w:p w14:paraId="5CB208E1" w14:textId="77777777" w:rsidR="00161FFD" w:rsidRPr="00957401" w:rsidRDefault="00161FFD" w:rsidP="00CD2B81">
            <w:pPr>
              <w:rPr>
                <w:rFonts w:ascii="Arial" w:hAnsi="Arial" w:cs="Arial"/>
                <w:b/>
                <w:sz w:val="20"/>
                <w:szCs w:val="20"/>
                <w:lang w:val="en-GB"/>
              </w:rPr>
            </w:pPr>
            <w:r w:rsidRPr="00957401">
              <w:rPr>
                <w:rFonts w:ascii="Arial" w:hAnsi="Arial" w:cs="Arial"/>
                <w:b/>
                <w:sz w:val="20"/>
                <w:szCs w:val="20"/>
                <w:lang w:val="en-GB"/>
              </w:rPr>
              <w:t>Item</w:t>
            </w:r>
          </w:p>
        </w:tc>
        <w:tc>
          <w:tcPr>
            <w:tcW w:w="4024" w:type="dxa"/>
            <w:tcBorders>
              <w:bottom w:val="single" w:sz="4" w:space="0" w:color="auto"/>
            </w:tcBorders>
          </w:tcPr>
          <w:p w14:paraId="5CB208E2" w14:textId="77777777" w:rsidR="00161FFD" w:rsidRPr="00957401" w:rsidRDefault="00161FFD" w:rsidP="00916A1E">
            <w:pPr>
              <w:rPr>
                <w:rFonts w:ascii="Arial" w:hAnsi="Arial" w:cs="Arial"/>
                <w:b/>
                <w:sz w:val="20"/>
                <w:szCs w:val="20"/>
                <w:lang w:val="en-GB"/>
              </w:rPr>
            </w:pPr>
            <w:r w:rsidRPr="00957401">
              <w:rPr>
                <w:rFonts w:ascii="Arial" w:hAnsi="Arial" w:cs="Arial"/>
                <w:b/>
                <w:sz w:val="20"/>
                <w:szCs w:val="20"/>
                <w:lang w:val="en-GB"/>
              </w:rPr>
              <w:t>Description</w:t>
            </w:r>
          </w:p>
        </w:tc>
        <w:tc>
          <w:tcPr>
            <w:tcW w:w="1201" w:type="dxa"/>
            <w:tcBorders>
              <w:bottom w:val="single" w:sz="4" w:space="0" w:color="auto"/>
            </w:tcBorders>
          </w:tcPr>
          <w:p w14:paraId="5CB208E3" w14:textId="77777777" w:rsidR="00161FFD" w:rsidRPr="00957401" w:rsidRDefault="00161FFD" w:rsidP="00916A1E">
            <w:pPr>
              <w:pStyle w:val="Heading1"/>
            </w:pPr>
            <w:r w:rsidRPr="00957401">
              <w:t>Unit</w:t>
            </w:r>
          </w:p>
        </w:tc>
        <w:tc>
          <w:tcPr>
            <w:tcW w:w="1358" w:type="dxa"/>
            <w:tcBorders>
              <w:bottom w:val="single" w:sz="4" w:space="0" w:color="auto"/>
            </w:tcBorders>
          </w:tcPr>
          <w:p w14:paraId="5CB208E4" w14:textId="77777777" w:rsidR="00161FFD" w:rsidRPr="00957401" w:rsidRDefault="00161FFD" w:rsidP="00916A1E">
            <w:pPr>
              <w:pStyle w:val="Heading1"/>
            </w:pPr>
            <w:r w:rsidRPr="00957401">
              <w:t>Quantity</w:t>
            </w:r>
          </w:p>
        </w:tc>
        <w:tc>
          <w:tcPr>
            <w:tcW w:w="2128" w:type="dxa"/>
            <w:tcBorders>
              <w:bottom w:val="single" w:sz="4" w:space="0" w:color="auto"/>
            </w:tcBorders>
          </w:tcPr>
          <w:p w14:paraId="5CB208E5" w14:textId="77777777" w:rsidR="00161FFD" w:rsidRPr="00957401" w:rsidRDefault="00161FFD" w:rsidP="00F753FB">
            <w:pPr>
              <w:rPr>
                <w:rFonts w:ascii="Arial" w:hAnsi="Arial" w:cs="Arial"/>
                <w:b/>
                <w:sz w:val="20"/>
                <w:szCs w:val="20"/>
                <w:lang w:val="en-GB"/>
              </w:rPr>
            </w:pPr>
            <w:r w:rsidRPr="00957401">
              <w:rPr>
                <w:rFonts w:ascii="Arial" w:hAnsi="Arial" w:cs="Arial"/>
                <w:b/>
                <w:sz w:val="20"/>
                <w:szCs w:val="20"/>
                <w:lang w:val="en-GB"/>
              </w:rPr>
              <w:t xml:space="preserve">Required delivery </w:t>
            </w:r>
          </w:p>
        </w:tc>
      </w:tr>
      <w:tr w:rsidR="00161FFD" w:rsidRPr="00957401" w14:paraId="5CB208EC" w14:textId="77777777" w:rsidTr="00004598">
        <w:tc>
          <w:tcPr>
            <w:tcW w:w="917" w:type="dxa"/>
            <w:tcBorders>
              <w:top w:val="single" w:sz="4" w:space="0" w:color="auto"/>
              <w:left w:val="single" w:sz="4" w:space="0" w:color="auto"/>
              <w:bottom w:val="single" w:sz="4" w:space="0" w:color="auto"/>
              <w:right w:val="single" w:sz="4" w:space="0" w:color="auto"/>
            </w:tcBorders>
          </w:tcPr>
          <w:p w14:paraId="5CB208E7" w14:textId="77777777" w:rsidR="00161FFD" w:rsidRPr="00957401" w:rsidRDefault="00161FFD" w:rsidP="00916A1E">
            <w:pPr>
              <w:jc w:val="center"/>
              <w:rPr>
                <w:rFonts w:ascii="Arial" w:hAnsi="Arial" w:cs="Arial"/>
                <w:sz w:val="20"/>
                <w:szCs w:val="20"/>
                <w:lang w:val="en-GB"/>
              </w:rPr>
            </w:pPr>
            <w:r w:rsidRPr="00957401">
              <w:rPr>
                <w:rFonts w:ascii="Arial" w:hAnsi="Arial" w:cs="Arial"/>
                <w:sz w:val="20"/>
                <w:szCs w:val="20"/>
                <w:lang w:val="en-GB"/>
              </w:rPr>
              <w:t>1</w:t>
            </w:r>
          </w:p>
        </w:tc>
        <w:tc>
          <w:tcPr>
            <w:tcW w:w="4024" w:type="dxa"/>
            <w:tcBorders>
              <w:top w:val="single" w:sz="4" w:space="0" w:color="auto"/>
              <w:left w:val="single" w:sz="4" w:space="0" w:color="auto"/>
              <w:bottom w:val="single" w:sz="4" w:space="0" w:color="auto"/>
              <w:right w:val="single" w:sz="4" w:space="0" w:color="auto"/>
            </w:tcBorders>
          </w:tcPr>
          <w:p w14:paraId="5CB208E8" w14:textId="0A012811" w:rsidR="00161FFD" w:rsidRPr="00004598" w:rsidRDefault="00004598" w:rsidP="000E3BE0">
            <w:pPr>
              <w:rPr>
                <w:rFonts w:ascii="Arial" w:hAnsi="Arial" w:cs="Arial"/>
                <w:sz w:val="20"/>
                <w:szCs w:val="20"/>
                <w:lang w:val="en-US" w:eastAsia="en-US"/>
              </w:rPr>
            </w:pPr>
            <w:r>
              <w:rPr>
                <w:rFonts w:ascii="Arial" w:hAnsi="Arial" w:cs="Arial"/>
                <w:sz w:val="20"/>
                <w:szCs w:val="20"/>
              </w:rPr>
              <w:t>Food Technology Kit (Annex A)</w:t>
            </w:r>
          </w:p>
        </w:tc>
        <w:tc>
          <w:tcPr>
            <w:tcW w:w="1201" w:type="dxa"/>
            <w:tcBorders>
              <w:top w:val="single" w:sz="4" w:space="0" w:color="auto"/>
              <w:left w:val="single" w:sz="4" w:space="0" w:color="auto"/>
              <w:bottom w:val="single" w:sz="4" w:space="0" w:color="auto"/>
              <w:right w:val="single" w:sz="4" w:space="0" w:color="auto"/>
            </w:tcBorders>
          </w:tcPr>
          <w:p w14:paraId="5CB208E9" w14:textId="4C6D9107" w:rsidR="00161FFD" w:rsidRPr="00D07A21" w:rsidRDefault="00004598" w:rsidP="00E8627E">
            <w:pPr>
              <w:jc w:val="center"/>
              <w:rPr>
                <w:rFonts w:ascii="Arial" w:hAnsi="Arial" w:cs="Arial"/>
                <w:sz w:val="20"/>
                <w:szCs w:val="20"/>
                <w:lang w:val="en-GB"/>
              </w:rPr>
            </w:pPr>
            <w:r w:rsidRPr="00D07A21">
              <w:rPr>
                <w:rFonts w:ascii="Arial" w:hAnsi="Arial" w:cs="Arial"/>
                <w:sz w:val="20"/>
                <w:szCs w:val="20"/>
                <w:lang w:val="en-GB"/>
              </w:rPr>
              <w:t>Numbers</w:t>
            </w:r>
          </w:p>
        </w:tc>
        <w:tc>
          <w:tcPr>
            <w:tcW w:w="1358" w:type="dxa"/>
            <w:tcBorders>
              <w:top w:val="single" w:sz="4" w:space="0" w:color="auto"/>
              <w:left w:val="single" w:sz="4" w:space="0" w:color="auto"/>
              <w:bottom w:val="single" w:sz="4" w:space="0" w:color="auto"/>
              <w:right w:val="single" w:sz="4" w:space="0" w:color="auto"/>
            </w:tcBorders>
          </w:tcPr>
          <w:p w14:paraId="5CB208EA" w14:textId="303D300E" w:rsidR="00161FFD" w:rsidRPr="00D07A21" w:rsidRDefault="00004598" w:rsidP="00E8627E">
            <w:pPr>
              <w:jc w:val="center"/>
              <w:rPr>
                <w:rFonts w:ascii="Arial" w:hAnsi="Arial" w:cs="Arial"/>
                <w:sz w:val="20"/>
                <w:szCs w:val="20"/>
                <w:lang w:val="en-GB"/>
              </w:rPr>
            </w:pPr>
            <w:r w:rsidRPr="00D07A21">
              <w:rPr>
                <w:rFonts w:ascii="Arial" w:hAnsi="Arial" w:cs="Arial"/>
                <w:sz w:val="20"/>
                <w:szCs w:val="20"/>
                <w:lang w:val="en-GB"/>
              </w:rPr>
              <w:t>15</w:t>
            </w:r>
          </w:p>
        </w:tc>
        <w:tc>
          <w:tcPr>
            <w:tcW w:w="2128" w:type="dxa"/>
            <w:tcBorders>
              <w:top w:val="single" w:sz="4" w:space="0" w:color="auto"/>
              <w:left w:val="single" w:sz="4" w:space="0" w:color="auto"/>
              <w:bottom w:val="single" w:sz="4" w:space="0" w:color="auto"/>
              <w:right w:val="single" w:sz="4" w:space="0" w:color="auto"/>
            </w:tcBorders>
          </w:tcPr>
          <w:p w14:paraId="5CB208EB" w14:textId="0D453ACB" w:rsidR="00161FFD" w:rsidRPr="00D07A21" w:rsidRDefault="0005340D" w:rsidP="00E63B2A">
            <w:pPr>
              <w:rPr>
                <w:rFonts w:ascii="Arial" w:hAnsi="Arial" w:cs="Arial"/>
                <w:sz w:val="20"/>
                <w:szCs w:val="20"/>
                <w:lang w:val="en-GB"/>
              </w:rPr>
            </w:pPr>
            <w:r>
              <w:rPr>
                <w:rFonts w:ascii="Arial" w:hAnsi="Arial" w:cs="Arial"/>
                <w:sz w:val="20"/>
                <w:szCs w:val="20"/>
                <w:lang w:val="en-GB"/>
              </w:rPr>
              <w:t>10</w:t>
            </w:r>
            <w:r w:rsidR="00004598" w:rsidRPr="00D07A21">
              <w:rPr>
                <w:rFonts w:ascii="Arial" w:hAnsi="Arial" w:cs="Arial"/>
                <w:sz w:val="20"/>
                <w:szCs w:val="20"/>
                <w:lang w:val="en-GB"/>
              </w:rPr>
              <w:t>-October-2026</w:t>
            </w:r>
          </w:p>
        </w:tc>
      </w:tr>
      <w:tr w:rsidR="00161FFD" w:rsidRPr="00957401" w14:paraId="5CB208F2" w14:textId="77777777" w:rsidTr="00004598">
        <w:tc>
          <w:tcPr>
            <w:tcW w:w="917" w:type="dxa"/>
            <w:tcBorders>
              <w:top w:val="single" w:sz="4" w:space="0" w:color="auto"/>
              <w:left w:val="single" w:sz="4" w:space="0" w:color="auto"/>
              <w:bottom w:val="single" w:sz="4" w:space="0" w:color="auto"/>
              <w:right w:val="single" w:sz="4" w:space="0" w:color="auto"/>
            </w:tcBorders>
          </w:tcPr>
          <w:p w14:paraId="5CB208ED" w14:textId="77777777" w:rsidR="00161FFD" w:rsidRPr="00957401" w:rsidRDefault="00161FFD" w:rsidP="00916A1E">
            <w:pPr>
              <w:jc w:val="center"/>
              <w:rPr>
                <w:rFonts w:ascii="Arial" w:hAnsi="Arial" w:cs="Arial"/>
                <w:sz w:val="20"/>
                <w:szCs w:val="20"/>
                <w:lang w:val="en-GB"/>
              </w:rPr>
            </w:pPr>
            <w:r w:rsidRPr="00957401">
              <w:rPr>
                <w:rFonts w:ascii="Arial" w:hAnsi="Arial" w:cs="Arial"/>
                <w:sz w:val="20"/>
                <w:szCs w:val="20"/>
                <w:lang w:val="en-GB"/>
              </w:rPr>
              <w:t>2</w:t>
            </w:r>
          </w:p>
        </w:tc>
        <w:tc>
          <w:tcPr>
            <w:tcW w:w="4024" w:type="dxa"/>
            <w:tcBorders>
              <w:top w:val="single" w:sz="4" w:space="0" w:color="auto"/>
              <w:left w:val="single" w:sz="4" w:space="0" w:color="auto"/>
              <w:bottom w:val="single" w:sz="4" w:space="0" w:color="auto"/>
              <w:right w:val="single" w:sz="4" w:space="0" w:color="auto"/>
            </w:tcBorders>
          </w:tcPr>
          <w:p w14:paraId="5CB208EE" w14:textId="787A2879" w:rsidR="00161FFD" w:rsidRPr="00004598" w:rsidRDefault="00004598" w:rsidP="00621942">
            <w:pPr>
              <w:rPr>
                <w:rFonts w:ascii="Arial" w:hAnsi="Arial" w:cs="Arial"/>
                <w:sz w:val="20"/>
                <w:szCs w:val="20"/>
                <w:lang w:val="en-US" w:eastAsia="en-US"/>
              </w:rPr>
            </w:pPr>
            <w:r>
              <w:rPr>
                <w:rFonts w:ascii="Arial" w:hAnsi="Arial" w:cs="Arial"/>
                <w:sz w:val="20"/>
                <w:szCs w:val="20"/>
              </w:rPr>
              <w:t>Textile Designing Kit (Annex B)</w:t>
            </w:r>
          </w:p>
        </w:tc>
        <w:tc>
          <w:tcPr>
            <w:tcW w:w="1201" w:type="dxa"/>
            <w:tcBorders>
              <w:top w:val="single" w:sz="4" w:space="0" w:color="auto"/>
              <w:left w:val="single" w:sz="4" w:space="0" w:color="auto"/>
              <w:bottom w:val="single" w:sz="4" w:space="0" w:color="auto"/>
              <w:right w:val="single" w:sz="4" w:space="0" w:color="auto"/>
            </w:tcBorders>
          </w:tcPr>
          <w:p w14:paraId="5CB208EF" w14:textId="12B0BBAD" w:rsidR="00161FFD" w:rsidRPr="00D07A21" w:rsidRDefault="00004598" w:rsidP="00E8627E">
            <w:pPr>
              <w:jc w:val="center"/>
              <w:rPr>
                <w:rFonts w:ascii="Arial" w:hAnsi="Arial" w:cs="Arial"/>
                <w:sz w:val="20"/>
                <w:szCs w:val="20"/>
                <w:lang w:val="en-GB"/>
              </w:rPr>
            </w:pPr>
            <w:r w:rsidRPr="00D07A21">
              <w:rPr>
                <w:rFonts w:ascii="Arial" w:hAnsi="Arial" w:cs="Arial"/>
                <w:sz w:val="20"/>
                <w:szCs w:val="20"/>
                <w:lang w:val="en-GB"/>
              </w:rPr>
              <w:t>Numbers</w:t>
            </w:r>
          </w:p>
        </w:tc>
        <w:tc>
          <w:tcPr>
            <w:tcW w:w="1358" w:type="dxa"/>
            <w:tcBorders>
              <w:top w:val="single" w:sz="4" w:space="0" w:color="auto"/>
              <w:left w:val="single" w:sz="4" w:space="0" w:color="auto"/>
              <w:bottom w:val="single" w:sz="4" w:space="0" w:color="auto"/>
              <w:right w:val="single" w:sz="4" w:space="0" w:color="auto"/>
            </w:tcBorders>
          </w:tcPr>
          <w:p w14:paraId="5CB208F0" w14:textId="0378161C" w:rsidR="00161FFD" w:rsidRPr="00D07A21" w:rsidRDefault="00004598" w:rsidP="00E8627E">
            <w:pPr>
              <w:jc w:val="center"/>
              <w:rPr>
                <w:rFonts w:ascii="Arial" w:hAnsi="Arial" w:cs="Arial"/>
                <w:sz w:val="20"/>
                <w:szCs w:val="20"/>
                <w:lang w:val="en-GB"/>
              </w:rPr>
            </w:pPr>
            <w:r w:rsidRPr="00D07A21">
              <w:rPr>
                <w:rFonts w:ascii="Arial" w:hAnsi="Arial" w:cs="Arial"/>
                <w:sz w:val="20"/>
                <w:szCs w:val="20"/>
                <w:lang w:val="en-GB"/>
              </w:rPr>
              <w:t>15</w:t>
            </w:r>
          </w:p>
        </w:tc>
        <w:tc>
          <w:tcPr>
            <w:tcW w:w="2128" w:type="dxa"/>
            <w:tcBorders>
              <w:top w:val="single" w:sz="4" w:space="0" w:color="auto"/>
              <w:left w:val="single" w:sz="4" w:space="0" w:color="auto"/>
              <w:bottom w:val="single" w:sz="4" w:space="0" w:color="auto"/>
              <w:right w:val="single" w:sz="4" w:space="0" w:color="auto"/>
            </w:tcBorders>
          </w:tcPr>
          <w:p w14:paraId="5CB208F1" w14:textId="294A34EC" w:rsidR="00161FFD" w:rsidRPr="00D07A21" w:rsidRDefault="0005340D" w:rsidP="00E63B2A">
            <w:pPr>
              <w:rPr>
                <w:rFonts w:ascii="Arial" w:hAnsi="Arial" w:cs="Arial"/>
                <w:sz w:val="20"/>
                <w:szCs w:val="20"/>
                <w:lang w:val="en-GB"/>
              </w:rPr>
            </w:pPr>
            <w:r>
              <w:rPr>
                <w:rFonts w:ascii="Arial" w:hAnsi="Arial" w:cs="Arial"/>
                <w:sz w:val="20"/>
                <w:szCs w:val="20"/>
                <w:lang w:val="en-GB"/>
              </w:rPr>
              <w:t>10</w:t>
            </w:r>
            <w:r w:rsidR="00004598" w:rsidRPr="00D07A21">
              <w:rPr>
                <w:rFonts w:ascii="Arial" w:hAnsi="Arial" w:cs="Arial"/>
                <w:sz w:val="20"/>
                <w:szCs w:val="20"/>
                <w:lang w:val="en-GB"/>
              </w:rPr>
              <w:t>-October-2026</w:t>
            </w:r>
          </w:p>
        </w:tc>
      </w:tr>
      <w:tr w:rsidR="00161FFD" w:rsidRPr="00957401" w14:paraId="5CB208F8" w14:textId="77777777" w:rsidTr="00004598">
        <w:tc>
          <w:tcPr>
            <w:tcW w:w="917" w:type="dxa"/>
            <w:tcBorders>
              <w:top w:val="single" w:sz="4" w:space="0" w:color="auto"/>
              <w:left w:val="single" w:sz="4" w:space="0" w:color="auto"/>
              <w:bottom w:val="single" w:sz="4" w:space="0" w:color="auto"/>
              <w:right w:val="single" w:sz="4" w:space="0" w:color="auto"/>
            </w:tcBorders>
          </w:tcPr>
          <w:p w14:paraId="5CB208F3" w14:textId="77777777" w:rsidR="00161FFD" w:rsidRPr="00957401" w:rsidRDefault="00161FFD" w:rsidP="00916A1E">
            <w:pPr>
              <w:jc w:val="center"/>
              <w:rPr>
                <w:rFonts w:ascii="Arial" w:hAnsi="Arial" w:cs="Arial"/>
                <w:sz w:val="20"/>
                <w:szCs w:val="20"/>
                <w:lang w:val="en-GB"/>
              </w:rPr>
            </w:pPr>
            <w:r w:rsidRPr="00957401">
              <w:rPr>
                <w:rFonts w:ascii="Arial" w:hAnsi="Arial" w:cs="Arial"/>
                <w:sz w:val="20"/>
                <w:szCs w:val="20"/>
                <w:lang w:val="en-GB"/>
              </w:rPr>
              <w:t>3</w:t>
            </w:r>
          </w:p>
        </w:tc>
        <w:tc>
          <w:tcPr>
            <w:tcW w:w="4024" w:type="dxa"/>
            <w:tcBorders>
              <w:top w:val="single" w:sz="4" w:space="0" w:color="auto"/>
              <w:left w:val="single" w:sz="4" w:space="0" w:color="auto"/>
              <w:bottom w:val="single" w:sz="4" w:space="0" w:color="auto"/>
              <w:right w:val="single" w:sz="4" w:space="0" w:color="auto"/>
            </w:tcBorders>
          </w:tcPr>
          <w:p w14:paraId="5CB208F4" w14:textId="6271A8B7" w:rsidR="00161FFD" w:rsidRPr="00004598" w:rsidRDefault="00004598" w:rsidP="00621942">
            <w:pPr>
              <w:rPr>
                <w:rFonts w:ascii="Arial" w:hAnsi="Arial" w:cs="Arial"/>
                <w:sz w:val="20"/>
                <w:szCs w:val="20"/>
                <w:lang w:val="en-US" w:eastAsia="en-US"/>
              </w:rPr>
            </w:pPr>
            <w:r>
              <w:rPr>
                <w:rFonts w:ascii="Arial" w:hAnsi="Arial" w:cs="Arial"/>
                <w:sz w:val="20"/>
                <w:szCs w:val="20"/>
              </w:rPr>
              <w:t>Kitchen Gardening Kit (Annex C)</w:t>
            </w:r>
          </w:p>
        </w:tc>
        <w:tc>
          <w:tcPr>
            <w:tcW w:w="1201" w:type="dxa"/>
            <w:tcBorders>
              <w:top w:val="single" w:sz="4" w:space="0" w:color="auto"/>
              <w:left w:val="single" w:sz="4" w:space="0" w:color="auto"/>
              <w:bottom w:val="single" w:sz="4" w:space="0" w:color="auto"/>
              <w:right w:val="single" w:sz="4" w:space="0" w:color="auto"/>
            </w:tcBorders>
          </w:tcPr>
          <w:p w14:paraId="5CB208F5" w14:textId="211C9339" w:rsidR="00161FFD" w:rsidRPr="00D07A21" w:rsidRDefault="00004598" w:rsidP="00E8627E">
            <w:pPr>
              <w:jc w:val="center"/>
              <w:rPr>
                <w:rFonts w:ascii="Arial" w:hAnsi="Arial" w:cs="Arial"/>
                <w:sz w:val="20"/>
                <w:szCs w:val="20"/>
                <w:lang w:val="en-GB"/>
              </w:rPr>
            </w:pPr>
            <w:r w:rsidRPr="00D07A21">
              <w:rPr>
                <w:rFonts w:ascii="Arial" w:hAnsi="Arial" w:cs="Arial"/>
                <w:sz w:val="20"/>
                <w:szCs w:val="20"/>
                <w:lang w:val="en-GB"/>
              </w:rPr>
              <w:t>Numbers</w:t>
            </w:r>
          </w:p>
        </w:tc>
        <w:tc>
          <w:tcPr>
            <w:tcW w:w="1358" w:type="dxa"/>
            <w:tcBorders>
              <w:top w:val="single" w:sz="4" w:space="0" w:color="auto"/>
              <w:left w:val="single" w:sz="4" w:space="0" w:color="auto"/>
              <w:bottom w:val="single" w:sz="4" w:space="0" w:color="auto"/>
              <w:right w:val="single" w:sz="4" w:space="0" w:color="auto"/>
            </w:tcBorders>
          </w:tcPr>
          <w:p w14:paraId="5CB208F6" w14:textId="3F40F84B" w:rsidR="00161FFD" w:rsidRPr="00D07A21" w:rsidRDefault="00004598" w:rsidP="00E8627E">
            <w:pPr>
              <w:jc w:val="center"/>
              <w:rPr>
                <w:rFonts w:ascii="Arial" w:hAnsi="Arial" w:cs="Arial"/>
                <w:sz w:val="20"/>
                <w:szCs w:val="20"/>
                <w:lang w:val="en-GB"/>
              </w:rPr>
            </w:pPr>
            <w:r w:rsidRPr="00D07A21">
              <w:rPr>
                <w:rFonts w:ascii="Arial" w:hAnsi="Arial" w:cs="Arial"/>
                <w:sz w:val="20"/>
                <w:szCs w:val="20"/>
                <w:lang w:val="en-GB"/>
              </w:rPr>
              <w:t>11</w:t>
            </w:r>
          </w:p>
        </w:tc>
        <w:tc>
          <w:tcPr>
            <w:tcW w:w="2128" w:type="dxa"/>
            <w:tcBorders>
              <w:top w:val="single" w:sz="4" w:space="0" w:color="auto"/>
              <w:left w:val="single" w:sz="4" w:space="0" w:color="auto"/>
              <w:bottom w:val="single" w:sz="4" w:space="0" w:color="auto"/>
              <w:right w:val="single" w:sz="4" w:space="0" w:color="auto"/>
            </w:tcBorders>
          </w:tcPr>
          <w:p w14:paraId="5CB208F7" w14:textId="7E0F1C01" w:rsidR="00161FFD" w:rsidRPr="00D07A21" w:rsidRDefault="0005340D" w:rsidP="00E63B2A">
            <w:pPr>
              <w:rPr>
                <w:rFonts w:ascii="Arial" w:hAnsi="Arial" w:cs="Arial"/>
                <w:sz w:val="20"/>
                <w:szCs w:val="20"/>
                <w:lang w:val="en-GB"/>
              </w:rPr>
            </w:pPr>
            <w:r>
              <w:rPr>
                <w:rFonts w:ascii="Arial" w:hAnsi="Arial" w:cs="Arial"/>
                <w:sz w:val="20"/>
                <w:szCs w:val="20"/>
                <w:lang w:val="en-GB"/>
              </w:rPr>
              <w:t>10</w:t>
            </w:r>
            <w:r w:rsidR="00004598" w:rsidRPr="00D07A21">
              <w:rPr>
                <w:rFonts w:ascii="Arial" w:hAnsi="Arial" w:cs="Arial"/>
                <w:sz w:val="20"/>
                <w:szCs w:val="20"/>
                <w:lang w:val="en-GB"/>
              </w:rPr>
              <w:t>-October-2026</w:t>
            </w:r>
          </w:p>
        </w:tc>
      </w:tr>
    </w:tbl>
    <w:p w14:paraId="5CB208FF" w14:textId="77777777" w:rsidR="00B342C1" w:rsidRPr="00957401" w:rsidRDefault="00B342C1" w:rsidP="002B214C">
      <w:pPr>
        <w:rPr>
          <w:rFonts w:ascii="Arial" w:hAnsi="Arial" w:cs="Arial"/>
          <w:sz w:val="20"/>
          <w:szCs w:val="20"/>
          <w:lang w:val="en-GB"/>
        </w:rPr>
      </w:pPr>
    </w:p>
    <w:p w14:paraId="5CB20900" w14:textId="522E697D" w:rsidR="002B214C" w:rsidRPr="00957401" w:rsidRDefault="002B214C" w:rsidP="002B214C">
      <w:pPr>
        <w:rPr>
          <w:rFonts w:ascii="Arial" w:hAnsi="Arial" w:cs="Arial"/>
          <w:sz w:val="20"/>
          <w:szCs w:val="20"/>
          <w:lang w:val="en-GB"/>
        </w:rPr>
      </w:pPr>
      <w:r w:rsidRPr="00957401">
        <w:rPr>
          <w:rFonts w:ascii="Arial" w:hAnsi="Arial" w:cs="Arial"/>
          <w:sz w:val="20"/>
          <w:szCs w:val="20"/>
          <w:lang w:val="en-GB"/>
        </w:rPr>
        <w:t xml:space="preserve">The supplies to be purchased are for use by the Contracting Authority in </w:t>
      </w:r>
      <w:r w:rsidRPr="00146528">
        <w:rPr>
          <w:rFonts w:ascii="Arial" w:hAnsi="Arial" w:cs="Arial"/>
          <w:b/>
          <w:bCs/>
          <w:sz w:val="20"/>
          <w:szCs w:val="20"/>
          <w:lang w:val="en-GB"/>
        </w:rPr>
        <w:t xml:space="preserve">its </w:t>
      </w:r>
      <w:r w:rsidR="00146528" w:rsidRPr="00146528">
        <w:rPr>
          <w:rFonts w:ascii="Arial" w:hAnsi="Arial" w:cs="Arial"/>
          <w:b/>
          <w:bCs/>
          <w:sz w:val="20"/>
          <w:szCs w:val="20"/>
          <w:lang w:val="en-GB"/>
        </w:rPr>
        <w:t xml:space="preserve">Economic/Education/ Skills Assistance for Women/adolescent girls at risk of </w:t>
      </w:r>
      <w:r w:rsidR="00D07A21" w:rsidRPr="00146528">
        <w:rPr>
          <w:rFonts w:ascii="Arial" w:hAnsi="Arial" w:cs="Arial"/>
          <w:b/>
          <w:bCs/>
          <w:sz w:val="20"/>
          <w:szCs w:val="20"/>
          <w:lang w:val="en-GB"/>
        </w:rPr>
        <w:t>violence</w:t>
      </w:r>
      <w:r w:rsidRPr="00957401">
        <w:rPr>
          <w:rFonts w:ascii="Arial" w:hAnsi="Arial" w:cs="Arial"/>
          <w:sz w:val="20"/>
          <w:szCs w:val="20"/>
          <w:lang w:val="en-GB"/>
        </w:rPr>
        <w:t xml:space="preserve"> Program in </w:t>
      </w:r>
      <w:r w:rsidR="00146528" w:rsidRPr="00D07A21">
        <w:rPr>
          <w:rFonts w:ascii="Arial" w:hAnsi="Arial" w:cs="Arial"/>
          <w:sz w:val="20"/>
          <w:szCs w:val="20"/>
          <w:lang w:val="en-GB"/>
        </w:rPr>
        <w:t>Peshawar Pakistan</w:t>
      </w:r>
      <w:r w:rsidRPr="00957401">
        <w:rPr>
          <w:rFonts w:ascii="Arial" w:hAnsi="Arial" w:cs="Arial"/>
          <w:sz w:val="20"/>
          <w:szCs w:val="20"/>
          <w:lang w:val="en-GB"/>
        </w:rPr>
        <w:t xml:space="preserve">. The tenderer can submit a tender all lots.  </w:t>
      </w:r>
    </w:p>
    <w:p w14:paraId="5CB20902" w14:textId="77777777" w:rsidR="000C3BBF" w:rsidRPr="00957401" w:rsidRDefault="000C3BBF" w:rsidP="000C3BBF">
      <w:pPr>
        <w:outlineLvl w:val="0"/>
        <w:rPr>
          <w:rFonts w:ascii="Arial" w:hAnsi="Arial" w:cs="Arial"/>
          <w:b/>
          <w:sz w:val="20"/>
          <w:szCs w:val="20"/>
          <w:lang w:val="en-GB"/>
        </w:rPr>
      </w:pPr>
    </w:p>
    <w:p w14:paraId="5CB20903" w14:textId="77777777" w:rsidR="006923DF" w:rsidRPr="00957401" w:rsidRDefault="000C3BBF" w:rsidP="000C3BBF">
      <w:pPr>
        <w:outlineLvl w:val="0"/>
        <w:rPr>
          <w:rFonts w:ascii="Arial" w:hAnsi="Arial" w:cs="Arial"/>
          <w:sz w:val="20"/>
          <w:szCs w:val="20"/>
          <w:lang w:val="en-GB"/>
        </w:rPr>
      </w:pPr>
      <w:r w:rsidRPr="00957401">
        <w:rPr>
          <w:rFonts w:ascii="Arial" w:hAnsi="Arial" w:cs="Arial"/>
          <w:sz w:val="20"/>
          <w:szCs w:val="20"/>
          <w:lang w:val="en-GB"/>
        </w:rPr>
        <w:t>The supplies are described in</w:t>
      </w:r>
      <w:r w:rsidR="005A6B56" w:rsidRPr="00957401">
        <w:rPr>
          <w:rFonts w:ascii="Arial" w:hAnsi="Arial" w:cs="Arial"/>
          <w:sz w:val="20"/>
          <w:szCs w:val="20"/>
          <w:lang w:val="en-GB"/>
        </w:rPr>
        <w:t xml:space="preserve"> more details in the Technical data f</w:t>
      </w:r>
      <w:r w:rsidRPr="00957401">
        <w:rPr>
          <w:rFonts w:ascii="Arial" w:hAnsi="Arial" w:cs="Arial"/>
          <w:sz w:val="20"/>
          <w:szCs w:val="20"/>
          <w:lang w:val="en-GB"/>
        </w:rPr>
        <w:t>orm</w:t>
      </w:r>
      <w:r w:rsidR="00AA0457" w:rsidRPr="00957401">
        <w:rPr>
          <w:rFonts w:ascii="Arial" w:hAnsi="Arial" w:cs="Arial"/>
          <w:sz w:val="20"/>
          <w:szCs w:val="20"/>
          <w:lang w:val="en-GB"/>
        </w:rPr>
        <w:t>,</w:t>
      </w:r>
      <w:r w:rsidR="00435390" w:rsidRPr="00957401">
        <w:rPr>
          <w:rFonts w:ascii="Arial" w:hAnsi="Arial" w:cs="Arial"/>
          <w:sz w:val="20"/>
          <w:szCs w:val="20"/>
          <w:lang w:val="en-GB"/>
        </w:rPr>
        <w:t xml:space="preserve"> </w:t>
      </w:r>
      <w:r w:rsidR="00AA0457" w:rsidRPr="00957401">
        <w:rPr>
          <w:rFonts w:ascii="Arial" w:hAnsi="Arial" w:cs="Arial"/>
          <w:sz w:val="20"/>
          <w:szCs w:val="20"/>
          <w:lang w:val="en-GB"/>
        </w:rPr>
        <w:t>Annex 1</w:t>
      </w:r>
      <w:r w:rsidRPr="00957401">
        <w:rPr>
          <w:rFonts w:ascii="Arial" w:hAnsi="Arial" w:cs="Arial"/>
          <w:sz w:val="20"/>
          <w:szCs w:val="20"/>
          <w:lang w:val="en-GB"/>
        </w:rPr>
        <w:t>.</w:t>
      </w:r>
      <w:r w:rsidR="003A4AED" w:rsidRPr="00957401">
        <w:rPr>
          <w:rFonts w:ascii="Arial" w:hAnsi="Arial" w:cs="Arial"/>
          <w:sz w:val="20"/>
          <w:szCs w:val="20"/>
          <w:lang w:val="en-GB"/>
        </w:rPr>
        <w:t xml:space="preserve"> </w:t>
      </w:r>
    </w:p>
    <w:p w14:paraId="5CB20904" w14:textId="77777777" w:rsidR="003A4AED" w:rsidRPr="00957401" w:rsidRDefault="003A4AED" w:rsidP="000C3BBF">
      <w:pPr>
        <w:outlineLvl w:val="0"/>
        <w:rPr>
          <w:rFonts w:ascii="Arial" w:hAnsi="Arial" w:cs="Arial"/>
          <w:sz w:val="20"/>
          <w:szCs w:val="20"/>
          <w:lang w:val="en-GB"/>
        </w:rPr>
      </w:pPr>
    </w:p>
    <w:p w14:paraId="5CB20905" w14:textId="77777777" w:rsidR="006923DF" w:rsidRPr="00957401" w:rsidRDefault="00E20E10" w:rsidP="00957401">
      <w:pPr>
        <w:numPr>
          <w:ilvl w:val="0"/>
          <w:numId w:val="6"/>
        </w:numPr>
        <w:tabs>
          <w:tab w:val="clear" w:pos="720"/>
          <w:tab w:val="num" w:pos="360"/>
        </w:tabs>
        <w:ind w:left="360"/>
        <w:rPr>
          <w:rFonts w:ascii="Arial" w:hAnsi="Arial" w:cs="Arial"/>
          <w:b/>
          <w:sz w:val="20"/>
          <w:szCs w:val="20"/>
          <w:lang w:val="en-GB"/>
        </w:rPr>
      </w:pPr>
      <w:r w:rsidRPr="00957401">
        <w:rPr>
          <w:rFonts w:ascii="Arial" w:hAnsi="Arial" w:cs="Arial"/>
          <w:b/>
          <w:sz w:val="20"/>
          <w:szCs w:val="20"/>
          <w:lang w:val="en-GB"/>
        </w:rPr>
        <w:t>Delivery</w:t>
      </w:r>
    </w:p>
    <w:p w14:paraId="5CB20906" w14:textId="51F45DA7" w:rsidR="006923DF" w:rsidRPr="00957401" w:rsidRDefault="006923DF" w:rsidP="006923DF">
      <w:pPr>
        <w:tabs>
          <w:tab w:val="num" w:pos="360"/>
        </w:tabs>
        <w:ind w:left="360" w:hanging="360"/>
        <w:rPr>
          <w:rFonts w:ascii="Arial" w:hAnsi="Arial" w:cs="Arial"/>
          <w:sz w:val="20"/>
          <w:szCs w:val="20"/>
          <w:lang w:val="en-GB"/>
        </w:rPr>
      </w:pPr>
      <w:r w:rsidRPr="00957401">
        <w:rPr>
          <w:rFonts w:ascii="Arial" w:hAnsi="Arial" w:cs="Arial"/>
          <w:sz w:val="20"/>
          <w:szCs w:val="20"/>
          <w:lang w:val="en-GB"/>
        </w:rPr>
        <w:tab/>
        <w:t xml:space="preserve">The above supplies shall be delivered to </w:t>
      </w:r>
      <w:r w:rsidR="00146528">
        <w:rPr>
          <w:rFonts w:ascii="Arial" w:hAnsi="Arial" w:cs="Arial"/>
          <w:sz w:val="20"/>
          <w:szCs w:val="20"/>
          <w:lang w:val="en-GB"/>
        </w:rPr>
        <w:t xml:space="preserve">Khwendo Kor, </w:t>
      </w:r>
      <w:r w:rsidR="00146528" w:rsidRPr="00146528">
        <w:rPr>
          <w:rFonts w:ascii="Arial" w:hAnsi="Arial" w:cs="Arial"/>
          <w:sz w:val="20"/>
          <w:szCs w:val="20"/>
          <w:lang w:val="en-GB"/>
        </w:rPr>
        <w:t>Faisal Town, Opposite Police Colony, Nasir Bagh Road, Peshawar, Khyber Pakhtunkhuwa, Pakista</w:t>
      </w:r>
      <w:r w:rsidR="00146528">
        <w:rPr>
          <w:rFonts w:ascii="Arial" w:hAnsi="Arial" w:cs="Arial"/>
          <w:sz w:val="20"/>
          <w:szCs w:val="20"/>
          <w:lang w:val="en-GB"/>
        </w:rPr>
        <w:t>n</w:t>
      </w:r>
      <w:r w:rsidRPr="00957401">
        <w:rPr>
          <w:rFonts w:ascii="Arial" w:hAnsi="Arial" w:cs="Arial"/>
          <w:sz w:val="20"/>
          <w:szCs w:val="20"/>
          <w:lang w:val="en-GB"/>
        </w:rPr>
        <w:t xml:space="preserve"> as per </w:t>
      </w:r>
      <w:r w:rsidR="006B44CE" w:rsidRPr="00957401">
        <w:rPr>
          <w:rFonts w:ascii="Arial" w:hAnsi="Arial" w:cs="Arial"/>
          <w:sz w:val="20"/>
          <w:szCs w:val="20"/>
          <w:lang w:val="en-GB"/>
        </w:rPr>
        <w:t>above</w:t>
      </w:r>
      <w:r w:rsidRPr="00957401">
        <w:rPr>
          <w:rFonts w:ascii="Arial" w:hAnsi="Arial" w:cs="Arial"/>
          <w:sz w:val="20"/>
          <w:szCs w:val="20"/>
          <w:lang w:val="en-GB"/>
        </w:rPr>
        <w:t xml:space="preserve"> </w:t>
      </w:r>
      <w:r w:rsidR="00DE7035" w:rsidRPr="00957401">
        <w:rPr>
          <w:rFonts w:ascii="Arial" w:hAnsi="Arial" w:cs="Arial"/>
          <w:sz w:val="20"/>
          <w:szCs w:val="20"/>
          <w:lang w:val="en-GB"/>
        </w:rPr>
        <w:t xml:space="preserve">required </w:t>
      </w:r>
      <w:r w:rsidRPr="00957401">
        <w:rPr>
          <w:rFonts w:ascii="Arial" w:hAnsi="Arial" w:cs="Arial"/>
          <w:sz w:val="20"/>
          <w:szCs w:val="20"/>
          <w:lang w:val="en-GB"/>
        </w:rPr>
        <w:t xml:space="preserve">delivery time. </w:t>
      </w:r>
    </w:p>
    <w:p w14:paraId="5CB20907" w14:textId="77777777" w:rsidR="006923DF" w:rsidRPr="00957401" w:rsidRDefault="006923DF" w:rsidP="006923DF">
      <w:pPr>
        <w:tabs>
          <w:tab w:val="num" w:pos="360"/>
        </w:tabs>
        <w:ind w:left="360" w:hanging="360"/>
        <w:rPr>
          <w:rFonts w:ascii="Arial" w:hAnsi="Arial" w:cs="Arial"/>
          <w:sz w:val="20"/>
          <w:szCs w:val="20"/>
          <w:lang w:val="en-GB"/>
        </w:rPr>
      </w:pPr>
    </w:p>
    <w:p w14:paraId="5CB20908" w14:textId="77777777" w:rsidR="006923DF" w:rsidRPr="00957401" w:rsidRDefault="006923DF" w:rsidP="00957401">
      <w:pPr>
        <w:numPr>
          <w:ilvl w:val="0"/>
          <w:numId w:val="6"/>
        </w:numPr>
        <w:tabs>
          <w:tab w:val="clear" w:pos="720"/>
          <w:tab w:val="num" w:pos="360"/>
        </w:tabs>
        <w:ind w:left="360"/>
        <w:rPr>
          <w:rFonts w:ascii="Arial" w:hAnsi="Arial" w:cs="Arial"/>
          <w:b/>
          <w:sz w:val="20"/>
          <w:szCs w:val="20"/>
          <w:lang w:val="en-GB"/>
        </w:rPr>
      </w:pPr>
      <w:r w:rsidRPr="00957401">
        <w:rPr>
          <w:rFonts w:ascii="Arial" w:hAnsi="Arial" w:cs="Arial"/>
          <w:b/>
          <w:sz w:val="20"/>
          <w:szCs w:val="20"/>
          <w:lang w:val="en-GB"/>
        </w:rPr>
        <w:t>Specifications</w:t>
      </w:r>
    </w:p>
    <w:p w14:paraId="5CB20909" w14:textId="77777777" w:rsidR="006923DF" w:rsidRPr="00957401" w:rsidRDefault="006923DF" w:rsidP="006923DF">
      <w:pPr>
        <w:pStyle w:val="PlainText"/>
        <w:tabs>
          <w:tab w:val="num" w:pos="360"/>
        </w:tabs>
        <w:ind w:left="360" w:hanging="360"/>
        <w:rPr>
          <w:rFonts w:ascii="Arial" w:hAnsi="Arial" w:cs="Arial"/>
          <w:lang w:val="en-GB"/>
        </w:rPr>
      </w:pPr>
      <w:r w:rsidRPr="00957401">
        <w:rPr>
          <w:rFonts w:ascii="Arial" w:hAnsi="Arial" w:cs="Arial"/>
          <w:lang w:val="en-GB"/>
        </w:rPr>
        <w:tab/>
        <w:t>The supplies must comply fully with the technical specifications set out in the tender dossier (technical data form</w:t>
      </w:r>
      <w:r w:rsidR="0002597A" w:rsidRPr="00957401">
        <w:rPr>
          <w:rFonts w:ascii="Arial" w:hAnsi="Arial" w:cs="Arial"/>
          <w:lang w:val="en-GB"/>
        </w:rPr>
        <w:t>, Annex 1</w:t>
      </w:r>
      <w:r w:rsidRPr="00957401">
        <w:rPr>
          <w:rFonts w:ascii="Arial" w:hAnsi="Arial" w:cs="Arial"/>
          <w:lang w:val="en-GB"/>
        </w:rPr>
        <w:t>) and conform in all respects with the drawings, quantities, models, samples, measurements and other instructions. Deviations from the specifications may be considered only if deemed to be in the best interest of the Contracting Authority.</w:t>
      </w:r>
    </w:p>
    <w:p w14:paraId="5CB2090A" w14:textId="77777777" w:rsidR="000F4A38" w:rsidRPr="00957401" w:rsidRDefault="000F4A38" w:rsidP="000B02AB">
      <w:pPr>
        <w:pStyle w:val="PlainText"/>
        <w:ind w:left="360"/>
        <w:rPr>
          <w:rFonts w:ascii="Arial" w:hAnsi="Arial" w:cs="Arial"/>
          <w:color w:val="FF0000"/>
          <w:lang w:val="en-GB"/>
        </w:rPr>
      </w:pPr>
    </w:p>
    <w:p w14:paraId="5CB20914" w14:textId="77777777" w:rsidR="00435911" w:rsidRPr="006421EA" w:rsidRDefault="00171CE2" w:rsidP="00957401">
      <w:pPr>
        <w:numPr>
          <w:ilvl w:val="0"/>
          <w:numId w:val="6"/>
        </w:numPr>
        <w:tabs>
          <w:tab w:val="clear" w:pos="720"/>
          <w:tab w:val="num" w:pos="360"/>
        </w:tabs>
        <w:spacing w:before="120"/>
        <w:ind w:left="360"/>
        <w:rPr>
          <w:rFonts w:ascii="Arial" w:hAnsi="Arial" w:cs="Arial"/>
          <w:b/>
          <w:sz w:val="20"/>
          <w:szCs w:val="20"/>
          <w:lang w:val="en-GB"/>
        </w:rPr>
      </w:pPr>
      <w:r w:rsidRPr="006421EA">
        <w:rPr>
          <w:rFonts w:ascii="Arial" w:hAnsi="Arial" w:cs="Arial"/>
          <w:b/>
          <w:sz w:val="20"/>
          <w:szCs w:val="20"/>
          <w:lang w:val="en-GB"/>
        </w:rPr>
        <w:t>(</w:t>
      </w:r>
      <w:r w:rsidR="003134CA" w:rsidRPr="006421EA">
        <w:rPr>
          <w:rFonts w:ascii="Arial" w:hAnsi="Arial" w:cs="Arial"/>
          <w:b/>
          <w:sz w:val="20"/>
          <w:szCs w:val="20"/>
          <w:lang w:val="en-GB"/>
        </w:rPr>
        <w:t>O</w:t>
      </w:r>
      <w:r w:rsidR="00174887" w:rsidRPr="006421EA">
        <w:rPr>
          <w:rFonts w:ascii="Arial" w:hAnsi="Arial" w:cs="Arial"/>
          <w:b/>
          <w:sz w:val="20"/>
          <w:szCs w:val="20"/>
          <w:lang w:val="en-GB"/>
        </w:rPr>
        <w:t xml:space="preserve">ption: </w:t>
      </w:r>
      <w:r w:rsidR="00F642C1" w:rsidRPr="006421EA">
        <w:rPr>
          <w:rFonts w:ascii="Arial" w:hAnsi="Arial" w:cs="Arial"/>
          <w:b/>
          <w:sz w:val="20"/>
          <w:szCs w:val="20"/>
          <w:lang w:val="en-GB"/>
        </w:rPr>
        <w:t>After sales service</w:t>
      </w:r>
      <w:r w:rsidR="002F54BD" w:rsidRPr="006421EA">
        <w:rPr>
          <w:rFonts w:ascii="Arial" w:hAnsi="Arial" w:cs="Arial"/>
          <w:b/>
          <w:sz w:val="20"/>
          <w:szCs w:val="20"/>
          <w:lang w:val="en-GB"/>
        </w:rPr>
        <w:t>)</w:t>
      </w:r>
    </w:p>
    <w:p w14:paraId="5CB20915" w14:textId="6684E228" w:rsidR="00435911" w:rsidRPr="00957401" w:rsidRDefault="007E51D5" w:rsidP="009F4E1E">
      <w:pPr>
        <w:tabs>
          <w:tab w:val="num" w:pos="360"/>
        </w:tabs>
        <w:autoSpaceDE w:val="0"/>
        <w:autoSpaceDN w:val="0"/>
        <w:adjustRightInd w:val="0"/>
        <w:ind w:left="360" w:hanging="360"/>
        <w:rPr>
          <w:rFonts w:ascii="Arial" w:hAnsi="Arial" w:cs="Arial"/>
          <w:color w:val="FF0000"/>
          <w:sz w:val="20"/>
          <w:szCs w:val="20"/>
          <w:lang w:val="en-GB"/>
        </w:rPr>
      </w:pPr>
      <w:r w:rsidRPr="006421EA">
        <w:rPr>
          <w:rFonts w:ascii="Arial" w:hAnsi="Arial" w:cs="Arial"/>
          <w:sz w:val="20"/>
          <w:szCs w:val="20"/>
          <w:lang w:val="en-GB"/>
        </w:rPr>
        <w:tab/>
      </w:r>
      <w:r w:rsidR="00435911" w:rsidRPr="006421EA">
        <w:rPr>
          <w:rFonts w:ascii="Arial" w:hAnsi="Arial" w:cs="Arial"/>
          <w:sz w:val="20"/>
          <w:szCs w:val="20"/>
          <w:lang w:val="en-GB"/>
        </w:rPr>
        <w:t xml:space="preserve">The tenderer shall ensure availability of local after sales service and warranty service in </w:t>
      </w:r>
      <w:r w:rsidR="00146528" w:rsidRPr="006421EA">
        <w:rPr>
          <w:rFonts w:ascii="Arial" w:hAnsi="Arial" w:cs="Arial"/>
          <w:sz w:val="20"/>
          <w:szCs w:val="20"/>
          <w:lang w:val="en-GB"/>
        </w:rPr>
        <w:t>Pakistan and Peshawar</w:t>
      </w:r>
      <w:r w:rsidR="00D04B55" w:rsidRPr="006421EA">
        <w:rPr>
          <w:rFonts w:ascii="Arial" w:hAnsi="Arial" w:cs="Arial"/>
          <w:sz w:val="20"/>
          <w:szCs w:val="20"/>
          <w:lang w:val="en-GB"/>
        </w:rPr>
        <w:t>&gt;</w:t>
      </w:r>
      <w:r w:rsidR="00435911" w:rsidRPr="006421EA">
        <w:rPr>
          <w:rFonts w:ascii="Arial" w:hAnsi="Arial" w:cs="Arial"/>
          <w:sz w:val="20"/>
          <w:szCs w:val="20"/>
          <w:lang w:val="en-GB"/>
        </w:rPr>
        <w:t xml:space="preserve"> and must provide contact details and a description of the local representative responsible for providing after sales service.</w:t>
      </w:r>
      <w:r w:rsidR="00D04B55" w:rsidRPr="006421EA">
        <w:rPr>
          <w:rFonts w:ascii="Arial" w:hAnsi="Arial" w:cs="Arial"/>
          <w:b/>
          <w:sz w:val="20"/>
          <w:szCs w:val="20"/>
          <w:lang w:val="en-GB"/>
        </w:rPr>
        <w:t xml:space="preserve"> </w:t>
      </w:r>
    </w:p>
    <w:p w14:paraId="5CB20917" w14:textId="77777777" w:rsidR="00054835" w:rsidRPr="00957401" w:rsidRDefault="00054835">
      <w:pPr>
        <w:rPr>
          <w:rFonts w:ascii="Arial" w:hAnsi="Arial" w:cs="Arial"/>
          <w:sz w:val="20"/>
          <w:szCs w:val="20"/>
          <w:lang w:val="en-GB"/>
        </w:rPr>
      </w:pPr>
    </w:p>
    <w:p w14:paraId="5CB20918" w14:textId="77777777" w:rsidR="00FD4517" w:rsidRPr="00957401" w:rsidRDefault="00FD4517" w:rsidP="00957401">
      <w:pPr>
        <w:numPr>
          <w:ilvl w:val="0"/>
          <w:numId w:val="2"/>
        </w:numPr>
        <w:spacing w:before="120"/>
        <w:ind w:left="714" w:hanging="357"/>
        <w:rPr>
          <w:rFonts w:ascii="Arial" w:hAnsi="Arial" w:cs="Arial"/>
          <w:b/>
          <w:sz w:val="20"/>
          <w:szCs w:val="20"/>
          <w:lang w:val="en-GB"/>
        </w:rPr>
      </w:pPr>
      <w:r w:rsidRPr="00957401">
        <w:rPr>
          <w:rFonts w:ascii="Arial" w:hAnsi="Arial" w:cs="Arial"/>
          <w:b/>
          <w:sz w:val="20"/>
          <w:szCs w:val="20"/>
          <w:lang w:val="en-GB"/>
        </w:rPr>
        <w:t xml:space="preserve">Cost of </w:t>
      </w:r>
      <w:r w:rsidR="00472014" w:rsidRPr="00957401">
        <w:rPr>
          <w:rFonts w:ascii="Arial" w:hAnsi="Arial" w:cs="Arial"/>
          <w:b/>
          <w:sz w:val="20"/>
          <w:szCs w:val="20"/>
          <w:lang w:val="en-GB"/>
        </w:rPr>
        <w:t>Tender</w:t>
      </w:r>
    </w:p>
    <w:p w14:paraId="5CB20919" w14:textId="77777777" w:rsidR="00FD4517" w:rsidRPr="00957401" w:rsidRDefault="00FD4517">
      <w:pPr>
        <w:rPr>
          <w:rFonts w:ascii="Arial" w:hAnsi="Arial" w:cs="Arial"/>
          <w:sz w:val="20"/>
          <w:szCs w:val="20"/>
          <w:lang w:val="en-GB"/>
        </w:rPr>
      </w:pPr>
      <w:r w:rsidRPr="00957401">
        <w:rPr>
          <w:rFonts w:ascii="Arial" w:hAnsi="Arial" w:cs="Arial"/>
          <w:sz w:val="20"/>
          <w:szCs w:val="20"/>
          <w:lang w:val="en-GB"/>
        </w:rPr>
        <w:t xml:space="preserve">The </w:t>
      </w:r>
      <w:r w:rsidR="006271F9" w:rsidRPr="00957401">
        <w:rPr>
          <w:rFonts w:ascii="Arial" w:hAnsi="Arial" w:cs="Arial"/>
          <w:sz w:val="20"/>
          <w:szCs w:val="20"/>
          <w:lang w:val="en-GB"/>
        </w:rPr>
        <w:t>tenderer</w:t>
      </w:r>
      <w:r w:rsidRPr="00957401">
        <w:rPr>
          <w:rFonts w:ascii="Arial" w:hAnsi="Arial" w:cs="Arial"/>
          <w:sz w:val="20"/>
          <w:szCs w:val="20"/>
          <w:lang w:val="en-GB"/>
        </w:rPr>
        <w:t xml:space="preserve"> shall bear all costs associated with the preparation and submission of his </w:t>
      </w:r>
      <w:r w:rsidR="006271F9" w:rsidRPr="00957401">
        <w:rPr>
          <w:rFonts w:ascii="Arial" w:hAnsi="Arial" w:cs="Arial"/>
          <w:sz w:val="20"/>
          <w:szCs w:val="20"/>
          <w:lang w:val="en-GB"/>
        </w:rPr>
        <w:t>tender</w:t>
      </w:r>
      <w:r w:rsidRPr="00957401">
        <w:rPr>
          <w:rFonts w:ascii="Arial" w:hAnsi="Arial" w:cs="Arial"/>
          <w:sz w:val="20"/>
          <w:szCs w:val="20"/>
          <w:lang w:val="en-GB"/>
        </w:rPr>
        <w:t xml:space="preserve"> and </w:t>
      </w:r>
      <w:r w:rsidR="00CA15C6" w:rsidRPr="00957401">
        <w:rPr>
          <w:rFonts w:ascii="Arial" w:hAnsi="Arial" w:cs="Arial"/>
          <w:sz w:val="20"/>
          <w:szCs w:val="20"/>
          <w:lang w:val="en-GB"/>
        </w:rPr>
        <w:t>the Contracting Authority</w:t>
      </w:r>
      <w:r w:rsidRPr="00957401">
        <w:rPr>
          <w:rFonts w:ascii="Arial" w:hAnsi="Arial" w:cs="Arial"/>
          <w:sz w:val="20"/>
          <w:szCs w:val="20"/>
          <w:lang w:val="en-GB"/>
        </w:rPr>
        <w:t xml:space="preserve"> will in no case be responsible or liable for these costs, regardless of the conduct or outcome of the </w:t>
      </w:r>
      <w:r w:rsidR="00472014" w:rsidRPr="00957401">
        <w:rPr>
          <w:rFonts w:ascii="Arial" w:hAnsi="Arial" w:cs="Arial"/>
          <w:sz w:val="20"/>
          <w:szCs w:val="20"/>
          <w:lang w:val="en-GB"/>
        </w:rPr>
        <w:t>tender</w:t>
      </w:r>
      <w:r w:rsidRPr="00957401">
        <w:rPr>
          <w:rFonts w:ascii="Arial" w:hAnsi="Arial" w:cs="Arial"/>
          <w:sz w:val="20"/>
          <w:szCs w:val="20"/>
          <w:lang w:val="en-GB"/>
        </w:rPr>
        <w:t xml:space="preserve"> process.</w:t>
      </w:r>
    </w:p>
    <w:p w14:paraId="5CB2091A" w14:textId="77777777" w:rsidR="002C653F" w:rsidRPr="00957401" w:rsidRDefault="002C653F">
      <w:pPr>
        <w:rPr>
          <w:rFonts w:ascii="Arial" w:hAnsi="Arial" w:cs="Arial"/>
          <w:sz w:val="20"/>
          <w:szCs w:val="20"/>
          <w:lang w:val="en-GB"/>
        </w:rPr>
      </w:pPr>
    </w:p>
    <w:p w14:paraId="5CB2091B" w14:textId="77777777" w:rsidR="003E4EF9" w:rsidRPr="00957401" w:rsidRDefault="00C22C38" w:rsidP="00957401">
      <w:pPr>
        <w:numPr>
          <w:ilvl w:val="0"/>
          <w:numId w:val="2"/>
        </w:numPr>
        <w:spacing w:before="120"/>
        <w:ind w:left="714" w:hanging="357"/>
        <w:rPr>
          <w:rFonts w:ascii="Arial" w:hAnsi="Arial" w:cs="Arial"/>
          <w:b/>
          <w:sz w:val="20"/>
          <w:szCs w:val="20"/>
          <w:lang w:val="en-GB"/>
        </w:rPr>
      </w:pPr>
      <w:r w:rsidRPr="00957401">
        <w:rPr>
          <w:rFonts w:ascii="Arial" w:hAnsi="Arial" w:cs="Arial"/>
          <w:b/>
          <w:sz w:val="20"/>
          <w:szCs w:val="20"/>
          <w:lang w:val="en-GB"/>
        </w:rPr>
        <w:t xml:space="preserve">Clarification of </w:t>
      </w:r>
      <w:r w:rsidR="00472014" w:rsidRPr="00957401">
        <w:rPr>
          <w:rFonts w:ascii="Arial" w:hAnsi="Arial" w:cs="Arial"/>
          <w:b/>
          <w:sz w:val="20"/>
          <w:szCs w:val="20"/>
          <w:lang w:val="en-GB"/>
        </w:rPr>
        <w:t>tender</w:t>
      </w:r>
      <w:r w:rsidRPr="00957401">
        <w:rPr>
          <w:rFonts w:ascii="Arial" w:hAnsi="Arial" w:cs="Arial"/>
          <w:b/>
          <w:sz w:val="20"/>
          <w:szCs w:val="20"/>
          <w:lang w:val="en-GB"/>
        </w:rPr>
        <w:t xml:space="preserve"> documents and a</w:t>
      </w:r>
      <w:r w:rsidR="00A44864" w:rsidRPr="00957401">
        <w:rPr>
          <w:rFonts w:ascii="Arial" w:hAnsi="Arial" w:cs="Arial"/>
          <w:b/>
          <w:sz w:val="20"/>
          <w:szCs w:val="20"/>
          <w:lang w:val="en-GB"/>
        </w:rPr>
        <w:t>dditional information</w:t>
      </w:r>
    </w:p>
    <w:p w14:paraId="5CB2091C" w14:textId="77777777" w:rsidR="004653B9" w:rsidRPr="00957401" w:rsidRDefault="005F084E" w:rsidP="004653B9">
      <w:pPr>
        <w:pStyle w:val="PlainText"/>
        <w:rPr>
          <w:rFonts w:ascii="Arial" w:hAnsi="Arial" w:cs="Arial"/>
          <w:lang w:val="en-GB"/>
        </w:rPr>
      </w:pPr>
      <w:r w:rsidRPr="00957401">
        <w:rPr>
          <w:rFonts w:ascii="Arial" w:hAnsi="Arial" w:cs="Arial"/>
          <w:lang w:val="en-GB"/>
        </w:rPr>
        <w:t xml:space="preserve">Tenderers may submit questions in writing </w:t>
      </w:r>
      <w:r w:rsidR="001C36F3" w:rsidRPr="00957401">
        <w:rPr>
          <w:rFonts w:ascii="Arial" w:hAnsi="Arial" w:cs="Arial"/>
          <w:lang w:val="en-GB"/>
        </w:rPr>
        <w:t>at the latest on the date specified in</w:t>
      </w:r>
      <w:r w:rsidR="003F632C" w:rsidRPr="00957401">
        <w:rPr>
          <w:rFonts w:ascii="Arial" w:hAnsi="Arial" w:cs="Arial"/>
          <w:lang w:val="en-GB"/>
        </w:rPr>
        <w:t xml:space="preserve"> the time</w:t>
      </w:r>
      <w:r w:rsidRPr="00957401">
        <w:rPr>
          <w:rFonts w:ascii="Arial" w:hAnsi="Arial" w:cs="Arial"/>
          <w:lang w:val="en-GB"/>
        </w:rPr>
        <w:t xml:space="preserve">table </w:t>
      </w:r>
      <w:r w:rsidR="00E54DBA" w:rsidRPr="00957401">
        <w:rPr>
          <w:rFonts w:ascii="Arial" w:hAnsi="Arial" w:cs="Arial"/>
          <w:lang w:val="en-GB"/>
        </w:rPr>
        <w:t>in article A.4</w:t>
      </w:r>
      <w:r w:rsidR="00291F6A" w:rsidRPr="00957401">
        <w:rPr>
          <w:rFonts w:ascii="Arial" w:hAnsi="Arial" w:cs="Arial"/>
          <w:lang w:val="en-GB"/>
        </w:rPr>
        <w:t>,</w:t>
      </w:r>
      <w:r w:rsidR="00D900D2" w:rsidRPr="00957401">
        <w:rPr>
          <w:rFonts w:ascii="Arial" w:hAnsi="Arial" w:cs="Arial"/>
          <w:lang w:val="en-GB"/>
        </w:rPr>
        <w:t xml:space="preserve"> </w:t>
      </w:r>
      <w:r w:rsidRPr="00957401">
        <w:rPr>
          <w:rFonts w:ascii="Arial" w:hAnsi="Arial" w:cs="Arial"/>
          <w:lang w:val="en-GB"/>
        </w:rPr>
        <w:t>specifying the tender no</w:t>
      </w:r>
      <w:r w:rsidR="004653B9" w:rsidRPr="00957401">
        <w:rPr>
          <w:rFonts w:ascii="Arial" w:hAnsi="Arial" w:cs="Arial"/>
          <w:lang w:val="en-GB"/>
        </w:rPr>
        <w:t>.</w:t>
      </w:r>
      <w:r w:rsidR="003F632C" w:rsidRPr="00957401">
        <w:rPr>
          <w:rFonts w:ascii="Arial" w:hAnsi="Arial" w:cs="Arial"/>
          <w:lang w:val="en-GB"/>
        </w:rPr>
        <w:t>,</w:t>
      </w:r>
      <w:r w:rsidRPr="00957401">
        <w:rPr>
          <w:rFonts w:ascii="Arial" w:hAnsi="Arial" w:cs="Arial"/>
          <w:lang w:val="en-GB"/>
        </w:rPr>
        <w:t xml:space="preserve"> and the contract title.</w:t>
      </w:r>
      <w:r w:rsidR="004653B9" w:rsidRPr="00957401">
        <w:rPr>
          <w:rFonts w:ascii="Arial" w:hAnsi="Arial" w:cs="Arial"/>
          <w:lang w:val="en-GB"/>
        </w:rPr>
        <w:t xml:space="preserve"> Information regarding interpretation of this Invitation to tender must</w:t>
      </w:r>
      <w:r w:rsidR="00CA15C6" w:rsidRPr="00957401">
        <w:rPr>
          <w:rFonts w:ascii="Arial" w:hAnsi="Arial" w:cs="Arial"/>
          <w:lang w:val="en-GB"/>
        </w:rPr>
        <w:t xml:space="preserve"> be requested in writing to the Contracting Authority</w:t>
      </w:r>
      <w:r w:rsidR="001C36F3" w:rsidRPr="00957401">
        <w:rPr>
          <w:rFonts w:ascii="Arial" w:hAnsi="Arial" w:cs="Arial"/>
          <w:lang w:val="en-GB"/>
        </w:rPr>
        <w:t>’s</w:t>
      </w:r>
      <w:r w:rsidR="00CA15C6" w:rsidRPr="00957401">
        <w:rPr>
          <w:rFonts w:ascii="Arial" w:hAnsi="Arial" w:cs="Arial"/>
          <w:lang w:val="en-GB"/>
        </w:rPr>
        <w:t xml:space="preserve"> </w:t>
      </w:r>
      <w:r w:rsidR="004653B9" w:rsidRPr="00957401">
        <w:rPr>
          <w:rFonts w:ascii="Arial" w:hAnsi="Arial" w:cs="Arial"/>
          <w:lang w:val="en-GB"/>
        </w:rPr>
        <w:t xml:space="preserve">contact person. </w:t>
      </w:r>
    </w:p>
    <w:p w14:paraId="5CB2091D" w14:textId="77777777" w:rsidR="004653B9" w:rsidRPr="00957401" w:rsidRDefault="004653B9" w:rsidP="004653B9">
      <w:pPr>
        <w:pStyle w:val="PlainText"/>
        <w:rPr>
          <w:rFonts w:ascii="Arial" w:hAnsi="Arial" w:cs="Arial"/>
          <w:lang w:val="en-GB"/>
        </w:rPr>
      </w:pPr>
    </w:p>
    <w:p w14:paraId="5CB2091E" w14:textId="77777777" w:rsidR="008959E2" w:rsidRPr="00957401" w:rsidRDefault="008959E2" w:rsidP="008959E2">
      <w:pPr>
        <w:pStyle w:val="PlainText"/>
        <w:rPr>
          <w:rFonts w:ascii="Arial" w:hAnsi="Arial" w:cs="Arial"/>
          <w:lang w:val="en-GB"/>
        </w:rPr>
      </w:pPr>
      <w:r w:rsidRPr="00957401">
        <w:rPr>
          <w:rFonts w:ascii="Arial" w:hAnsi="Arial" w:cs="Arial"/>
          <w:lang w:val="en-GB"/>
        </w:rPr>
        <w:t xml:space="preserve">Tenderers are not allowed to approach the Contracting Authority for </w:t>
      </w:r>
      <w:r w:rsidR="009A03A2" w:rsidRPr="00957401">
        <w:rPr>
          <w:rFonts w:ascii="Arial" w:hAnsi="Arial" w:cs="Arial"/>
          <w:lang w:val="en-GB"/>
        </w:rPr>
        <w:t>verbal</w:t>
      </w:r>
      <w:r w:rsidRPr="00957401">
        <w:rPr>
          <w:rFonts w:ascii="Arial" w:hAnsi="Arial" w:cs="Arial"/>
          <w:lang w:val="en-GB"/>
        </w:rPr>
        <w:t xml:space="preserve"> clarification.</w:t>
      </w:r>
    </w:p>
    <w:p w14:paraId="5CB2091F" w14:textId="77777777" w:rsidR="005F084E" w:rsidRPr="00957401" w:rsidRDefault="005F084E" w:rsidP="005F084E">
      <w:pPr>
        <w:pStyle w:val="PlainText"/>
        <w:rPr>
          <w:rFonts w:ascii="Arial" w:hAnsi="Arial" w:cs="Arial"/>
          <w:lang w:val="en-GB"/>
        </w:rPr>
      </w:pPr>
    </w:p>
    <w:p w14:paraId="5CB20920" w14:textId="77777777" w:rsidR="008C4B65" w:rsidRPr="00957401" w:rsidRDefault="005F084E" w:rsidP="008C4B65">
      <w:pPr>
        <w:pStyle w:val="PlainText"/>
        <w:rPr>
          <w:rFonts w:ascii="Arial" w:hAnsi="Arial" w:cs="Arial"/>
          <w:lang w:val="en-GB"/>
        </w:rPr>
      </w:pPr>
      <w:r w:rsidRPr="00957401">
        <w:rPr>
          <w:rFonts w:ascii="Arial" w:hAnsi="Arial" w:cs="Arial"/>
          <w:lang w:val="en-GB"/>
        </w:rPr>
        <w:t xml:space="preserve">Any clarification of the tender dossier </w:t>
      </w:r>
      <w:r w:rsidR="000976AB" w:rsidRPr="00957401">
        <w:rPr>
          <w:rFonts w:ascii="Arial" w:hAnsi="Arial" w:cs="Arial"/>
          <w:lang w:val="en-GB"/>
        </w:rPr>
        <w:t xml:space="preserve">given by the Contracting Authority </w:t>
      </w:r>
      <w:r w:rsidRPr="00957401">
        <w:rPr>
          <w:rFonts w:ascii="Arial" w:hAnsi="Arial" w:cs="Arial"/>
          <w:lang w:val="en-GB"/>
        </w:rPr>
        <w:t xml:space="preserve">will be submitted to all </w:t>
      </w:r>
      <w:r w:rsidR="006271F9" w:rsidRPr="00957401">
        <w:rPr>
          <w:rFonts w:ascii="Arial" w:hAnsi="Arial" w:cs="Arial"/>
          <w:lang w:val="en-GB"/>
        </w:rPr>
        <w:t>tenderer</w:t>
      </w:r>
      <w:r w:rsidRPr="00957401">
        <w:rPr>
          <w:rFonts w:ascii="Arial" w:hAnsi="Arial" w:cs="Arial"/>
          <w:lang w:val="en-GB"/>
        </w:rPr>
        <w:t xml:space="preserve">s </w:t>
      </w:r>
      <w:r w:rsidR="001C36F3" w:rsidRPr="00957401">
        <w:rPr>
          <w:rFonts w:ascii="Arial" w:hAnsi="Arial" w:cs="Arial"/>
          <w:lang w:val="en-GB"/>
        </w:rPr>
        <w:t xml:space="preserve">at the latest </w:t>
      </w:r>
      <w:r w:rsidRPr="00957401">
        <w:rPr>
          <w:rFonts w:ascii="Arial" w:hAnsi="Arial" w:cs="Arial"/>
          <w:lang w:val="en-GB"/>
        </w:rPr>
        <w:t>on</w:t>
      </w:r>
      <w:r w:rsidR="003F632C" w:rsidRPr="00957401">
        <w:rPr>
          <w:rFonts w:ascii="Arial" w:hAnsi="Arial" w:cs="Arial"/>
          <w:lang w:val="en-GB"/>
        </w:rPr>
        <w:t xml:space="preserve"> the date specified in the time</w:t>
      </w:r>
      <w:r w:rsidRPr="00957401">
        <w:rPr>
          <w:rFonts w:ascii="Arial" w:hAnsi="Arial" w:cs="Arial"/>
          <w:lang w:val="en-GB"/>
        </w:rPr>
        <w:t>table.</w:t>
      </w:r>
      <w:r w:rsidR="008C4B65" w:rsidRPr="00957401">
        <w:rPr>
          <w:rFonts w:ascii="Arial" w:hAnsi="Arial" w:cs="Arial"/>
          <w:lang w:val="en-GB"/>
        </w:rPr>
        <w:t xml:space="preserve"> If </w:t>
      </w:r>
      <w:r w:rsidR="004700AE" w:rsidRPr="00957401">
        <w:rPr>
          <w:rFonts w:ascii="Arial" w:hAnsi="Arial" w:cs="Arial"/>
          <w:lang w:val="en-GB"/>
        </w:rPr>
        <w:t>the Contracting Authority</w:t>
      </w:r>
      <w:r w:rsidR="008C4B65" w:rsidRPr="00957401">
        <w:rPr>
          <w:rFonts w:ascii="Arial" w:hAnsi="Arial" w:cs="Arial"/>
          <w:lang w:val="en-GB"/>
        </w:rPr>
        <w:t xml:space="preserve"> provides additional information on the tender dossier, such information will be sent in writing to all other prospective tenderers at the same time.</w:t>
      </w:r>
    </w:p>
    <w:p w14:paraId="5CB20921" w14:textId="77777777" w:rsidR="008C4B65" w:rsidRPr="00957401" w:rsidRDefault="008C4B65" w:rsidP="008C4B65">
      <w:pPr>
        <w:pStyle w:val="PlainText"/>
        <w:rPr>
          <w:rFonts w:ascii="Arial" w:hAnsi="Arial" w:cs="Arial"/>
          <w:lang w:val="en-GB"/>
        </w:rPr>
      </w:pPr>
    </w:p>
    <w:p w14:paraId="5CB20922" w14:textId="4BF6E9EA" w:rsidR="005F084E" w:rsidRDefault="005F084E" w:rsidP="005F084E">
      <w:pPr>
        <w:pStyle w:val="PlainText"/>
        <w:rPr>
          <w:rFonts w:ascii="Arial" w:hAnsi="Arial" w:cs="Arial"/>
          <w:b/>
          <w:u w:val="single"/>
          <w:lang w:val="en-GB"/>
        </w:rPr>
      </w:pPr>
      <w:r w:rsidRPr="006E562A">
        <w:rPr>
          <w:rFonts w:ascii="Arial" w:hAnsi="Arial" w:cs="Arial"/>
          <w:b/>
          <w:u w:val="single"/>
          <w:lang w:val="en-GB"/>
        </w:rPr>
        <w:t>Any prospective tenderer seeking to arrange indi</w:t>
      </w:r>
      <w:r w:rsidR="00CA15C6" w:rsidRPr="006E562A">
        <w:rPr>
          <w:rFonts w:ascii="Arial" w:hAnsi="Arial" w:cs="Arial"/>
          <w:b/>
          <w:u w:val="single"/>
          <w:lang w:val="en-GB"/>
        </w:rPr>
        <w:t xml:space="preserve">vidual meetings </w:t>
      </w:r>
      <w:r w:rsidR="00815CD4" w:rsidRPr="006E562A">
        <w:rPr>
          <w:rFonts w:ascii="Arial" w:hAnsi="Arial" w:cs="Arial"/>
          <w:b/>
          <w:u w:val="single"/>
          <w:lang w:val="en-GB"/>
        </w:rPr>
        <w:t xml:space="preserve">during the tender period </w:t>
      </w:r>
      <w:r w:rsidR="00CA15C6" w:rsidRPr="006E562A">
        <w:rPr>
          <w:rFonts w:ascii="Arial" w:hAnsi="Arial" w:cs="Arial"/>
          <w:b/>
          <w:u w:val="single"/>
          <w:lang w:val="en-GB"/>
        </w:rPr>
        <w:t xml:space="preserve">with either the Contracting Authority </w:t>
      </w:r>
      <w:r w:rsidRPr="006E562A">
        <w:rPr>
          <w:rFonts w:ascii="Arial" w:hAnsi="Arial" w:cs="Arial"/>
          <w:b/>
          <w:u w:val="single"/>
          <w:lang w:val="en-GB"/>
        </w:rPr>
        <w:t xml:space="preserve">and/or </w:t>
      </w:r>
      <w:r w:rsidR="00815CD4" w:rsidRPr="006E562A">
        <w:rPr>
          <w:rFonts w:ascii="Arial" w:hAnsi="Arial" w:cs="Arial"/>
          <w:b/>
          <w:u w:val="single"/>
          <w:lang w:val="en-GB"/>
        </w:rPr>
        <w:t>any other organisation with which the Contracting Authority is associated or linked</w:t>
      </w:r>
      <w:r w:rsidRPr="006E562A">
        <w:rPr>
          <w:rFonts w:ascii="Arial" w:hAnsi="Arial" w:cs="Arial"/>
          <w:b/>
          <w:u w:val="single"/>
          <w:lang w:val="en-GB"/>
        </w:rPr>
        <w:t xml:space="preserve"> may be excluded from the tender procedure.</w:t>
      </w:r>
    </w:p>
    <w:p w14:paraId="5A78959D" w14:textId="77777777" w:rsidR="006421EA" w:rsidRPr="006E562A" w:rsidRDefault="006421EA" w:rsidP="005F084E">
      <w:pPr>
        <w:pStyle w:val="PlainText"/>
        <w:rPr>
          <w:rFonts w:ascii="Arial" w:hAnsi="Arial" w:cs="Arial"/>
          <w:b/>
          <w:u w:val="single"/>
          <w:lang w:val="en-GB"/>
        </w:rPr>
      </w:pPr>
    </w:p>
    <w:p w14:paraId="5CB20923" w14:textId="35F9E0FA" w:rsidR="00D114B2" w:rsidRDefault="00D114B2" w:rsidP="005F084E">
      <w:pPr>
        <w:pStyle w:val="PlainText"/>
        <w:rPr>
          <w:rFonts w:ascii="Arial" w:hAnsi="Arial" w:cs="Arial"/>
          <w:lang w:val="en-GB"/>
        </w:rPr>
      </w:pPr>
    </w:p>
    <w:p w14:paraId="4E38ADE3" w14:textId="08D049B1" w:rsidR="00291C9D" w:rsidRDefault="00291C9D" w:rsidP="005F084E">
      <w:pPr>
        <w:pStyle w:val="PlainText"/>
        <w:rPr>
          <w:rFonts w:ascii="Arial" w:hAnsi="Arial" w:cs="Arial"/>
          <w:lang w:val="en-GB"/>
        </w:rPr>
      </w:pPr>
    </w:p>
    <w:p w14:paraId="39A7B7E2" w14:textId="77777777" w:rsidR="00B97D6B" w:rsidRPr="00957401" w:rsidRDefault="00B97D6B" w:rsidP="005F084E">
      <w:pPr>
        <w:pStyle w:val="PlainText"/>
        <w:rPr>
          <w:rFonts w:ascii="Arial" w:hAnsi="Arial" w:cs="Arial"/>
          <w:lang w:val="en-GB"/>
        </w:rPr>
      </w:pPr>
    </w:p>
    <w:p w14:paraId="5CB20924" w14:textId="77777777" w:rsidR="003E4EF9" w:rsidRPr="00957401" w:rsidRDefault="004906AC" w:rsidP="00957401">
      <w:pPr>
        <w:numPr>
          <w:ilvl w:val="0"/>
          <w:numId w:val="2"/>
        </w:numPr>
        <w:spacing w:before="120"/>
        <w:ind w:left="714" w:hanging="357"/>
        <w:rPr>
          <w:rFonts w:ascii="Arial" w:hAnsi="Arial" w:cs="Arial"/>
          <w:b/>
          <w:sz w:val="20"/>
          <w:szCs w:val="20"/>
          <w:lang w:val="en-GB"/>
        </w:rPr>
      </w:pPr>
      <w:r w:rsidRPr="00957401">
        <w:rPr>
          <w:rFonts w:ascii="Arial" w:hAnsi="Arial" w:cs="Arial"/>
          <w:b/>
          <w:sz w:val="20"/>
          <w:szCs w:val="20"/>
          <w:lang w:val="en-GB"/>
        </w:rPr>
        <w:lastRenderedPageBreak/>
        <w:t xml:space="preserve">Planned </w:t>
      </w:r>
      <w:r w:rsidR="003F632C" w:rsidRPr="00957401">
        <w:rPr>
          <w:rFonts w:ascii="Arial" w:hAnsi="Arial" w:cs="Arial"/>
          <w:b/>
          <w:sz w:val="20"/>
          <w:szCs w:val="20"/>
          <w:lang w:val="en-GB"/>
        </w:rPr>
        <w:t>time</w:t>
      </w:r>
      <w:r w:rsidRPr="00957401">
        <w:rPr>
          <w:rFonts w:ascii="Arial" w:hAnsi="Arial" w:cs="Arial"/>
          <w:b/>
          <w:sz w:val="20"/>
          <w:szCs w:val="20"/>
          <w:lang w:val="en-GB"/>
        </w:rPr>
        <w:t>table</w:t>
      </w:r>
    </w:p>
    <w:p w14:paraId="5CB20925" w14:textId="77777777" w:rsidR="00184B63" w:rsidRPr="00957401" w:rsidRDefault="00CA15C6">
      <w:pPr>
        <w:rPr>
          <w:rFonts w:ascii="Arial" w:hAnsi="Arial" w:cs="Arial"/>
          <w:sz w:val="20"/>
          <w:szCs w:val="20"/>
          <w:lang w:val="en-GB"/>
        </w:rPr>
      </w:pPr>
      <w:r w:rsidRPr="00957401">
        <w:rPr>
          <w:rFonts w:ascii="Arial" w:hAnsi="Arial" w:cs="Arial"/>
          <w:sz w:val="20"/>
          <w:szCs w:val="20"/>
          <w:lang w:val="en-GB"/>
        </w:rPr>
        <w:t xml:space="preserve">The Contracting Authority </w:t>
      </w:r>
      <w:r w:rsidR="00184B63" w:rsidRPr="00957401">
        <w:rPr>
          <w:rFonts w:ascii="Arial" w:hAnsi="Arial" w:cs="Arial"/>
          <w:sz w:val="20"/>
          <w:szCs w:val="20"/>
          <w:lang w:val="en-GB"/>
        </w:rPr>
        <w:t>reserves the right to alter the dates and time in the following timetable</w:t>
      </w:r>
      <w:r w:rsidR="0097719A" w:rsidRPr="00957401">
        <w:rPr>
          <w:rFonts w:ascii="Arial" w:hAnsi="Arial" w:cs="Arial"/>
          <w:sz w:val="20"/>
          <w:szCs w:val="20"/>
          <w:lang w:val="en-GB"/>
        </w:rPr>
        <w:t>,</w:t>
      </w:r>
      <w:r w:rsidR="00F1636B" w:rsidRPr="00957401">
        <w:rPr>
          <w:rFonts w:ascii="Arial" w:hAnsi="Arial" w:cs="Arial"/>
          <w:sz w:val="20"/>
          <w:szCs w:val="20"/>
          <w:lang w:val="en-GB"/>
        </w:rPr>
        <w:t xml:space="preserve"> in which case</w:t>
      </w:r>
      <w:r w:rsidR="0097719A" w:rsidRPr="00957401">
        <w:rPr>
          <w:rFonts w:ascii="Arial" w:hAnsi="Arial" w:cs="Arial"/>
          <w:sz w:val="20"/>
          <w:szCs w:val="20"/>
          <w:lang w:val="en-GB"/>
        </w:rPr>
        <w:t xml:space="preserve"> all tender</w:t>
      </w:r>
      <w:r w:rsidR="00F1636B" w:rsidRPr="00957401">
        <w:rPr>
          <w:rFonts w:ascii="Arial" w:hAnsi="Arial" w:cs="Arial"/>
          <w:sz w:val="20"/>
          <w:szCs w:val="20"/>
          <w:lang w:val="en-GB"/>
        </w:rPr>
        <w:t>er</w:t>
      </w:r>
      <w:r w:rsidR="0097719A" w:rsidRPr="00957401">
        <w:rPr>
          <w:rFonts w:ascii="Arial" w:hAnsi="Arial" w:cs="Arial"/>
          <w:sz w:val="20"/>
          <w:szCs w:val="20"/>
          <w:lang w:val="en-GB"/>
        </w:rPr>
        <w:t>s will be informed in writing and a new timetable will be provided.</w:t>
      </w:r>
    </w:p>
    <w:p w14:paraId="5CB20926" w14:textId="77777777" w:rsidR="0097719A" w:rsidRPr="00957401" w:rsidRDefault="0097719A">
      <w:pPr>
        <w:rPr>
          <w:rFonts w:ascii="Arial" w:hAnsi="Arial" w:cs="Arial"/>
          <w:b/>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7"/>
        <w:gridCol w:w="2138"/>
        <w:gridCol w:w="2083"/>
      </w:tblGrid>
      <w:tr w:rsidR="00890B69" w:rsidRPr="00957401" w14:paraId="5CB2092A" w14:textId="77777777" w:rsidTr="00D45693">
        <w:tc>
          <w:tcPr>
            <w:tcW w:w="5508" w:type="dxa"/>
          </w:tcPr>
          <w:p w14:paraId="5CB20927" w14:textId="77777777" w:rsidR="00890B69" w:rsidRPr="00957401" w:rsidRDefault="00890B69">
            <w:pPr>
              <w:rPr>
                <w:rFonts w:ascii="Arial" w:hAnsi="Arial" w:cs="Arial"/>
                <w:b/>
                <w:sz w:val="20"/>
                <w:szCs w:val="20"/>
                <w:lang w:val="en-GB"/>
              </w:rPr>
            </w:pPr>
          </w:p>
        </w:tc>
        <w:tc>
          <w:tcPr>
            <w:tcW w:w="2160" w:type="dxa"/>
          </w:tcPr>
          <w:p w14:paraId="5CB20928" w14:textId="77777777" w:rsidR="00890B69" w:rsidRPr="00957401" w:rsidRDefault="00890B69">
            <w:pPr>
              <w:rPr>
                <w:rFonts w:ascii="Arial" w:hAnsi="Arial" w:cs="Arial"/>
                <w:b/>
                <w:sz w:val="20"/>
                <w:szCs w:val="20"/>
                <w:lang w:val="en-GB"/>
              </w:rPr>
            </w:pPr>
            <w:r w:rsidRPr="00957401">
              <w:rPr>
                <w:rFonts w:ascii="Arial" w:hAnsi="Arial" w:cs="Arial"/>
                <w:b/>
                <w:sz w:val="20"/>
                <w:szCs w:val="20"/>
                <w:lang w:val="en-GB"/>
              </w:rPr>
              <w:t>Date</w:t>
            </w:r>
          </w:p>
        </w:tc>
        <w:tc>
          <w:tcPr>
            <w:tcW w:w="2110" w:type="dxa"/>
          </w:tcPr>
          <w:p w14:paraId="5CB20929" w14:textId="77777777" w:rsidR="00890B69" w:rsidRPr="00957401" w:rsidRDefault="00890B69">
            <w:pPr>
              <w:rPr>
                <w:rFonts w:ascii="Arial" w:hAnsi="Arial" w:cs="Arial"/>
                <w:b/>
                <w:sz w:val="20"/>
                <w:szCs w:val="20"/>
                <w:lang w:val="en-GB"/>
              </w:rPr>
            </w:pPr>
            <w:r w:rsidRPr="00957401">
              <w:rPr>
                <w:rFonts w:ascii="Arial" w:hAnsi="Arial" w:cs="Arial"/>
                <w:b/>
                <w:sz w:val="20"/>
                <w:szCs w:val="20"/>
                <w:lang w:val="en-GB"/>
              </w:rPr>
              <w:t>Time</w:t>
            </w:r>
          </w:p>
        </w:tc>
      </w:tr>
      <w:tr w:rsidR="00D04B55" w:rsidRPr="00957401" w14:paraId="5CB2092E" w14:textId="77777777" w:rsidTr="00D45693">
        <w:tc>
          <w:tcPr>
            <w:tcW w:w="5508" w:type="dxa"/>
          </w:tcPr>
          <w:p w14:paraId="5CB2092B" w14:textId="77777777" w:rsidR="00D04B55" w:rsidRPr="00957401" w:rsidRDefault="00D04B55">
            <w:pPr>
              <w:rPr>
                <w:rFonts w:ascii="Arial" w:hAnsi="Arial" w:cs="Arial"/>
                <w:sz w:val="20"/>
                <w:szCs w:val="20"/>
                <w:lang w:val="en-GB"/>
              </w:rPr>
            </w:pPr>
            <w:r w:rsidRPr="00957401">
              <w:rPr>
                <w:rFonts w:ascii="Arial" w:hAnsi="Arial" w:cs="Arial"/>
                <w:sz w:val="20"/>
                <w:szCs w:val="20"/>
                <w:lang w:val="en-GB"/>
              </w:rPr>
              <w:t>Deadline for request for any clarifications from the Contracting Authority</w:t>
            </w:r>
          </w:p>
        </w:tc>
        <w:tc>
          <w:tcPr>
            <w:tcW w:w="2160" w:type="dxa"/>
          </w:tcPr>
          <w:p w14:paraId="5CB2092C" w14:textId="30712C5D" w:rsidR="00D04B55" w:rsidRPr="00291C9D" w:rsidRDefault="00146528" w:rsidP="000E3BE0">
            <w:pPr>
              <w:rPr>
                <w:rFonts w:ascii="Arial" w:hAnsi="Arial" w:cs="Arial"/>
                <w:sz w:val="20"/>
                <w:szCs w:val="20"/>
                <w:lang w:val="en-GB"/>
              </w:rPr>
            </w:pPr>
            <w:r w:rsidRPr="00291C9D">
              <w:rPr>
                <w:rFonts w:ascii="Arial" w:hAnsi="Arial" w:cs="Arial"/>
                <w:sz w:val="20"/>
                <w:szCs w:val="20"/>
                <w:lang w:val="en-GB"/>
              </w:rPr>
              <w:t>2</w:t>
            </w:r>
            <w:r w:rsidR="006807F6">
              <w:rPr>
                <w:rFonts w:ascii="Arial" w:hAnsi="Arial" w:cs="Arial"/>
                <w:sz w:val="20"/>
                <w:szCs w:val="20"/>
                <w:lang w:val="en-GB"/>
              </w:rPr>
              <w:t>5</w:t>
            </w:r>
            <w:r w:rsidRPr="00291C9D">
              <w:rPr>
                <w:rFonts w:ascii="Arial" w:hAnsi="Arial" w:cs="Arial"/>
                <w:sz w:val="20"/>
                <w:szCs w:val="20"/>
                <w:lang w:val="en-GB"/>
              </w:rPr>
              <w:t>-September-2026</w:t>
            </w:r>
          </w:p>
        </w:tc>
        <w:tc>
          <w:tcPr>
            <w:tcW w:w="2110" w:type="dxa"/>
          </w:tcPr>
          <w:p w14:paraId="5CB2092D" w14:textId="4C02BD6A" w:rsidR="00D04B55" w:rsidRPr="00291C9D" w:rsidRDefault="00146528" w:rsidP="002D3E76">
            <w:pPr>
              <w:rPr>
                <w:rFonts w:ascii="Arial" w:hAnsi="Arial" w:cs="Arial"/>
                <w:sz w:val="20"/>
                <w:szCs w:val="20"/>
                <w:lang w:val="en-GB"/>
              </w:rPr>
            </w:pPr>
            <w:r w:rsidRPr="00291C9D">
              <w:rPr>
                <w:rFonts w:ascii="Arial" w:hAnsi="Arial" w:cs="Arial"/>
                <w:sz w:val="20"/>
                <w:szCs w:val="20"/>
                <w:lang w:val="en-GB"/>
              </w:rPr>
              <w:t>12:00PM</w:t>
            </w:r>
          </w:p>
        </w:tc>
      </w:tr>
      <w:tr w:rsidR="00D04B55" w:rsidRPr="00957401" w14:paraId="5CB20932" w14:textId="77777777" w:rsidTr="00D45693">
        <w:tc>
          <w:tcPr>
            <w:tcW w:w="5508" w:type="dxa"/>
          </w:tcPr>
          <w:p w14:paraId="5CB2092F" w14:textId="77777777" w:rsidR="00D04B55" w:rsidRPr="00957401" w:rsidRDefault="00D04B55">
            <w:pPr>
              <w:rPr>
                <w:rFonts w:ascii="Arial" w:hAnsi="Arial" w:cs="Arial"/>
                <w:sz w:val="20"/>
                <w:szCs w:val="20"/>
                <w:lang w:val="en-GB"/>
              </w:rPr>
            </w:pPr>
            <w:r w:rsidRPr="00957401">
              <w:rPr>
                <w:rFonts w:ascii="Arial" w:hAnsi="Arial" w:cs="Arial"/>
                <w:sz w:val="20"/>
                <w:szCs w:val="20"/>
                <w:lang w:val="en-GB"/>
              </w:rPr>
              <w:t>Last date on which clarifications are issued by the Contracting Authority</w:t>
            </w:r>
          </w:p>
        </w:tc>
        <w:tc>
          <w:tcPr>
            <w:tcW w:w="2160" w:type="dxa"/>
          </w:tcPr>
          <w:p w14:paraId="5CB20930" w14:textId="504F5CCB" w:rsidR="00D04B55" w:rsidRPr="00291C9D" w:rsidRDefault="00146528" w:rsidP="002D3E76">
            <w:pPr>
              <w:rPr>
                <w:rFonts w:ascii="Arial" w:hAnsi="Arial" w:cs="Arial"/>
                <w:sz w:val="20"/>
                <w:szCs w:val="20"/>
                <w:lang w:val="en-GB"/>
              </w:rPr>
            </w:pPr>
            <w:r w:rsidRPr="00291C9D">
              <w:rPr>
                <w:rFonts w:ascii="Arial" w:hAnsi="Arial" w:cs="Arial"/>
                <w:sz w:val="20"/>
                <w:szCs w:val="20"/>
                <w:lang w:val="en-GB"/>
              </w:rPr>
              <w:t>2</w:t>
            </w:r>
            <w:r w:rsidR="006807F6">
              <w:rPr>
                <w:rFonts w:ascii="Arial" w:hAnsi="Arial" w:cs="Arial"/>
                <w:sz w:val="20"/>
                <w:szCs w:val="20"/>
                <w:lang w:val="en-GB"/>
              </w:rPr>
              <w:t>6</w:t>
            </w:r>
            <w:r w:rsidRPr="00291C9D">
              <w:rPr>
                <w:rFonts w:ascii="Arial" w:hAnsi="Arial" w:cs="Arial"/>
                <w:sz w:val="20"/>
                <w:szCs w:val="20"/>
                <w:lang w:val="en-GB"/>
              </w:rPr>
              <w:t>-September-2026</w:t>
            </w:r>
          </w:p>
        </w:tc>
        <w:tc>
          <w:tcPr>
            <w:tcW w:w="2110" w:type="dxa"/>
          </w:tcPr>
          <w:p w14:paraId="5CB20931" w14:textId="0D51DE88" w:rsidR="00D04B55" w:rsidRPr="00291C9D" w:rsidRDefault="00146528" w:rsidP="002D3E76">
            <w:pPr>
              <w:rPr>
                <w:rFonts w:ascii="Arial" w:hAnsi="Arial" w:cs="Arial"/>
                <w:sz w:val="20"/>
                <w:szCs w:val="20"/>
                <w:lang w:val="en-GB"/>
              </w:rPr>
            </w:pPr>
            <w:r w:rsidRPr="00291C9D">
              <w:rPr>
                <w:rFonts w:ascii="Arial" w:hAnsi="Arial" w:cs="Arial"/>
                <w:sz w:val="20"/>
                <w:szCs w:val="20"/>
                <w:lang w:val="en-GB"/>
              </w:rPr>
              <w:t>4:00PM</w:t>
            </w:r>
          </w:p>
        </w:tc>
      </w:tr>
      <w:tr w:rsidR="00D04B55" w:rsidRPr="00957401" w14:paraId="5CB20936" w14:textId="77777777" w:rsidTr="00D45693">
        <w:tc>
          <w:tcPr>
            <w:tcW w:w="5508" w:type="dxa"/>
          </w:tcPr>
          <w:p w14:paraId="5CB20933" w14:textId="77777777" w:rsidR="00D04B55" w:rsidRPr="00957401" w:rsidRDefault="00D04B55">
            <w:pPr>
              <w:rPr>
                <w:rFonts w:ascii="Arial" w:hAnsi="Arial" w:cs="Arial"/>
                <w:sz w:val="20"/>
                <w:szCs w:val="20"/>
                <w:lang w:val="en-GB"/>
              </w:rPr>
            </w:pPr>
            <w:r w:rsidRPr="00957401">
              <w:rPr>
                <w:rFonts w:ascii="Arial" w:hAnsi="Arial" w:cs="Arial"/>
                <w:sz w:val="20"/>
                <w:szCs w:val="20"/>
                <w:lang w:val="en-GB"/>
              </w:rPr>
              <w:t>Deadline for submission of tenders (closing date)</w:t>
            </w:r>
          </w:p>
        </w:tc>
        <w:tc>
          <w:tcPr>
            <w:tcW w:w="2160" w:type="dxa"/>
          </w:tcPr>
          <w:p w14:paraId="5CB20934" w14:textId="04765FEA" w:rsidR="00D04B55" w:rsidRPr="00291C9D" w:rsidRDefault="006807F6" w:rsidP="002D3E76">
            <w:pPr>
              <w:rPr>
                <w:rFonts w:ascii="Arial" w:hAnsi="Arial" w:cs="Arial"/>
                <w:sz w:val="20"/>
                <w:szCs w:val="20"/>
                <w:lang w:val="en-GB"/>
              </w:rPr>
            </w:pPr>
            <w:r w:rsidRPr="00D7157D">
              <w:rPr>
                <w:rFonts w:ascii="Arial" w:hAnsi="Arial" w:cs="Arial"/>
                <w:sz w:val="20"/>
                <w:szCs w:val="20"/>
                <w:lang w:val="en-GB"/>
              </w:rPr>
              <w:t>30-September-2026</w:t>
            </w:r>
          </w:p>
        </w:tc>
        <w:tc>
          <w:tcPr>
            <w:tcW w:w="2110" w:type="dxa"/>
          </w:tcPr>
          <w:p w14:paraId="5CB20935" w14:textId="3FBBBC40" w:rsidR="00D04B55" w:rsidRPr="00291C9D" w:rsidRDefault="00146528" w:rsidP="002D3E76">
            <w:pPr>
              <w:rPr>
                <w:rFonts w:ascii="Arial" w:hAnsi="Arial" w:cs="Arial"/>
                <w:sz w:val="20"/>
                <w:szCs w:val="20"/>
                <w:lang w:val="en-GB"/>
              </w:rPr>
            </w:pPr>
            <w:r w:rsidRPr="00291C9D">
              <w:rPr>
                <w:rFonts w:ascii="Arial" w:hAnsi="Arial" w:cs="Arial"/>
                <w:sz w:val="20"/>
                <w:szCs w:val="20"/>
                <w:lang w:val="en-GB"/>
              </w:rPr>
              <w:t>12:00PM</w:t>
            </w:r>
          </w:p>
        </w:tc>
      </w:tr>
      <w:tr w:rsidR="00D04B55" w:rsidRPr="00957401" w14:paraId="5CB2093A" w14:textId="77777777" w:rsidTr="00D45693">
        <w:tc>
          <w:tcPr>
            <w:tcW w:w="5508" w:type="dxa"/>
          </w:tcPr>
          <w:p w14:paraId="5CB20937" w14:textId="77777777" w:rsidR="00D04B55" w:rsidRPr="00957401" w:rsidRDefault="00D04B55">
            <w:pPr>
              <w:rPr>
                <w:rFonts w:ascii="Arial" w:hAnsi="Arial" w:cs="Arial"/>
                <w:sz w:val="20"/>
                <w:szCs w:val="20"/>
                <w:lang w:val="en-GB"/>
              </w:rPr>
            </w:pPr>
            <w:r w:rsidRPr="00957401">
              <w:rPr>
                <w:rFonts w:ascii="Arial" w:hAnsi="Arial" w:cs="Arial"/>
                <w:sz w:val="20"/>
                <w:szCs w:val="20"/>
                <w:lang w:val="en-GB"/>
              </w:rPr>
              <w:t>Tender opening session</w:t>
            </w:r>
          </w:p>
        </w:tc>
        <w:tc>
          <w:tcPr>
            <w:tcW w:w="2160" w:type="dxa"/>
          </w:tcPr>
          <w:p w14:paraId="5CB20938" w14:textId="1D1AE8C4" w:rsidR="00D04B55" w:rsidRPr="00291C9D" w:rsidRDefault="006807F6" w:rsidP="002D3E76">
            <w:pPr>
              <w:rPr>
                <w:rFonts w:ascii="Arial" w:hAnsi="Arial" w:cs="Arial"/>
                <w:sz w:val="20"/>
                <w:szCs w:val="20"/>
                <w:lang w:val="en-GB"/>
              </w:rPr>
            </w:pPr>
            <w:r w:rsidRPr="00291C9D">
              <w:rPr>
                <w:rFonts w:ascii="Arial" w:hAnsi="Arial" w:cs="Arial"/>
                <w:sz w:val="20"/>
                <w:szCs w:val="20"/>
                <w:lang w:val="en-GB"/>
              </w:rPr>
              <w:t>02-October-2026</w:t>
            </w:r>
          </w:p>
        </w:tc>
        <w:tc>
          <w:tcPr>
            <w:tcW w:w="2110" w:type="dxa"/>
          </w:tcPr>
          <w:p w14:paraId="5CB20939" w14:textId="04CE9F1D" w:rsidR="00D04B55" w:rsidRPr="00291C9D" w:rsidRDefault="00146528" w:rsidP="002D3E76">
            <w:pPr>
              <w:rPr>
                <w:rFonts w:ascii="Arial" w:hAnsi="Arial" w:cs="Arial"/>
                <w:sz w:val="20"/>
                <w:szCs w:val="20"/>
                <w:lang w:val="en-GB"/>
              </w:rPr>
            </w:pPr>
            <w:r w:rsidRPr="00291C9D">
              <w:rPr>
                <w:rFonts w:ascii="Arial" w:hAnsi="Arial" w:cs="Arial"/>
                <w:sz w:val="20"/>
                <w:szCs w:val="20"/>
                <w:lang w:val="en-GB"/>
              </w:rPr>
              <w:t>11:00AM</w:t>
            </w:r>
          </w:p>
        </w:tc>
      </w:tr>
      <w:tr w:rsidR="00D04B55" w:rsidRPr="00957401" w14:paraId="5CB2093E" w14:textId="77777777" w:rsidTr="00D45693">
        <w:tc>
          <w:tcPr>
            <w:tcW w:w="5508" w:type="dxa"/>
          </w:tcPr>
          <w:p w14:paraId="5CB2093B" w14:textId="77777777" w:rsidR="00D04B55" w:rsidRPr="00957401" w:rsidRDefault="00D04B55">
            <w:pPr>
              <w:rPr>
                <w:rFonts w:ascii="Arial" w:hAnsi="Arial" w:cs="Arial"/>
                <w:sz w:val="20"/>
                <w:szCs w:val="20"/>
                <w:lang w:val="en-GB"/>
              </w:rPr>
            </w:pPr>
            <w:r w:rsidRPr="00957401">
              <w:rPr>
                <w:rFonts w:ascii="Arial" w:hAnsi="Arial" w:cs="Arial"/>
                <w:sz w:val="20"/>
                <w:szCs w:val="20"/>
                <w:lang w:val="en-GB"/>
              </w:rPr>
              <w:t>Contract award</w:t>
            </w:r>
          </w:p>
        </w:tc>
        <w:tc>
          <w:tcPr>
            <w:tcW w:w="2160" w:type="dxa"/>
          </w:tcPr>
          <w:p w14:paraId="5CB2093C" w14:textId="0B326C78" w:rsidR="00D04B55" w:rsidRPr="00291C9D" w:rsidRDefault="006421EA" w:rsidP="002D3E76">
            <w:pPr>
              <w:rPr>
                <w:rFonts w:ascii="Arial" w:hAnsi="Arial" w:cs="Arial"/>
                <w:sz w:val="20"/>
                <w:szCs w:val="20"/>
                <w:lang w:val="en-GB"/>
              </w:rPr>
            </w:pPr>
            <w:r w:rsidRPr="00291C9D">
              <w:rPr>
                <w:rFonts w:ascii="Arial" w:hAnsi="Arial" w:cs="Arial"/>
                <w:sz w:val="20"/>
                <w:szCs w:val="20"/>
                <w:lang w:val="en-GB"/>
              </w:rPr>
              <w:t>0</w:t>
            </w:r>
            <w:r w:rsidR="006807F6">
              <w:rPr>
                <w:rFonts w:ascii="Arial" w:hAnsi="Arial" w:cs="Arial"/>
                <w:sz w:val="20"/>
                <w:szCs w:val="20"/>
                <w:lang w:val="en-GB"/>
              </w:rPr>
              <w:t>3</w:t>
            </w:r>
            <w:r w:rsidR="00146528" w:rsidRPr="00291C9D">
              <w:rPr>
                <w:rFonts w:ascii="Arial" w:hAnsi="Arial" w:cs="Arial"/>
                <w:sz w:val="20"/>
                <w:szCs w:val="20"/>
                <w:lang w:val="en-GB"/>
              </w:rPr>
              <w:t>-</w:t>
            </w:r>
            <w:r w:rsidRPr="00291C9D">
              <w:rPr>
                <w:rFonts w:ascii="Arial" w:hAnsi="Arial" w:cs="Arial"/>
                <w:sz w:val="20"/>
                <w:szCs w:val="20"/>
                <w:lang w:val="en-GB"/>
              </w:rPr>
              <w:t>October</w:t>
            </w:r>
            <w:r w:rsidR="00146528" w:rsidRPr="00291C9D">
              <w:rPr>
                <w:rFonts w:ascii="Arial" w:hAnsi="Arial" w:cs="Arial"/>
                <w:sz w:val="20"/>
                <w:szCs w:val="20"/>
                <w:lang w:val="en-GB"/>
              </w:rPr>
              <w:t>-2026</w:t>
            </w:r>
          </w:p>
        </w:tc>
        <w:tc>
          <w:tcPr>
            <w:tcW w:w="2110" w:type="dxa"/>
          </w:tcPr>
          <w:p w14:paraId="5CB2093D" w14:textId="0CC7B1F9" w:rsidR="00D04B55" w:rsidRPr="00291C9D" w:rsidRDefault="00146528" w:rsidP="003F632C">
            <w:pPr>
              <w:rPr>
                <w:rFonts w:ascii="Arial" w:hAnsi="Arial" w:cs="Arial"/>
                <w:sz w:val="20"/>
                <w:szCs w:val="20"/>
                <w:lang w:val="en-GB"/>
              </w:rPr>
            </w:pPr>
            <w:r w:rsidRPr="00291C9D">
              <w:rPr>
                <w:rFonts w:ascii="Arial" w:hAnsi="Arial" w:cs="Arial"/>
                <w:sz w:val="20"/>
                <w:szCs w:val="20"/>
                <w:lang w:val="en-GB"/>
              </w:rPr>
              <w:t>10:00AM</w:t>
            </w:r>
          </w:p>
        </w:tc>
      </w:tr>
      <w:tr w:rsidR="00D04B55" w:rsidRPr="00957401" w14:paraId="5CB20942" w14:textId="77777777" w:rsidTr="00D45693">
        <w:tc>
          <w:tcPr>
            <w:tcW w:w="5508" w:type="dxa"/>
          </w:tcPr>
          <w:p w14:paraId="5CB2093F" w14:textId="77777777" w:rsidR="00D04B55" w:rsidRPr="00957401" w:rsidRDefault="00D04B55">
            <w:pPr>
              <w:rPr>
                <w:rFonts w:ascii="Arial" w:hAnsi="Arial" w:cs="Arial"/>
                <w:sz w:val="20"/>
                <w:szCs w:val="20"/>
                <w:lang w:val="en-GB"/>
              </w:rPr>
            </w:pPr>
            <w:r w:rsidRPr="00957401">
              <w:rPr>
                <w:rFonts w:ascii="Arial" w:hAnsi="Arial" w:cs="Arial"/>
                <w:sz w:val="20"/>
                <w:szCs w:val="20"/>
                <w:lang w:val="en-GB"/>
              </w:rPr>
              <w:t>Contract start</w:t>
            </w:r>
          </w:p>
        </w:tc>
        <w:tc>
          <w:tcPr>
            <w:tcW w:w="2160" w:type="dxa"/>
          </w:tcPr>
          <w:p w14:paraId="5CB20940" w14:textId="1A17B382" w:rsidR="00D04B55" w:rsidRPr="00291C9D" w:rsidRDefault="006421EA" w:rsidP="000E3BE0">
            <w:pPr>
              <w:rPr>
                <w:rFonts w:ascii="Arial" w:hAnsi="Arial" w:cs="Arial"/>
                <w:sz w:val="20"/>
                <w:szCs w:val="20"/>
                <w:lang w:val="en-GB"/>
              </w:rPr>
            </w:pPr>
            <w:r w:rsidRPr="00291C9D">
              <w:rPr>
                <w:rFonts w:ascii="Arial" w:hAnsi="Arial" w:cs="Arial"/>
                <w:sz w:val="20"/>
                <w:szCs w:val="20"/>
                <w:lang w:val="en-GB"/>
              </w:rPr>
              <w:t>0</w:t>
            </w:r>
            <w:r w:rsidR="006807F6">
              <w:rPr>
                <w:rFonts w:ascii="Arial" w:hAnsi="Arial" w:cs="Arial"/>
                <w:sz w:val="20"/>
                <w:szCs w:val="20"/>
                <w:lang w:val="en-GB"/>
              </w:rPr>
              <w:t>4</w:t>
            </w:r>
            <w:r w:rsidR="00146528" w:rsidRPr="00291C9D">
              <w:rPr>
                <w:rFonts w:ascii="Arial" w:hAnsi="Arial" w:cs="Arial"/>
                <w:sz w:val="20"/>
                <w:szCs w:val="20"/>
                <w:lang w:val="en-GB"/>
              </w:rPr>
              <w:t>-</w:t>
            </w:r>
            <w:r w:rsidR="007850AD" w:rsidRPr="00291C9D">
              <w:rPr>
                <w:rFonts w:ascii="Arial" w:hAnsi="Arial" w:cs="Arial"/>
                <w:sz w:val="20"/>
                <w:szCs w:val="20"/>
                <w:lang w:val="en-GB"/>
              </w:rPr>
              <w:t>October</w:t>
            </w:r>
            <w:r w:rsidR="00146528" w:rsidRPr="00291C9D">
              <w:rPr>
                <w:rFonts w:ascii="Arial" w:hAnsi="Arial" w:cs="Arial"/>
                <w:sz w:val="20"/>
                <w:szCs w:val="20"/>
                <w:lang w:val="en-GB"/>
              </w:rPr>
              <w:t>-2026</w:t>
            </w:r>
          </w:p>
        </w:tc>
        <w:tc>
          <w:tcPr>
            <w:tcW w:w="2110" w:type="dxa"/>
          </w:tcPr>
          <w:p w14:paraId="5CB20941" w14:textId="4A9B4C47" w:rsidR="00D04B55" w:rsidRPr="00291C9D" w:rsidRDefault="00146528" w:rsidP="003F632C">
            <w:pPr>
              <w:rPr>
                <w:rFonts w:ascii="Arial" w:hAnsi="Arial" w:cs="Arial"/>
                <w:sz w:val="20"/>
                <w:szCs w:val="20"/>
                <w:lang w:val="en-GB"/>
              </w:rPr>
            </w:pPr>
            <w:r w:rsidRPr="00291C9D">
              <w:rPr>
                <w:rFonts w:ascii="Arial" w:hAnsi="Arial" w:cs="Arial"/>
                <w:sz w:val="20"/>
                <w:szCs w:val="20"/>
                <w:lang w:val="en-GB"/>
              </w:rPr>
              <w:t>12:00PM</w:t>
            </w:r>
          </w:p>
        </w:tc>
      </w:tr>
    </w:tbl>
    <w:p w14:paraId="5CB20944" w14:textId="77777777" w:rsidR="003E4EF9" w:rsidRPr="00957401" w:rsidRDefault="003E4EF9">
      <w:pPr>
        <w:rPr>
          <w:rFonts w:ascii="Arial" w:hAnsi="Arial" w:cs="Arial"/>
          <w:sz w:val="20"/>
          <w:szCs w:val="20"/>
          <w:lang w:val="en-GB"/>
        </w:rPr>
      </w:pPr>
    </w:p>
    <w:p w14:paraId="5CB20945" w14:textId="77777777" w:rsidR="00FD4517" w:rsidRPr="00957401" w:rsidRDefault="00FD4517" w:rsidP="00957401">
      <w:pPr>
        <w:numPr>
          <w:ilvl w:val="0"/>
          <w:numId w:val="2"/>
        </w:numPr>
        <w:spacing w:before="120"/>
        <w:ind w:left="714" w:hanging="357"/>
        <w:rPr>
          <w:rFonts w:ascii="Arial" w:hAnsi="Arial" w:cs="Arial"/>
          <w:b/>
          <w:sz w:val="20"/>
          <w:szCs w:val="20"/>
          <w:lang w:val="en-GB"/>
        </w:rPr>
      </w:pPr>
      <w:r w:rsidRPr="00957401">
        <w:rPr>
          <w:rFonts w:ascii="Arial" w:hAnsi="Arial" w:cs="Arial"/>
          <w:b/>
          <w:sz w:val="20"/>
          <w:szCs w:val="20"/>
          <w:lang w:val="en-GB"/>
        </w:rPr>
        <w:t>Eligibility</w:t>
      </w:r>
      <w:r w:rsidR="002C6531" w:rsidRPr="00957401">
        <w:rPr>
          <w:rFonts w:ascii="Arial" w:hAnsi="Arial" w:cs="Arial"/>
          <w:b/>
          <w:sz w:val="20"/>
          <w:szCs w:val="20"/>
          <w:lang w:val="en-GB"/>
        </w:rPr>
        <w:t xml:space="preserve"> and qualification requirements</w:t>
      </w:r>
    </w:p>
    <w:p w14:paraId="5CB20946" w14:textId="77777777" w:rsidR="00F1636B" w:rsidRPr="00957401" w:rsidRDefault="00F1636B" w:rsidP="00F1636B">
      <w:pPr>
        <w:rPr>
          <w:rFonts w:ascii="Arial" w:hAnsi="Arial" w:cs="Arial"/>
          <w:sz w:val="20"/>
          <w:szCs w:val="20"/>
          <w:lang w:val="en-GB"/>
        </w:rPr>
      </w:pPr>
      <w:r w:rsidRPr="00957401">
        <w:rPr>
          <w:rFonts w:ascii="Arial" w:hAnsi="Arial" w:cs="Arial"/>
          <w:sz w:val="20"/>
          <w:szCs w:val="20"/>
          <w:lang w:val="en-GB"/>
        </w:rPr>
        <w:t>Tenderers are not eligible if they are in one of the</w:t>
      </w:r>
      <w:r w:rsidR="00983230" w:rsidRPr="00957401">
        <w:rPr>
          <w:rFonts w:ascii="Arial" w:hAnsi="Arial" w:cs="Arial"/>
          <w:sz w:val="20"/>
          <w:szCs w:val="20"/>
          <w:lang w:val="en-GB"/>
        </w:rPr>
        <w:t xml:space="preserve"> situations listed in article 15</w:t>
      </w:r>
      <w:r w:rsidRPr="00957401">
        <w:rPr>
          <w:rFonts w:ascii="Arial" w:hAnsi="Arial" w:cs="Arial"/>
          <w:sz w:val="20"/>
          <w:szCs w:val="20"/>
          <w:lang w:val="en-GB"/>
        </w:rPr>
        <w:t xml:space="preserve"> of the General Terms </w:t>
      </w:r>
      <w:r w:rsidR="002A1D95" w:rsidRPr="00957401">
        <w:rPr>
          <w:rFonts w:ascii="Arial" w:hAnsi="Arial" w:cs="Arial"/>
          <w:sz w:val="20"/>
          <w:szCs w:val="20"/>
          <w:lang w:val="en-GB"/>
        </w:rPr>
        <w:t>and</w:t>
      </w:r>
      <w:r w:rsidRPr="00957401">
        <w:rPr>
          <w:rFonts w:ascii="Arial" w:hAnsi="Arial" w:cs="Arial"/>
          <w:sz w:val="20"/>
          <w:szCs w:val="20"/>
          <w:lang w:val="en-GB"/>
        </w:rPr>
        <w:t xml:space="preserve"> Con</w:t>
      </w:r>
      <w:r w:rsidR="00207E17" w:rsidRPr="00957401">
        <w:rPr>
          <w:rFonts w:ascii="Arial" w:hAnsi="Arial" w:cs="Arial"/>
          <w:sz w:val="20"/>
          <w:szCs w:val="20"/>
          <w:lang w:val="en-GB"/>
        </w:rPr>
        <w:t>ditions for Supply Contracts</w:t>
      </w:r>
      <w:r w:rsidRPr="00957401">
        <w:rPr>
          <w:rFonts w:ascii="Arial" w:hAnsi="Arial" w:cs="Arial"/>
          <w:sz w:val="20"/>
          <w:szCs w:val="20"/>
          <w:lang w:val="en-GB"/>
        </w:rPr>
        <w:t>.</w:t>
      </w:r>
    </w:p>
    <w:p w14:paraId="5CB20947" w14:textId="77777777" w:rsidR="00F1636B" w:rsidRPr="00957401" w:rsidRDefault="00F1636B" w:rsidP="00F1636B">
      <w:pPr>
        <w:rPr>
          <w:rFonts w:ascii="Arial" w:hAnsi="Arial" w:cs="Arial"/>
          <w:sz w:val="20"/>
          <w:szCs w:val="20"/>
          <w:lang w:val="en-GB"/>
        </w:rPr>
      </w:pPr>
    </w:p>
    <w:p w14:paraId="5CB20948" w14:textId="77777777" w:rsidR="00F1636B" w:rsidRPr="00957401" w:rsidRDefault="00F1636B" w:rsidP="00F1636B">
      <w:pPr>
        <w:rPr>
          <w:rFonts w:ascii="Arial" w:hAnsi="Arial" w:cs="Arial"/>
          <w:sz w:val="20"/>
          <w:szCs w:val="20"/>
          <w:lang w:val="en-GB"/>
        </w:rPr>
      </w:pPr>
      <w:r w:rsidRPr="00957401">
        <w:rPr>
          <w:rFonts w:ascii="Arial" w:hAnsi="Arial" w:cs="Arial"/>
          <w:sz w:val="20"/>
          <w:szCs w:val="20"/>
          <w:lang w:val="en-GB"/>
        </w:rPr>
        <w:t xml:space="preserve">Tenderers shall in the Tender Submission Form attest that they meet the above eligibility criteria. If required by the Contracting Authority, the </w:t>
      </w:r>
      <w:r w:rsidR="00A90918" w:rsidRPr="00957401">
        <w:rPr>
          <w:rFonts w:ascii="Arial" w:hAnsi="Arial" w:cs="Arial"/>
          <w:sz w:val="20"/>
          <w:szCs w:val="20"/>
          <w:lang w:val="en-GB"/>
        </w:rPr>
        <w:t>t</w:t>
      </w:r>
      <w:r w:rsidRPr="00957401">
        <w:rPr>
          <w:rFonts w:ascii="Arial" w:hAnsi="Arial" w:cs="Arial"/>
          <w:sz w:val="20"/>
          <w:szCs w:val="20"/>
          <w:lang w:val="en-GB"/>
        </w:rPr>
        <w:t>enderer</w:t>
      </w:r>
      <w:r w:rsidR="00B076E7" w:rsidRPr="00957401">
        <w:rPr>
          <w:rFonts w:ascii="Arial" w:hAnsi="Arial" w:cs="Arial"/>
          <w:sz w:val="20"/>
          <w:szCs w:val="20"/>
          <w:lang w:val="en-GB"/>
        </w:rPr>
        <w:t>,</w:t>
      </w:r>
      <w:r w:rsidRPr="00957401">
        <w:rPr>
          <w:rFonts w:ascii="Arial" w:hAnsi="Arial" w:cs="Arial"/>
          <w:sz w:val="20"/>
          <w:szCs w:val="20"/>
          <w:lang w:val="en-GB"/>
        </w:rPr>
        <w:t xml:space="preserve"> which tender is accepted shall further provide evidence satisfactory to the Contracting Authority of its eligibility through certificates issued by competent authorities in its country of establishment or operation, or, if such certificates are not available, through a sworn statement.</w:t>
      </w:r>
    </w:p>
    <w:p w14:paraId="5CB20949" w14:textId="77777777" w:rsidR="00F1636B" w:rsidRPr="00957401" w:rsidRDefault="00F1636B" w:rsidP="00F1636B">
      <w:pPr>
        <w:ind w:left="360"/>
        <w:rPr>
          <w:rFonts w:ascii="Arial" w:hAnsi="Arial" w:cs="Arial"/>
          <w:sz w:val="20"/>
          <w:szCs w:val="20"/>
          <w:lang w:val="en-GB"/>
        </w:rPr>
      </w:pPr>
    </w:p>
    <w:p w14:paraId="5CB2094A" w14:textId="77777777" w:rsidR="00F1636B" w:rsidRPr="00957401" w:rsidRDefault="00F1636B" w:rsidP="00F1636B">
      <w:pPr>
        <w:rPr>
          <w:rFonts w:ascii="Arial" w:hAnsi="Arial" w:cs="Arial"/>
          <w:sz w:val="20"/>
          <w:szCs w:val="20"/>
          <w:lang w:val="en-GB"/>
        </w:rPr>
      </w:pPr>
      <w:r w:rsidRPr="00957401">
        <w:rPr>
          <w:rFonts w:ascii="Arial" w:hAnsi="Arial" w:cs="Arial"/>
          <w:sz w:val="20"/>
          <w:szCs w:val="20"/>
          <w:lang w:val="en-GB"/>
        </w:rPr>
        <w:t xml:space="preserve">Tenderers </w:t>
      </w:r>
      <w:r w:rsidR="00004AB2" w:rsidRPr="00957401">
        <w:rPr>
          <w:rFonts w:ascii="Arial" w:hAnsi="Arial" w:cs="Arial"/>
          <w:sz w:val="20"/>
          <w:szCs w:val="20"/>
          <w:lang w:val="en-GB"/>
        </w:rPr>
        <w:t>are</w:t>
      </w:r>
      <w:r w:rsidRPr="00957401">
        <w:rPr>
          <w:rFonts w:ascii="Arial" w:hAnsi="Arial" w:cs="Arial"/>
          <w:sz w:val="20"/>
          <w:szCs w:val="20"/>
          <w:lang w:val="en-GB"/>
        </w:rPr>
        <w:t xml:space="preserve"> also requested to certify that they comply with </w:t>
      </w:r>
      <w:r w:rsidR="005F6986" w:rsidRPr="00957401">
        <w:rPr>
          <w:rFonts w:ascii="Arial" w:hAnsi="Arial" w:cs="Arial"/>
          <w:sz w:val="20"/>
          <w:szCs w:val="20"/>
          <w:lang w:val="en-GB"/>
        </w:rPr>
        <w:t>t</w:t>
      </w:r>
      <w:r w:rsidR="000A4AFC" w:rsidRPr="00957401">
        <w:rPr>
          <w:rFonts w:ascii="Arial" w:hAnsi="Arial" w:cs="Arial"/>
          <w:sz w:val="20"/>
          <w:szCs w:val="20"/>
          <w:lang w:val="en-GB"/>
        </w:rPr>
        <w:t>h</w:t>
      </w:r>
      <w:r w:rsidR="005F6986" w:rsidRPr="00957401">
        <w:rPr>
          <w:rFonts w:ascii="Arial" w:hAnsi="Arial" w:cs="Arial"/>
          <w:sz w:val="20"/>
          <w:szCs w:val="20"/>
          <w:lang w:val="en-GB"/>
        </w:rPr>
        <w:t>e</w:t>
      </w:r>
      <w:r w:rsidR="000A4AFC" w:rsidRPr="00957401">
        <w:rPr>
          <w:rFonts w:ascii="Arial" w:hAnsi="Arial" w:cs="Arial"/>
          <w:sz w:val="20"/>
          <w:szCs w:val="20"/>
          <w:lang w:val="en-GB"/>
        </w:rPr>
        <w:t xml:space="preserve"> Code of Cond</w:t>
      </w:r>
      <w:r w:rsidR="008454E0" w:rsidRPr="00957401">
        <w:rPr>
          <w:rFonts w:ascii="Arial" w:hAnsi="Arial" w:cs="Arial"/>
          <w:sz w:val="20"/>
          <w:szCs w:val="20"/>
          <w:lang w:val="en-GB"/>
        </w:rPr>
        <w:t>uct for Contractors.</w:t>
      </w:r>
    </w:p>
    <w:p w14:paraId="5CB2094B" w14:textId="77777777" w:rsidR="000A4AFC" w:rsidRPr="00957401" w:rsidRDefault="000A4AFC" w:rsidP="00F1636B">
      <w:pPr>
        <w:rPr>
          <w:rFonts w:ascii="Arial" w:hAnsi="Arial" w:cs="Arial"/>
          <w:sz w:val="20"/>
          <w:szCs w:val="20"/>
          <w:lang w:val="en-GB"/>
        </w:rPr>
      </w:pPr>
    </w:p>
    <w:p w14:paraId="5CB2094C" w14:textId="77777777" w:rsidR="00F1636B" w:rsidRPr="00957401" w:rsidRDefault="00F1636B" w:rsidP="00F1636B">
      <w:pPr>
        <w:rPr>
          <w:rFonts w:ascii="Arial" w:hAnsi="Arial" w:cs="Arial"/>
          <w:sz w:val="20"/>
          <w:szCs w:val="20"/>
          <w:lang w:val="en-GB"/>
        </w:rPr>
      </w:pPr>
      <w:r w:rsidRPr="00957401">
        <w:rPr>
          <w:rFonts w:ascii="Arial" w:hAnsi="Arial" w:cs="Arial"/>
          <w:sz w:val="20"/>
          <w:szCs w:val="20"/>
          <w:lang w:val="en-GB"/>
        </w:rPr>
        <w:t>To give evidence of their cap</w:t>
      </w:r>
      <w:r w:rsidR="001A4EF2" w:rsidRPr="00957401">
        <w:rPr>
          <w:rFonts w:ascii="Arial" w:hAnsi="Arial" w:cs="Arial"/>
          <w:sz w:val="20"/>
          <w:szCs w:val="20"/>
          <w:lang w:val="en-GB"/>
        </w:rPr>
        <w:t>ability and adequate resources t</w:t>
      </w:r>
      <w:r w:rsidRPr="00957401">
        <w:rPr>
          <w:rFonts w:ascii="Arial" w:hAnsi="Arial" w:cs="Arial"/>
          <w:sz w:val="20"/>
          <w:szCs w:val="20"/>
          <w:lang w:val="en-GB"/>
        </w:rPr>
        <w:t>enderers shall provide the information and the doc</w:t>
      </w:r>
      <w:r w:rsidR="004D4B42" w:rsidRPr="00957401">
        <w:rPr>
          <w:rFonts w:ascii="Arial" w:hAnsi="Arial" w:cs="Arial"/>
          <w:sz w:val="20"/>
          <w:szCs w:val="20"/>
          <w:lang w:val="en-GB"/>
        </w:rPr>
        <w:t>uments requested in the t</w:t>
      </w:r>
      <w:r w:rsidR="00F6502D" w:rsidRPr="00957401">
        <w:rPr>
          <w:rFonts w:ascii="Arial" w:hAnsi="Arial" w:cs="Arial"/>
          <w:sz w:val="20"/>
          <w:szCs w:val="20"/>
          <w:lang w:val="en-GB"/>
        </w:rPr>
        <w:t>ender d</w:t>
      </w:r>
      <w:r w:rsidRPr="00957401">
        <w:rPr>
          <w:rFonts w:ascii="Arial" w:hAnsi="Arial" w:cs="Arial"/>
          <w:sz w:val="20"/>
          <w:szCs w:val="20"/>
          <w:lang w:val="en-GB"/>
        </w:rPr>
        <w:t>ossier.</w:t>
      </w:r>
    </w:p>
    <w:p w14:paraId="5CB2094D" w14:textId="77777777" w:rsidR="00F1636B" w:rsidRPr="00957401" w:rsidRDefault="00F1636B" w:rsidP="00F1636B">
      <w:pPr>
        <w:rPr>
          <w:rFonts w:ascii="Arial" w:hAnsi="Arial" w:cs="Arial"/>
          <w:sz w:val="20"/>
          <w:szCs w:val="20"/>
          <w:lang w:val="en-GB"/>
        </w:rPr>
      </w:pPr>
    </w:p>
    <w:p w14:paraId="5CB20950" w14:textId="77777777" w:rsidR="007A45CE" w:rsidRPr="00957401" w:rsidRDefault="007A45CE" w:rsidP="00957401">
      <w:pPr>
        <w:numPr>
          <w:ilvl w:val="0"/>
          <w:numId w:val="2"/>
        </w:numPr>
        <w:spacing w:before="120"/>
        <w:ind w:left="714" w:hanging="357"/>
        <w:rPr>
          <w:rFonts w:ascii="Arial" w:hAnsi="Arial" w:cs="Arial"/>
          <w:b/>
          <w:sz w:val="20"/>
          <w:szCs w:val="20"/>
          <w:lang w:val="en-GB"/>
        </w:rPr>
      </w:pPr>
      <w:r w:rsidRPr="00957401">
        <w:rPr>
          <w:rFonts w:ascii="Arial" w:hAnsi="Arial" w:cs="Arial"/>
          <w:b/>
          <w:sz w:val="20"/>
          <w:szCs w:val="20"/>
          <w:lang w:val="en-GB"/>
        </w:rPr>
        <w:t xml:space="preserve">Exclusion from award of contracts </w:t>
      </w:r>
    </w:p>
    <w:p w14:paraId="5CB20951" w14:textId="77777777" w:rsidR="007A45CE" w:rsidRPr="00957401" w:rsidRDefault="007A45CE" w:rsidP="00D617E9">
      <w:pPr>
        <w:rPr>
          <w:rFonts w:ascii="Arial" w:hAnsi="Arial" w:cs="Arial"/>
          <w:sz w:val="20"/>
          <w:szCs w:val="20"/>
          <w:lang w:val="en-GB"/>
        </w:rPr>
      </w:pPr>
      <w:r w:rsidRPr="00957401">
        <w:rPr>
          <w:rFonts w:ascii="Arial" w:hAnsi="Arial" w:cs="Arial"/>
          <w:sz w:val="20"/>
          <w:szCs w:val="20"/>
          <w:lang w:val="en-GB"/>
        </w:rPr>
        <w:t>Contracts may not be awarded to tenderers who, during the procurement procedure:</w:t>
      </w:r>
    </w:p>
    <w:p w14:paraId="5CB20952" w14:textId="77777777" w:rsidR="007A45CE" w:rsidRPr="00957401" w:rsidRDefault="007A45CE" w:rsidP="00D617E9">
      <w:pPr>
        <w:rPr>
          <w:rFonts w:ascii="Arial" w:hAnsi="Arial" w:cs="Arial"/>
          <w:sz w:val="20"/>
          <w:szCs w:val="20"/>
          <w:lang w:val="en-GB"/>
        </w:rPr>
      </w:pPr>
    </w:p>
    <w:p w14:paraId="5CB20953" w14:textId="77777777" w:rsidR="007A45CE" w:rsidRPr="00957401" w:rsidRDefault="007A45CE" w:rsidP="00957401">
      <w:pPr>
        <w:numPr>
          <w:ilvl w:val="0"/>
          <w:numId w:val="3"/>
        </w:numPr>
        <w:rPr>
          <w:rFonts w:ascii="Arial" w:hAnsi="Arial" w:cs="Arial"/>
          <w:sz w:val="20"/>
          <w:szCs w:val="20"/>
          <w:lang w:val="en-GB"/>
        </w:rPr>
      </w:pPr>
      <w:r w:rsidRPr="00957401">
        <w:rPr>
          <w:rFonts w:ascii="Arial" w:hAnsi="Arial" w:cs="Arial"/>
          <w:sz w:val="20"/>
          <w:szCs w:val="20"/>
          <w:lang w:val="en-GB"/>
        </w:rPr>
        <w:t>are subject to conflict of interest</w:t>
      </w:r>
      <w:r w:rsidR="008F65C7" w:rsidRPr="00957401">
        <w:rPr>
          <w:rFonts w:ascii="Arial" w:hAnsi="Arial" w:cs="Arial"/>
          <w:sz w:val="20"/>
          <w:szCs w:val="20"/>
          <w:lang w:val="en-GB"/>
        </w:rPr>
        <w:t>; and/or</w:t>
      </w:r>
    </w:p>
    <w:p w14:paraId="5CB20954" w14:textId="77777777" w:rsidR="007A45CE" w:rsidRPr="00957401" w:rsidRDefault="00C23438" w:rsidP="00957401">
      <w:pPr>
        <w:numPr>
          <w:ilvl w:val="0"/>
          <w:numId w:val="3"/>
        </w:numPr>
        <w:rPr>
          <w:rFonts w:ascii="Arial" w:hAnsi="Arial" w:cs="Arial"/>
          <w:sz w:val="20"/>
          <w:szCs w:val="20"/>
          <w:lang w:val="en-GB"/>
        </w:rPr>
      </w:pPr>
      <w:r w:rsidRPr="00957401">
        <w:rPr>
          <w:rFonts w:ascii="Arial" w:hAnsi="Arial" w:cs="Arial"/>
          <w:sz w:val="20"/>
          <w:szCs w:val="20"/>
          <w:lang w:val="en-GB"/>
        </w:rPr>
        <w:t>a</w:t>
      </w:r>
      <w:r w:rsidR="00CE15E5" w:rsidRPr="00957401">
        <w:rPr>
          <w:rFonts w:ascii="Arial" w:hAnsi="Arial" w:cs="Arial"/>
          <w:sz w:val="20"/>
          <w:szCs w:val="20"/>
          <w:lang w:val="en-GB"/>
        </w:rPr>
        <w:t>re</w:t>
      </w:r>
      <w:r w:rsidR="007A45CE" w:rsidRPr="00957401">
        <w:rPr>
          <w:rFonts w:ascii="Arial" w:hAnsi="Arial" w:cs="Arial"/>
          <w:sz w:val="20"/>
          <w:szCs w:val="20"/>
          <w:lang w:val="en-GB"/>
        </w:rPr>
        <w:t xml:space="preserve"> guilty of misrepresentation in supplying the information required as a condition of participation</w:t>
      </w:r>
      <w:r w:rsidR="00C32315" w:rsidRPr="00957401">
        <w:rPr>
          <w:rFonts w:ascii="Arial" w:hAnsi="Arial" w:cs="Arial"/>
          <w:sz w:val="20"/>
          <w:szCs w:val="20"/>
          <w:lang w:val="en-GB"/>
        </w:rPr>
        <w:t xml:space="preserve"> and eligibility</w:t>
      </w:r>
      <w:r w:rsidR="00303C86" w:rsidRPr="00957401">
        <w:rPr>
          <w:rFonts w:ascii="Arial" w:hAnsi="Arial" w:cs="Arial"/>
          <w:sz w:val="20"/>
          <w:szCs w:val="20"/>
          <w:lang w:val="en-GB"/>
        </w:rPr>
        <w:t xml:space="preserve"> </w:t>
      </w:r>
      <w:r w:rsidR="007A45CE" w:rsidRPr="00957401">
        <w:rPr>
          <w:rFonts w:ascii="Arial" w:hAnsi="Arial" w:cs="Arial"/>
          <w:sz w:val="20"/>
          <w:szCs w:val="20"/>
          <w:lang w:val="en-GB"/>
        </w:rPr>
        <w:t xml:space="preserve">in the </w:t>
      </w:r>
      <w:r w:rsidR="00C32315" w:rsidRPr="00957401">
        <w:rPr>
          <w:rFonts w:ascii="Arial" w:hAnsi="Arial" w:cs="Arial"/>
          <w:sz w:val="20"/>
          <w:szCs w:val="20"/>
          <w:lang w:val="en-GB"/>
        </w:rPr>
        <w:t>tender</w:t>
      </w:r>
      <w:r w:rsidR="007A45CE" w:rsidRPr="00957401">
        <w:rPr>
          <w:rFonts w:ascii="Arial" w:hAnsi="Arial" w:cs="Arial"/>
          <w:sz w:val="20"/>
          <w:szCs w:val="20"/>
          <w:lang w:val="en-GB"/>
        </w:rPr>
        <w:t xml:space="preserve"> procedure or fail to supply this information.</w:t>
      </w:r>
    </w:p>
    <w:p w14:paraId="5CB20955" w14:textId="77777777" w:rsidR="00C32315" w:rsidRPr="00957401" w:rsidRDefault="00C32315" w:rsidP="00C32315">
      <w:pPr>
        <w:rPr>
          <w:rFonts w:ascii="Arial" w:hAnsi="Arial" w:cs="Arial"/>
          <w:sz w:val="20"/>
          <w:szCs w:val="20"/>
          <w:lang w:val="en-GB"/>
        </w:rPr>
      </w:pPr>
    </w:p>
    <w:p w14:paraId="5CB20956" w14:textId="77777777" w:rsidR="006377B0" w:rsidRPr="00957401" w:rsidRDefault="006377B0" w:rsidP="00957401">
      <w:pPr>
        <w:numPr>
          <w:ilvl w:val="0"/>
          <w:numId w:val="2"/>
        </w:numPr>
        <w:spacing w:before="120"/>
        <w:ind w:left="714" w:hanging="357"/>
        <w:rPr>
          <w:rFonts w:ascii="Arial" w:hAnsi="Arial" w:cs="Arial"/>
          <w:b/>
          <w:sz w:val="20"/>
          <w:szCs w:val="20"/>
          <w:lang w:val="en-GB"/>
        </w:rPr>
      </w:pPr>
      <w:r w:rsidRPr="00957401">
        <w:rPr>
          <w:rFonts w:ascii="Arial" w:hAnsi="Arial" w:cs="Arial"/>
          <w:b/>
          <w:sz w:val="20"/>
          <w:szCs w:val="20"/>
          <w:lang w:val="en-GB"/>
        </w:rPr>
        <w:t xml:space="preserve">Language of </w:t>
      </w:r>
      <w:r w:rsidR="00DC56F6" w:rsidRPr="00957401">
        <w:rPr>
          <w:rFonts w:ascii="Arial" w:hAnsi="Arial" w:cs="Arial"/>
          <w:b/>
          <w:sz w:val="20"/>
          <w:szCs w:val="20"/>
          <w:lang w:val="en-GB"/>
        </w:rPr>
        <w:t>Tender</w:t>
      </w:r>
      <w:r w:rsidRPr="00957401">
        <w:rPr>
          <w:rFonts w:ascii="Arial" w:hAnsi="Arial" w:cs="Arial"/>
          <w:b/>
          <w:sz w:val="20"/>
          <w:szCs w:val="20"/>
          <w:lang w:val="en-GB"/>
        </w:rPr>
        <w:t>s</w:t>
      </w:r>
    </w:p>
    <w:p w14:paraId="5CB20957" w14:textId="439D2A12" w:rsidR="00727018" w:rsidRPr="00957401" w:rsidRDefault="006377B0" w:rsidP="00607BF3">
      <w:pPr>
        <w:pStyle w:val="PlainText"/>
        <w:rPr>
          <w:rFonts w:ascii="Arial" w:hAnsi="Arial" w:cs="Arial"/>
          <w:b/>
          <w:lang w:val="en-GB"/>
        </w:rPr>
      </w:pPr>
      <w:r w:rsidRPr="00957401">
        <w:rPr>
          <w:rFonts w:ascii="Arial" w:hAnsi="Arial" w:cs="Arial"/>
          <w:lang w:val="en-GB"/>
        </w:rPr>
        <w:t xml:space="preserve">The </w:t>
      </w:r>
      <w:r w:rsidR="00DC56F6" w:rsidRPr="00957401">
        <w:rPr>
          <w:rFonts w:ascii="Arial" w:hAnsi="Arial" w:cs="Arial"/>
          <w:lang w:val="en-GB"/>
        </w:rPr>
        <w:t>tender</w:t>
      </w:r>
      <w:r w:rsidRPr="00957401">
        <w:rPr>
          <w:rFonts w:ascii="Arial" w:hAnsi="Arial" w:cs="Arial"/>
          <w:lang w:val="en-GB"/>
        </w:rPr>
        <w:t xml:space="preserve">s, all correspondence and documents related to the tender exchanged by the tenderer and the Contracting Authority must be written in </w:t>
      </w:r>
      <w:r w:rsidR="00146528">
        <w:rPr>
          <w:rFonts w:ascii="Arial" w:hAnsi="Arial" w:cs="Arial"/>
          <w:lang w:val="en-GB"/>
        </w:rPr>
        <w:t>English</w:t>
      </w:r>
      <w:r w:rsidRPr="00957401">
        <w:rPr>
          <w:rFonts w:ascii="Arial" w:hAnsi="Arial" w:cs="Arial"/>
          <w:lang w:val="en-GB"/>
        </w:rPr>
        <w:t>.</w:t>
      </w:r>
      <w:r w:rsidR="007648A5" w:rsidRPr="00957401">
        <w:rPr>
          <w:rFonts w:ascii="Arial" w:hAnsi="Arial" w:cs="Arial"/>
          <w:lang w:val="en-GB"/>
        </w:rPr>
        <w:t xml:space="preserve"> </w:t>
      </w:r>
      <w:r w:rsidRPr="00957401">
        <w:rPr>
          <w:rFonts w:ascii="Arial" w:hAnsi="Arial" w:cs="Arial"/>
          <w:lang w:val="en-GB"/>
        </w:rPr>
        <w:t xml:space="preserve">Supporting documents and printed literature furnished by the tenderer may be in </w:t>
      </w:r>
      <w:r w:rsidR="00D0774B" w:rsidRPr="00957401">
        <w:rPr>
          <w:rFonts w:ascii="Arial" w:hAnsi="Arial" w:cs="Arial"/>
          <w:lang w:val="en-GB"/>
        </w:rPr>
        <w:t>local</w:t>
      </w:r>
      <w:r w:rsidRPr="00957401">
        <w:rPr>
          <w:rFonts w:ascii="Arial" w:hAnsi="Arial" w:cs="Arial"/>
          <w:lang w:val="en-GB"/>
        </w:rPr>
        <w:t xml:space="preserve"> language.</w:t>
      </w:r>
    </w:p>
    <w:p w14:paraId="5CB20958" w14:textId="77777777" w:rsidR="00727018" w:rsidRPr="00957401" w:rsidRDefault="00727018">
      <w:pPr>
        <w:rPr>
          <w:rFonts w:ascii="Arial" w:hAnsi="Arial" w:cs="Arial"/>
          <w:b/>
          <w:sz w:val="20"/>
          <w:szCs w:val="20"/>
          <w:lang w:val="en-GB"/>
        </w:rPr>
      </w:pPr>
    </w:p>
    <w:p w14:paraId="5CB20959" w14:textId="77777777" w:rsidR="00FD4517" w:rsidRPr="00957401" w:rsidRDefault="00FD4517" w:rsidP="00957401">
      <w:pPr>
        <w:numPr>
          <w:ilvl w:val="0"/>
          <w:numId w:val="2"/>
        </w:numPr>
        <w:spacing w:before="120"/>
        <w:ind w:left="714" w:hanging="357"/>
        <w:rPr>
          <w:rFonts w:ascii="Arial" w:hAnsi="Arial" w:cs="Arial"/>
          <w:b/>
          <w:sz w:val="20"/>
          <w:szCs w:val="20"/>
          <w:lang w:val="en-GB"/>
        </w:rPr>
      </w:pPr>
      <w:r w:rsidRPr="00957401">
        <w:rPr>
          <w:rFonts w:ascii="Arial" w:hAnsi="Arial" w:cs="Arial"/>
          <w:b/>
          <w:sz w:val="20"/>
          <w:szCs w:val="20"/>
          <w:lang w:val="en-GB"/>
        </w:rPr>
        <w:t xml:space="preserve">Documents comprising the </w:t>
      </w:r>
      <w:r w:rsidR="006271F9" w:rsidRPr="00957401">
        <w:rPr>
          <w:rFonts w:ascii="Arial" w:hAnsi="Arial" w:cs="Arial"/>
          <w:b/>
          <w:sz w:val="20"/>
          <w:szCs w:val="20"/>
          <w:lang w:val="en-GB"/>
        </w:rPr>
        <w:t>Tender</w:t>
      </w:r>
    </w:p>
    <w:p w14:paraId="5CB2095A" w14:textId="77777777" w:rsidR="00150C95" w:rsidRPr="00957401" w:rsidRDefault="00FD4517">
      <w:pPr>
        <w:rPr>
          <w:rFonts w:ascii="Arial" w:hAnsi="Arial" w:cs="Arial"/>
          <w:sz w:val="20"/>
          <w:lang w:val="en-GB"/>
        </w:rPr>
      </w:pPr>
      <w:r w:rsidRPr="00957401">
        <w:rPr>
          <w:rFonts w:ascii="Arial" w:hAnsi="Arial" w:cs="Arial"/>
          <w:sz w:val="20"/>
          <w:lang w:val="en-GB"/>
        </w:rPr>
        <w:t xml:space="preserve">The </w:t>
      </w:r>
      <w:r w:rsidR="00247A81" w:rsidRPr="00957401">
        <w:rPr>
          <w:rFonts w:ascii="Arial" w:hAnsi="Arial" w:cs="Arial"/>
          <w:sz w:val="20"/>
          <w:lang w:val="en-GB"/>
        </w:rPr>
        <w:t>t</w:t>
      </w:r>
      <w:r w:rsidR="006271F9" w:rsidRPr="00957401">
        <w:rPr>
          <w:rFonts w:ascii="Arial" w:hAnsi="Arial" w:cs="Arial"/>
          <w:sz w:val="20"/>
          <w:lang w:val="en-GB"/>
        </w:rPr>
        <w:t>enderer</w:t>
      </w:r>
      <w:r w:rsidRPr="00957401">
        <w:rPr>
          <w:rFonts w:ascii="Arial" w:hAnsi="Arial" w:cs="Arial"/>
          <w:sz w:val="20"/>
          <w:lang w:val="en-GB"/>
        </w:rPr>
        <w:t xml:space="preserve"> shall </w:t>
      </w:r>
      <w:r w:rsidR="00150C95" w:rsidRPr="00957401">
        <w:rPr>
          <w:rFonts w:ascii="Arial" w:hAnsi="Arial" w:cs="Arial"/>
          <w:sz w:val="20"/>
          <w:lang w:val="en-GB"/>
        </w:rPr>
        <w:t xml:space="preserve">complete and submit the </w:t>
      </w:r>
      <w:r w:rsidRPr="00957401">
        <w:rPr>
          <w:rFonts w:ascii="Arial" w:hAnsi="Arial" w:cs="Arial"/>
          <w:sz w:val="20"/>
          <w:lang w:val="en-GB"/>
        </w:rPr>
        <w:t xml:space="preserve">following </w:t>
      </w:r>
      <w:r w:rsidR="00150C95" w:rsidRPr="00957401">
        <w:rPr>
          <w:rFonts w:ascii="Arial" w:hAnsi="Arial" w:cs="Arial"/>
          <w:sz w:val="20"/>
          <w:lang w:val="en-GB"/>
        </w:rPr>
        <w:t xml:space="preserve">documents with his </w:t>
      </w:r>
      <w:r w:rsidR="006271F9" w:rsidRPr="00957401">
        <w:rPr>
          <w:rFonts w:ascii="Arial" w:hAnsi="Arial" w:cs="Arial"/>
          <w:sz w:val="20"/>
          <w:lang w:val="en-GB"/>
        </w:rPr>
        <w:t>tender</w:t>
      </w:r>
      <w:r w:rsidR="00150C95" w:rsidRPr="00957401">
        <w:rPr>
          <w:rFonts w:ascii="Arial" w:hAnsi="Arial" w:cs="Arial"/>
          <w:sz w:val="20"/>
          <w:lang w:val="en-GB"/>
        </w:rPr>
        <w:t>:</w:t>
      </w:r>
    </w:p>
    <w:p w14:paraId="5CB2095B" w14:textId="77777777" w:rsidR="005C35EA" w:rsidRPr="00957401" w:rsidRDefault="005C35EA">
      <w:pPr>
        <w:rPr>
          <w:rFonts w:ascii="Arial" w:hAnsi="Arial" w:cs="Arial"/>
          <w:sz w:val="20"/>
          <w:lang w:val="en-GB"/>
        </w:rPr>
      </w:pPr>
    </w:p>
    <w:p w14:paraId="5CB2095C" w14:textId="77777777" w:rsidR="00FD4517" w:rsidRPr="00957401" w:rsidRDefault="00C54467" w:rsidP="00957401">
      <w:pPr>
        <w:numPr>
          <w:ilvl w:val="0"/>
          <w:numId w:val="7"/>
        </w:numPr>
        <w:rPr>
          <w:rFonts w:ascii="Arial" w:hAnsi="Arial" w:cs="Arial"/>
          <w:sz w:val="20"/>
          <w:lang w:val="en-GB"/>
        </w:rPr>
      </w:pPr>
      <w:r w:rsidRPr="00957401">
        <w:rPr>
          <w:rFonts w:ascii="Arial" w:hAnsi="Arial" w:cs="Arial"/>
          <w:sz w:val="20"/>
          <w:lang w:val="en-GB"/>
        </w:rPr>
        <w:t>Tender submission form</w:t>
      </w:r>
      <w:r w:rsidR="00150C95" w:rsidRPr="00957401">
        <w:rPr>
          <w:rFonts w:ascii="Arial" w:hAnsi="Arial" w:cs="Arial"/>
          <w:sz w:val="20"/>
          <w:lang w:val="en-GB"/>
        </w:rPr>
        <w:t xml:space="preserve"> (</w:t>
      </w:r>
      <w:r w:rsidR="0044396B" w:rsidRPr="00957401">
        <w:rPr>
          <w:rFonts w:ascii="Arial" w:hAnsi="Arial" w:cs="Arial"/>
          <w:sz w:val="20"/>
          <w:lang w:val="en-GB"/>
        </w:rPr>
        <w:t>Annex 2</w:t>
      </w:r>
      <w:r w:rsidR="00150C95" w:rsidRPr="00957401">
        <w:rPr>
          <w:rFonts w:ascii="Arial" w:hAnsi="Arial" w:cs="Arial"/>
          <w:sz w:val="20"/>
          <w:lang w:val="en-GB"/>
        </w:rPr>
        <w:t>)</w:t>
      </w:r>
      <w:r w:rsidR="004653B9" w:rsidRPr="00957401">
        <w:rPr>
          <w:rFonts w:ascii="Arial" w:hAnsi="Arial" w:cs="Arial"/>
          <w:sz w:val="20"/>
          <w:lang w:val="en-GB"/>
        </w:rPr>
        <w:t xml:space="preserve"> with supporting documents</w:t>
      </w:r>
    </w:p>
    <w:p w14:paraId="5CB2095E" w14:textId="77777777" w:rsidR="00150C95" w:rsidRPr="00957401" w:rsidRDefault="00150C95" w:rsidP="00150C95">
      <w:pPr>
        <w:ind w:left="420"/>
        <w:rPr>
          <w:rFonts w:ascii="Arial" w:hAnsi="Arial" w:cs="Arial"/>
          <w:sz w:val="20"/>
          <w:lang w:val="en-GB"/>
        </w:rPr>
      </w:pPr>
    </w:p>
    <w:p w14:paraId="5CB2095F" w14:textId="77777777" w:rsidR="00150C95" w:rsidRPr="00957401" w:rsidRDefault="00150C95" w:rsidP="0026765F">
      <w:pPr>
        <w:rPr>
          <w:rFonts w:ascii="Arial" w:hAnsi="Arial" w:cs="Arial"/>
          <w:sz w:val="20"/>
          <w:lang w:val="en-GB"/>
        </w:rPr>
      </w:pPr>
      <w:r w:rsidRPr="00957401">
        <w:rPr>
          <w:rFonts w:ascii="Arial" w:hAnsi="Arial" w:cs="Arial"/>
          <w:sz w:val="20"/>
          <w:lang w:val="en-GB"/>
        </w:rPr>
        <w:t>The following</w:t>
      </w:r>
      <w:r w:rsidR="00D617E9" w:rsidRPr="00957401">
        <w:rPr>
          <w:rFonts w:ascii="Arial" w:hAnsi="Arial" w:cs="Arial"/>
          <w:sz w:val="20"/>
          <w:lang w:val="en-GB"/>
        </w:rPr>
        <w:t xml:space="preserve"> </w:t>
      </w:r>
      <w:r w:rsidRPr="00957401">
        <w:rPr>
          <w:rFonts w:ascii="Arial" w:hAnsi="Arial" w:cs="Arial"/>
          <w:sz w:val="20"/>
          <w:lang w:val="en-GB"/>
        </w:rPr>
        <w:t xml:space="preserve">documents shall </w:t>
      </w:r>
      <w:r w:rsidR="00291F6A" w:rsidRPr="00957401">
        <w:rPr>
          <w:rFonts w:ascii="Arial" w:hAnsi="Arial" w:cs="Arial"/>
          <w:sz w:val="20"/>
          <w:lang w:val="en-GB"/>
        </w:rPr>
        <w:t xml:space="preserve">in addition </w:t>
      </w:r>
      <w:r w:rsidRPr="00957401">
        <w:rPr>
          <w:rFonts w:ascii="Arial" w:hAnsi="Arial" w:cs="Arial"/>
          <w:sz w:val="20"/>
          <w:lang w:val="en-GB"/>
        </w:rPr>
        <w:t xml:space="preserve">be submitted with the </w:t>
      </w:r>
      <w:r w:rsidR="006271F9" w:rsidRPr="00957401">
        <w:rPr>
          <w:rFonts w:ascii="Arial" w:hAnsi="Arial" w:cs="Arial"/>
          <w:sz w:val="20"/>
          <w:lang w:val="en-GB"/>
        </w:rPr>
        <w:t>tender</w:t>
      </w:r>
    </w:p>
    <w:p w14:paraId="5CB20960" w14:textId="77777777" w:rsidR="00150C95" w:rsidRPr="00957401" w:rsidRDefault="00150C95" w:rsidP="00150C95">
      <w:pPr>
        <w:rPr>
          <w:rFonts w:ascii="Arial" w:hAnsi="Arial" w:cs="Arial"/>
          <w:sz w:val="20"/>
          <w:lang w:val="en-GB"/>
        </w:rPr>
      </w:pPr>
    </w:p>
    <w:p w14:paraId="5CB20961" w14:textId="77777777" w:rsidR="005C35EA" w:rsidRPr="00957401" w:rsidRDefault="00291F6A" w:rsidP="00957401">
      <w:pPr>
        <w:numPr>
          <w:ilvl w:val="0"/>
          <w:numId w:val="7"/>
        </w:numPr>
        <w:rPr>
          <w:rFonts w:ascii="Arial" w:hAnsi="Arial" w:cs="Arial"/>
          <w:sz w:val="22"/>
          <w:lang w:val="en-GB"/>
        </w:rPr>
      </w:pPr>
      <w:r w:rsidRPr="00957401">
        <w:rPr>
          <w:rFonts w:ascii="Arial" w:hAnsi="Arial" w:cs="Arial"/>
          <w:sz w:val="20"/>
          <w:lang w:val="en-GB"/>
        </w:rPr>
        <w:t>Manufacturer</w:t>
      </w:r>
      <w:r w:rsidR="00555E33" w:rsidRPr="00957401">
        <w:rPr>
          <w:rFonts w:ascii="Arial" w:hAnsi="Arial" w:cs="Arial"/>
          <w:sz w:val="20"/>
          <w:lang w:val="en-GB"/>
        </w:rPr>
        <w:t>’</w:t>
      </w:r>
      <w:r w:rsidRPr="00957401">
        <w:rPr>
          <w:rFonts w:ascii="Arial" w:hAnsi="Arial" w:cs="Arial"/>
          <w:sz w:val="20"/>
          <w:lang w:val="en-GB"/>
        </w:rPr>
        <w:t>s t</w:t>
      </w:r>
      <w:r w:rsidR="00150C95" w:rsidRPr="00957401">
        <w:rPr>
          <w:rFonts w:ascii="Arial" w:hAnsi="Arial" w:cs="Arial"/>
          <w:sz w:val="20"/>
          <w:lang w:val="en-GB"/>
        </w:rPr>
        <w:t xml:space="preserve">echnical specifications </w:t>
      </w:r>
    </w:p>
    <w:p w14:paraId="5CB20962" w14:textId="678CDE70" w:rsidR="005C35EA" w:rsidRPr="00957401" w:rsidRDefault="005C35EA" w:rsidP="00957401">
      <w:pPr>
        <w:numPr>
          <w:ilvl w:val="0"/>
          <w:numId w:val="7"/>
        </w:numPr>
        <w:rPr>
          <w:rFonts w:ascii="Arial" w:hAnsi="Arial" w:cs="Arial"/>
          <w:sz w:val="20"/>
          <w:szCs w:val="20"/>
          <w:lang w:val="en-GB"/>
        </w:rPr>
      </w:pPr>
      <w:r w:rsidRPr="00957401">
        <w:rPr>
          <w:rFonts w:ascii="Arial" w:hAnsi="Arial" w:cs="Arial"/>
          <w:sz w:val="20"/>
          <w:szCs w:val="20"/>
          <w:lang w:val="en-GB"/>
        </w:rPr>
        <w:t xml:space="preserve">Copies of </w:t>
      </w:r>
      <w:r w:rsidR="006271F9" w:rsidRPr="00957401">
        <w:rPr>
          <w:rFonts w:ascii="Arial" w:hAnsi="Arial" w:cs="Arial"/>
          <w:sz w:val="20"/>
          <w:szCs w:val="20"/>
          <w:lang w:val="en-GB"/>
        </w:rPr>
        <w:t>tenderer</w:t>
      </w:r>
      <w:r w:rsidR="00CE15E5" w:rsidRPr="00957401">
        <w:rPr>
          <w:rFonts w:ascii="Arial" w:hAnsi="Arial" w:cs="Arial"/>
          <w:sz w:val="20"/>
          <w:szCs w:val="20"/>
          <w:lang w:val="en-GB"/>
        </w:rPr>
        <w:t>’</w:t>
      </w:r>
      <w:r w:rsidR="00291F6A" w:rsidRPr="00957401">
        <w:rPr>
          <w:rFonts w:ascii="Arial" w:hAnsi="Arial" w:cs="Arial"/>
          <w:sz w:val="20"/>
          <w:szCs w:val="20"/>
          <w:lang w:val="en-GB"/>
        </w:rPr>
        <w:t>s</w:t>
      </w:r>
      <w:r w:rsidR="007850AD">
        <w:rPr>
          <w:rFonts w:ascii="Arial" w:hAnsi="Arial" w:cs="Arial"/>
          <w:sz w:val="20"/>
          <w:szCs w:val="20"/>
          <w:lang w:val="en-GB"/>
        </w:rPr>
        <w:t xml:space="preserve"> latest</w:t>
      </w:r>
      <w:r w:rsidR="00291F6A" w:rsidRPr="00957401">
        <w:rPr>
          <w:rFonts w:ascii="Arial" w:hAnsi="Arial" w:cs="Arial"/>
          <w:sz w:val="20"/>
          <w:szCs w:val="20"/>
          <w:lang w:val="en-GB"/>
        </w:rPr>
        <w:t xml:space="preserve"> audited financial statement</w:t>
      </w:r>
      <w:r w:rsidR="007850AD">
        <w:rPr>
          <w:rFonts w:ascii="Arial" w:hAnsi="Arial" w:cs="Arial"/>
          <w:sz w:val="20"/>
          <w:szCs w:val="20"/>
          <w:lang w:val="en-GB"/>
        </w:rPr>
        <w:t>/Bank Statement.</w:t>
      </w:r>
      <w:r w:rsidRPr="00957401">
        <w:rPr>
          <w:rFonts w:ascii="Arial" w:hAnsi="Arial" w:cs="Arial"/>
          <w:sz w:val="20"/>
          <w:szCs w:val="20"/>
          <w:lang w:val="en-GB"/>
        </w:rPr>
        <w:tab/>
      </w:r>
    </w:p>
    <w:p w14:paraId="5CB20963" w14:textId="6921E330" w:rsidR="005C35EA" w:rsidRPr="006E562A" w:rsidRDefault="005C35EA" w:rsidP="00957401">
      <w:pPr>
        <w:numPr>
          <w:ilvl w:val="0"/>
          <w:numId w:val="7"/>
        </w:numPr>
        <w:rPr>
          <w:rFonts w:ascii="Arial" w:hAnsi="Arial" w:cs="Arial"/>
          <w:sz w:val="20"/>
          <w:szCs w:val="20"/>
          <w:lang w:val="en-GB"/>
        </w:rPr>
      </w:pPr>
      <w:r w:rsidRPr="00957401">
        <w:rPr>
          <w:rFonts w:ascii="Arial" w:hAnsi="Arial" w:cs="Arial"/>
          <w:snapToGrid w:val="0"/>
          <w:color w:val="000000"/>
          <w:sz w:val="20"/>
          <w:szCs w:val="20"/>
          <w:lang w:val="en-GB"/>
        </w:rPr>
        <w:t>Evidence of any quality accreditation</w:t>
      </w:r>
      <w:r w:rsidR="007850AD">
        <w:rPr>
          <w:rFonts w:ascii="Arial" w:hAnsi="Arial" w:cs="Arial"/>
          <w:snapToGrid w:val="0"/>
          <w:color w:val="000000"/>
          <w:sz w:val="20"/>
          <w:szCs w:val="20"/>
          <w:lang w:val="en-GB"/>
        </w:rPr>
        <w:t>.</w:t>
      </w:r>
      <w:r w:rsidRPr="00957401">
        <w:rPr>
          <w:rFonts w:ascii="Arial" w:hAnsi="Arial" w:cs="Arial"/>
          <w:snapToGrid w:val="0"/>
          <w:color w:val="000000"/>
          <w:sz w:val="20"/>
          <w:szCs w:val="20"/>
          <w:lang w:val="en-GB"/>
        </w:rPr>
        <w:t xml:space="preserve"> </w:t>
      </w:r>
    </w:p>
    <w:p w14:paraId="5CB20967" w14:textId="025AAA96" w:rsidR="00432E4B" w:rsidRPr="007850AD" w:rsidRDefault="00432E4B" w:rsidP="00D07A21">
      <w:pPr>
        <w:numPr>
          <w:ilvl w:val="0"/>
          <w:numId w:val="7"/>
        </w:numPr>
        <w:rPr>
          <w:rFonts w:ascii="Arial" w:hAnsi="Arial" w:cs="Arial"/>
          <w:sz w:val="20"/>
          <w:szCs w:val="20"/>
          <w:lang w:val="en-GB"/>
        </w:rPr>
      </w:pPr>
      <w:r w:rsidRPr="007850AD">
        <w:rPr>
          <w:rFonts w:ascii="Arial" w:hAnsi="Arial" w:cs="Arial"/>
          <w:snapToGrid w:val="0"/>
          <w:sz w:val="20"/>
          <w:szCs w:val="20"/>
          <w:lang w:val="en-GB"/>
        </w:rPr>
        <w:t>Ten</w:t>
      </w:r>
      <w:r w:rsidR="00E7764A" w:rsidRPr="007850AD">
        <w:rPr>
          <w:rFonts w:ascii="Arial" w:hAnsi="Arial" w:cs="Arial"/>
          <w:snapToGrid w:val="0"/>
          <w:sz w:val="20"/>
          <w:szCs w:val="20"/>
          <w:lang w:val="en-GB"/>
        </w:rPr>
        <w:t>derer’s company registration c</w:t>
      </w:r>
      <w:r w:rsidRPr="007850AD">
        <w:rPr>
          <w:rFonts w:ascii="Arial" w:hAnsi="Arial" w:cs="Arial"/>
          <w:snapToGrid w:val="0"/>
          <w:sz w:val="20"/>
          <w:szCs w:val="20"/>
          <w:lang w:val="en-GB"/>
        </w:rPr>
        <w:t>ertificate</w:t>
      </w:r>
      <w:r w:rsidR="007850AD">
        <w:rPr>
          <w:rFonts w:ascii="Arial" w:hAnsi="Arial" w:cs="Arial"/>
          <w:snapToGrid w:val="0"/>
          <w:sz w:val="20"/>
          <w:szCs w:val="20"/>
          <w:lang w:val="en-GB"/>
        </w:rPr>
        <w:t xml:space="preserve"> and NTN certificate.</w:t>
      </w:r>
    </w:p>
    <w:p w14:paraId="5CB20968" w14:textId="77777777" w:rsidR="00432E4B" w:rsidRPr="00957401" w:rsidRDefault="00432E4B" w:rsidP="00957401">
      <w:pPr>
        <w:numPr>
          <w:ilvl w:val="0"/>
          <w:numId w:val="7"/>
        </w:numPr>
        <w:rPr>
          <w:rFonts w:ascii="Arial" w:hAnsi="Arial" w:cs="Arial"/>
          <w:sz w:val="20"/>
          <w:szCs w:val="20"/>
          <w:lang w:val="en-GB"/>
        </w:rPr>
      </w:pPr>
      <w:r w:rsidRPr="00957401">
        <w:rPr>
          <w:rFonts w:ascii="Arial" w:hAnsi="Arial" w:cs="Arial"/>
          <w:snapToGrid w:val="0"/>
          <w:sz w:val="20"/>
          <w:szCs w:val="20"/>
          <w:lang w:val="en-GB"/>
        </w:rPr>
        <w:t>Offer for after-sales services</w:t>
      </w:r>
    </w:p>
    <w:p w14:paraId="5CB2096B" w14:textId="77777777" w:rsidR="00DC56F6" w:rsidRPr="00957401" w:rsidRDefault="00607BF3" w:rsidP="00957401">
      <w:pPr>
        <w:numPr>
          <w:ilvl w:val="0"/>
          <w:numId w:val="7"/>
        </w:numPr>
        <w:rPr>
          <w:rFonts w:ascii="Arial" w:hAnsi="Arial" w:cs="Arial"/>
          <w:sz w:val="20"/>
          <w:szCs w:val="20"/>
          <w:lang w:val="en-GB"/>
        </w:rPr>
      </w:pPr>
      <w:r w:rsidRPr="00957401">
        <w:rPr>
          <w:rFonts w:ascii="Arial" w:hAnsi="Arial" w:cs="Arial"/>
          <w:sz w:val="20"/>
          <w:lang w:val="en-GB"/>
        </w:rPr>
        <w:t>I</w:t>
      </w:r>
      <w:r w:rsidR="00DC56F6" w:rsidRPr="00957401">
        <w:rPr>
          <w:rFonts w:ascii="Arial" w:hAnsi="Arial" w:cs="Arial"/>
          <w:sz w:val="20"/>
          <w:lang w:val="en-GB"/>
        </w:rPr>
        <w:t>temized pricelist of recommended spare parts and consumables</w:t>
      </w:r>
    </w:p>
    <w:p w14:paraId="5991EA0F" w14:textId="77777777" w:rsidR="00F71A8A" w:rsidRDefault="00F71A8A" w:rsidP="00F71A8A">
      <w:pPr>
        <w:ind w:left="720"/>
        <w:rPr>
          <w:rFonts w:ascii="Arial" w:hAnsi="Arial" w:cs="Arial"/>
          <w:sz w:val="20"/>
          <w:lang w:val="en-GB"/>
        </w:rPr>
      </w:pPr>
    </w:p>
    <w:p w14:paraId="5CB2096E" w14:textId="3116FA6D" w:rsidR="005C35EA" w:rsidRPr="00F71A8A" w:rsidRDefault="005C35EA" w:rsidP="00F71A8A">
      <w:pPr>
        <w:ind w:left="720"/>
        <w:rPr>
          <w:rFonts w:ascii="Arial" w:hAnsi="Arial" w:cs="Arial"/>
          <w:sz w:val="20"/>
          <w:lang w:val="en-GB"/>
        </w:rPr>
      </w:pPr>
      <w:r w:rsidRPr="00F71A8A">
        <w:rPr>
          <w:rFonts w:ascii="Arial" w:hAnsi="Arial" w:cs="Arial"/>
          <w:sz w:val="20"/>
          <w:szCs w:val="20"/>
          <w:lang w:val="en-GB"/>
        </w:rPr>
        <w:t xml:space="preserve">and other relevant information that should be made known to </w:t>
      </w:r>
      <w:r w:rsidR="00CA15C6" w:rsidRPr="00F71A8A">
        <w:rPr>
          <w:rFonts w:ascii="Arial" w:hAnsi="Arial" w:cs="Arial"/>
          <w:sz w:val="20"/>
          <w:szCs w:val="20"/>
          <w:lang w:val="en-GB"/>
        </w:rPr>
        <w:t>the Contracting Authority</w:t>
      </w:r>
      <w:r w:rsidRPr="00F71A8A">
        <w:rPr>
          <w:rFonts w:ascii="Arial" w:hAnsi="Arial" w:cs="Arial"/>
          <w:sz w:val="20"/>
          <w:szCs w:val="20"/>
          <w:lang w:val="en-GB"/>
        </w:rPr>
        <w:t>.</w:t>
      </w:r>
    </w:p>
    <w:p w14:paraId="5CB20970" w14:textId="77777777" w:rsidR="00003AC2" w:rsidRPr="00957401" w:rsidRDefault="00003AC2" w:rsidP="005C35EA">
      <w:pPr>
        <w:rPr>
          <w:rFonts w:ascii="Arial" w:hAnsi="Arial" w:cs="Arial"/>
          <w:sz w:val="20"/>
          <w:lang w:val="en-GB"/>
        </w:rPr>
      </w:pPr>
    </w:p>
    <w:p w14:paraId="5CB20974" w14:textId="77777777" w:rsidR="00FD4517" w:rsidRPr="00957401" w:rsidRDefault="00F21817" w:rsidP="00957401">
      <w:pPr>
        <w:numPr>
          <w:ilvl w:val="0"/>
          <w:numId w:val="2"/>
        </w:numPr>
        <w:spacing w:before="120"/>
        <w:ind w:left="714" w:hanging="357"/>
        <w:rPr>
          <w:rFonts w:ascii="Arial" w:hAnsi="Arial" w:cs="Arial"/>
          <w:b/>
          <w:sz w:val="20"/>
          <w:szCs w:val="20"/>
          <w:lang w:val="en-GB"/>
        </w:rPr>
      </w:pPr>
      <w:r w:rsidRPr="00957401">
        <w:rPr>
          <w:rFonts w:ascii="Arial" w:hAnsi="Arial" w:cs="Arial"/>
          <w:b/>
          <w:sz w:val="20"/>
          <w:szCs w:val="20"/>
          <w:lang w:val="en-GB"/>
        </w:rPr>
        <w:lastRenderedPageBreak/>
        <w:t>Price</w:t>
      </w:r>
    </w:p>
    <w:p w14:paraId="5CB20975" w14:textId="77777777" w:rsidR="00387A1A" w:rsidRPr="00957401" w:rsidRDefault="00387A1A" w:rsidP="00387A1A">
      <w:pPr>
        <w:rPr>
          <w:rFonts w:ascii="Arial" w:hAnsi="Arial" w:cs="Arial"/>
          <w:sz w:val="20"/>
          <w:szCs w:val="20"/>
          <w:lang w:val="en-GB"/>
        </w:rPr>
      </w:pPr>
      <w:r w:rsidRPr="00957401">
        <w:rPr>
          <w:rFonts w:ascii="Arial" w:hAnsi="Arial" w:cs="Arial"/>
          <w:sz w:val="20"/>
          <w:szCs w:val="20"/>
          <w:lang w:val="en-GB"/>
        </w:rPr>
        <w:t>The price quoted by the supplier shall not be subject to adjustments except as otherwise provided in the conditions of the Contract.</w:t>
      </w:r>
    </w:p>
    <w:p w14:paraId="5CB20976" w14:textId="77777777" w:rsidR="00387A1A" w:rsidRPr="00957401" w:rsidRDefault="00387A1A" w:rsidP="00387A1A">
      <w:pPr>
        <w:rPr>
          <w:rFonts w:ascii="Arial" w:hAnsi="Arial" w:cs="Arial"/>
          <w:sz w:val="20"/>
          <w:szCs w:val="20"/>
          <w:lang w:val="en-GB"/>
        </w:rPr>
      </w:pPr>
    </w:p>
    <w:p w14:paraId="5CB20977" w14:textId="3013FEE2" w:rsidR="00387A1A" w:rsidRPr="006421EA" w:rsidRDefault="00387A1A" w:rsidP="00387A1A">
      <w:pPr>
        <w:rPr>
          <w:rFonts w:ascii="Arial" w:hAnsi="Arial" w:cs="Arial"/>
          <w:sz w:val="20"/>
          <w:szCs w:val="20"/>
          <w:lang w:val="en-GB"/>
        </w:rPr>
      </w:pPr>
      <w:r w:rsidRPr="006421EA">
        <w:rPr>
          <w:rFonts w:ascii="Arial" w:hAnsi="Arial" w:cs="Arial"/>
          <w:sz w:val="20"/>
          <w:szCs w:val="20"/>
          <w:lang w:val="en-GB"/>
        </w:rPr>
        <w:t xml:space="preserve">(Option 1:) Price shall be quoted in </w:t>
      </w:r>
      <w:r w:rsidR="00F71A8A" w:rsidRPr="006421EA">
        <w:rPr>
          <w:rFonts w:ascii="Arial" w:hAnsi="Arial" w:cs="Arial"/>
          <w:sz w:val="20"/>
          <w:szCs w:val="20"/>
          <w:lang w:val="en-GB"/>
        </w:rPr>
        <w:t>PKR</w:t>
      </w:r>
      <w:r w:rsidRPr="006421EA">
        <w:rPr>
          <w:rFonts w:ascii="Arial" w:hAnsi="Arial" w:cs="Arial"/>
          <w:sz w:val="20"/>
          <w:szCs w:val="20"/>
          <w:lang w:val="en-GB"/>
        </w:rPr>
        <w:t>.</w:t>
      </w:r>
    </w:p>
    <w:p w14:paraId="5CB20978" w14:textId="77777777" w:rsidR="00387A1A" w:rsidRPr="006421EA" w:rsidRDefault="00387A1A" w:rsidP="00387A1A">
      <w:pPr>
        <w:rPr>
          <w:rFonts w:ascii="Arial" w:hAnsi="Arial" w:cs="Arial"/>
          <w:b/>
          <w:sz w:val="20"/>
          <w:szCs w:val="20"/>
          <w:lang w:val="en-GB"/>
        </w:rPr>
      </w:pPr>
    </w:p>
    <w:p w14:paraId="5CB2097C" w14:textId="77777777" w:rsidR="00387A1A" w:rsidRPr="00957401" w:rsidRDefault="00387A1A" w:rsidP="00387A1A">
      <w:pPr>
        <w:pStyle w:val="PlainText"/>
        <w:rPr>
          <w:rFonts w:ascii="Arial" w:hAnsi="Arial" w:cs="Arial"/>
          <w:lang w:val="en-GB"/>
        </w:rPr>
      </w:pPr>
      <w:r w:rsidRPr="006421EA">
        <w:rPr>
          <w:rFonts w:ascii="Arial" w:hAnsi="Arial" w:cs="Arial"/>
          <w:lang w:val="en-GB"/>
        </w:rPr>
        <w:t xml:space="preserve">(Option:) The Contracting Authority will pay the successful supplier for each purchase order issued and supplies delivered in accordance with the terms of this </w:t>
      </w:r>
      <w:r w:rsidR="00E30A0B" w:rsidRPr="006421EA">
        <w:rPr>
          <w:rFonts w:ascii="Arial" w:hAnsi="Arial" w:cs="Arial"/>
          <w:lang w:val="en-GB"/>
        </w:rPr>
        <w:t>Tender dossier</w:t>
      </w:r>
      <w:r w:rsidRPr="006421EA">
        <w:rPr>
          <w:rFonts w:ascii="Arial" w:hAnsi="Arial" w:cs="Arial"/>
          <w:lang w:val="en-GB"/>
        </w:rPr>
        <w:t>, a sum which shall be based on the supplies ordered by the</w:t>
      </w:r>
      <w:r w:rsidRPr="00957401">
        <w:rPr>
          <w:rFonts w:ascii="Arial" w:hAnsi="Arial" w:cs="Arial"/>
          <w:lang w:val="en-GB"/>
        </w:rPr>
        <w:t xml:space="preserve"> Contracting Authority and delivered by the successful supplier, at the price specified in the Contract.</w:t>
      </w:r>
    </w:p>
    <w:p w14:paraId="5CB2097D" w14:textId="77777777" w:rsidR="00387A1A" w:rsidRPr="00957401" w:rsidRDefault="00387A1A" w:rsidP="00387A1A">
      <w:pPr>
        <w:pStyle w:val="PlainText"/>
        <w:ind w:left="1304"/>
        <w:rPr>
          <w:rFonts w:ascii="Arial" w:hAnsi="Arial" w:cs="Arial"/>
          <w:lang w:val="en-GB"/>
        </w:rPr>
      </w:pPr>
    </w:p>
    <w:p w14:paraId="5CB2097E" w14:textId="77777777" w:rsidR="00387A1A" w:rsidRPr="00957401" w:rsidRDefault="00387A1A" w:rsidP="00387A1A">
      <w:pPr>
        <w:pStyle w:val="PlainText"/>
        <w:rPr>
          <w:rFonts w:ascii="Arial" w:hAnsi="Arial" w:cs="Arial"/>
          <w:lang w:val="en-GB"/>
        </w:rPr>
      </w:pPr>
      <w:r w:rsidRPr="00957401">
        <w:rPr>
          <w:rFonts w:ascii="Arial" w:hAnsi="Arial" w:cs="Arial"/>
          <w:lang w:val="en-GB"/>
        </w:rPr>
        <w:t xml:space="preserve">The Contractor guarantees that the price specified in this </w:t>
      </w:r>
      <w:r w:rsidR="00E30A0B" w:rsidRPr="00957401">
        <w:rPr>
          <w:rFonts w:ascii="Arial" w:hAnsi="Arial" w:cs="Arial"/>
          <w:lang w:val="en-GB"/>
        </w:rPr>
        <w:t>Tender dossier</w:t>
      </w:r>
      <w:r w:rsidRPr="00957401">
        <w:rPr>
          <w:rFonts w:ascii="Arial" w:hAnsi="Arial" w:cs="Arial"/>
          <w:lang w:val="en-GB"/>
        </w:rPr>
        <w:t>, is the maximum price that shall remain firm and shall not be increased during the entire term of the Contract, provided however, that in the event that the successful supplier is able to offer the Contracting Authority a discounted price on placement of bulk contracts, the unit price shall be reduced for specific contracts.</w:t>
      </w:r>
    </w:p>
    <w:p w14:paraId="5CB2097F" w14:textId="77777777" w:rsidR="00387A1A" w:rsidRPr="00957401" w:rsidRDefault="00387A1A" w:rsidP="00387A1A">
      <w:pPr>
        <w:pStyle w:val="PlainText"/>
        <w:ind w:left="1304"/>
        <w:rPr>
          <w:rFonts w:ascii="Arial" w:hAnsi="Arial" w:cs="Arial"/>
          <w:lang w:val="en-GB"/>
        </w:rPr>
      </w:pPr>
    </w:p>
    <w:p w14:paraId="5CB20984" w14:textId="77777777" w:rsidR="00D73A71" w:rsidRPr="00957401" w:rsidRDefault="00D73A71" w:rsidP="00D73A71">
      <w:pPr>
        <w:jc w:val="both"/>
        <w:rPr>
          <w:rFonts w:ascii="Arial" w:hAnsi="Arial" w:cs="Arial"/>
          <w:b/>
          <w:sz w:val="20"/>
          <w:szCs w:val="20"/>
          <w:lang w:val="en-GB"/>
        </w:rPr>
      </w:pPr>
      <w:r w:rsidRPr="00957401">
        <w:rPr>
          <w:rFonts w:ascii="Arial" w:hAnsi="Arial" w:cs="Arial"/>
          <w:b/>
          <w:sz w:val="20"/>
          <w:szCs w:val="20"/>
          <w:lang w:val="en-GB"/>
        </w:rPr>
        <w:t>VAT and/or any sales tax applicable to the purchase of supplies shall be indicated separately in the Quotation Submission Form.</w:t>
      </w:r>
    </w:p>
    <w:p w14:paraId="5CB20985" w14:textId="77777777" w:rsidR="0044591C" w:rsidRPr="00957401" w:rsidRDefault="0044591C">
      <w:pPr>
        <w:rPr>
          <w:rFonts w:ascii="Arial" w:hAnsi="Arial" w:cs="Arial"/>
          <w:sz w:val="20"/>
          <w:szCs w:val="20"/>
          <w:lang w:val="en-GB"/>
        </w:rPr>
      </w:pPr>
    </w:p>
    <w:p w14:paraId="5CB20986" w14:textId="77777777" w:rsidR="00FD4517" w:rsidRPr="00957401" w:rsidRDefault="00906BB1" w:rsidP="00957401">
      <w:pPr>
        <w:numPr>
          <w:ilvl w:val="0"/>
          <w:numId w:val="2"/>
        </w:numPr>
        <w:spacing w:before="120"/>
        <w:ind w:left="714" w:hanging="357"/>
        <w:rPr>
          <w:rFonts w:ascii="Arial" w:hAnsi="Arial" w:cs="Arial"/>
          <w:b/>
          <w:sz w:val="20"/>
          <w:szCs w:val="20"/>
          <w:lang w:val="en-GB"/>
        </w:rPr>
      </w:pPr>
      <w:r w:rsidRPr="00957401">
        <w:rPr>
          <w:rFonts w:ascii="Arial" w:hAnsi="Arial" w:cs="Arial"/>
          <w:b/>
          <w:sz w:val="20"/>
          <w:szCs w:val="20"/>
          <w:lang w:val="en-GB"/>
        </w:rPr>
        <w:t>Validity</w:t>
      </w:r>
    </w:p>
    <w:p w14:paraId="5CB20987" w14:textId="77777777" w:rsidR="00FD4517" w:rsidRPr="00957401" w:rsidRDefault="006271F9">
      <w:pPr>
        <w:rPr>
          <w:rFonts w:ascii="Arial" w:hAnsi="Arial" w:cs="Arial"/>
          <w:sz w:val="20"/>
          <w:szCs w:val="20"/>
          <w:lang w:val="en-GB"/>
        </w:rPr>
      </w:pPr>
      <w:r w:rsidRPr="00957401">
        <w:rPr>
          <w:rFonts w:ascii="Arial" w:hAnsi="Arial" w:cs="Arial"/>
          <w:sz w:val="20"/>
          <w:szCs w:val="20"/>
          <w:lang w:val="en-GB"/>
        </w:rPr>
        <w:t>Tender</w:t>
      </w:r>
      <w:r w:rsidR="00FD4517" w:rsidRPr="00957401">
        <w:rPr>
          <w:rFonts w:ascii="Arial" w:hAnsi="Arial" w:cs="Arial"/>
          <w:sz w:val="20"/>
          <w:szCs w:val="20"/>
          <w:lang w:val="en-GB"/>
        </w:rPr>
        <w:t>s shall remain valid and open f</w:t>
      </w:r>
      <w:r w:rsidR="005C35EA" w:rsidRPr="00957401">
        <w:rPr>
          <w:rFonts w:ascii="Arial" w:hAnsi="Arial" w:cs="Arial"/>
          <w:sz w:val="20"/>
          <w:szCs w:val="20"/>
          <w:lang w:val="en-GB"/>
        </w:rPr>
        <w:t>or acceptan</w:t>
      </w:r>
      <w:r w:rsidR="005C35EA" w:rsidRPr="006421EA">
        <w:rPr>
          <w:rFonts w:ascii="Arial" w:hAnsi="Arial" w:cs="Arial"/>
          <w:sz w:val="20"/>
          <w:szCs w:val="20"/>
          <w:lang w:val="en-GB"/>
        </w:rPr>
        <w:t xml:space="preserve">ce for </w:t>
      </w:r>
      <w:r w:rsidR="00CC350D" w:rsidRPr="006421EA">
        <w:rPr>
          <w:rFonts w:ascii="Arial" w:hAnsi="Arial" w:cs="Arial"/>
          <w:sz w:val="20"/>
          <w:szCs w:val="20"/>
          <w:lang w:val="en-GB"/>
        </w:rPr>
        <w:t>&lt;</w:t>
      </w:r>
      <w:r w:rsidR="005C35EA" w:rsidRPr="006421EA">
        <w:rPr>
          <w:rFonts w:ascii="Arial" w:hAnsi="Arial" w:cs="Arial"/>
          <w:sz w:val="20"/>
          <w:szCs w:val="20"/>
          <w:lang w:val="en-GB"/>
        </w:rPr>
        <w:t>30</w:t>
      </w:r>
      <w:r w:rsidR="008A585F" w:rsidRPr="006421EA">
        <w:rPr>
          <w:rFonts w:ascii="Arial" w:hAnsi="Arial" w:cs="Arial"/>
          <w:sz w:val="18"/>
          <w:szCs w:val="20"/>
          <w:lang w:val="en-GB"/>
        </w:rPr>
        <w:t xml:space="preserve">&gt; </w:t>
      </w:r>
      <w:r w:rsidR="00FD4517" w:rsidRPr="006421EA">
        <w:rPr>
          <w:rFonts w:ascii="Arial" w:hAnsi="Arial" w:cs="Arial"/>
          <w:sz w:val="20"/>
          <w:szCs w:val="20"/>
          <w:lang w:val="en-GB"/>
        </w:rPr>
        <w:t>days</w:t>
      </w:r>
      <w:r w:rsidR="00FD4517" w:rsidRPr="00957401">
        <w:rPr>
          <w:rFonts w:ascii="Arial" w:hAnsi="Arial" w:cs="Arial"/>
          <w:sz w:val="20"/>
          <w:szCs w:val="20"/>
          <w:lang w:val="en-GB"/>
        </w:rPr>
        <w:t xml:space="preserve"> after the </w:t>
      </w:r>
      <w:r w:rsidR="00740DD7" w:rsidRPr="00957401">
        <w:rPr>
          <w:rFonts w:ascii="Arial" w:hAnsi="Arial" w:cs="Arial"/>
          <w:sz w:val="20"/>
          <w:szCs w:val="20"/>
          <w:lang w:val="en-GB"/>
        </w:rPr>
        <w:t>closing date</w:t>
      </w:r>
      <w:r w:rsidR="00815CD4" w:rsidRPr="00957401">
        <w:rPr>
          <w:rFonts w:ascii="Arial" w:hAnsi="Arial" w:cs="Arial"/>
          <w:sz w:val="20"/>
          <w:szCs w:val="20"/>
          <w:lang w:val="en-GB"/>
        </w:rPr>
        <w:t xml:space="preserve"> for the submission of tenders</w:t>
      </w:r>
      <w:r w:rsidR="00FD4517" w:rsidRPr="00957401">
        <w:rPr>
          <w:rFonts w:ascii="Arial" w:hAnsi="Arial" w:cs="Arial"/>
          <w:sz w:val="20"/>
          <w:szCs w:val="20"/>
          <w:lang w:val="en-GB"/>
        </w:rPr>
        <w:t>.</w:t>
      </w:r>
    </w:p>
    <w:p w14:paraId="5CB20988" w14:textId="77777777" w:rsidR="00815CD4" w:rsidRPr="00957401" w:rsidRDefault="00815CD4">
      <w:pPr>
        <w:rPr>
          <w:rFonts w:ascii="Arial" w:hAnsi="Arial" w:cs="Arial"/>
          <w:sz w:val="20"/>
          <w:szCs w:val="20"/>
          <w:lang w:val="en-GB"/>
        </w:rPr>
      </w:pPr>
    </w:p>
    <w:p w14:paraId="5CB20989" w14:textId="77777777" w:rsidR="00815CD4" w:rsidRPr="00957401" w:rsidRDefault="00866A79">
      <w:pPr>
        <w:rPr>
          <w:rFonts w:ascii="Arial" w:hAnsi="Arial" w:cs="Arial"/>
          <w:b/>
          <w:sz w:val="20"/>
          <w:szCs w:val="20"/>
          <w:lang w:val="en-GB"/>
        </w:rPr>
      </w:pPr>
      <w:r w:rsidRPr="00957401">
        <w:rPr>
          <w:rFonts w:ascii="Arial" w:hAnsi="Arial" w:cs="Arial"/>
          <w:sz w:val="20"/>
          <w:szCs w:val="20"/>
          <w:lang w:val="en-GB"/>
        </w:rPr>
        <w:t>Pr</w:t>
      </w:r>
      <w:r w:rsidR="00815CD4" w:rsidRPr="00957401">
        <w:rPr>
          <w:rFonts w:ascii="Arial" w:hAnsi="Arial" w:cs="Arial"/>
          <w:sz w:val="20"/>
          <w:szCs w:val="20"/>
          <w:lang w:val="en-GB"/>
        </w:rPr>
        <w:t>ior to the expiry of the original tender validity period, the Contracting Authority may ask tenderers in writing to extend this period. Tenderers that agree to do so will not be permitted to modify their tenders. If they refuse, their participation in the tender procedure will be terminated.</w:t>
      </w:r>
    </w:p>
    <w:p w14:paraId="5CB2098A" w14:textId="77777777" w:rsidR="00FD4517" w:rsidRPr="00957401" w:rsidRDefault="00FD4517">
      <w:pPr>
        <w:rPr>
          <w:rFonts w:ascii="Arial" w:hAnsi="Arial" w:cs="Arial"/>
          <w:b/>
          <w:sz w:val="20"/>
          <w:szCs w:val="20"/>
          <w:lang w:val="en-GB"/>
        </w:rPr>
      </w:pPr>
    </w:p>
    <w:p w14:paraId="5CB2098B" w14:textId="77777777" w:rsidR="002173D5" w:rsidRPr="00957401" w:rsidRDefault="00E7764A" w:rsidP="00957401">
      <w:pPr>
        <w:numPr>
          <w:ilvl w:val="0"/>
          <w:numId w:val="2"/>
        </w:numPr>
        <w:spacing w:before="120"/>
        <w:ind w:left="714" w:hanging="357"/>
        <w:rPr>
          <w:rFonts w:ascii="Arial" w:hAnsi="Arial" w:cs="Arial"/>
          <w:b/>
          <w:sz w:val="20"/>
          <w:szCs w:val="20"/>
          <w:lang w:val="en-GB"/>
        </w:rPr>
      </w:pPr>
      <w:r w:rsidRPr="00957401">
        <w:rPr>
          <w:rFonts w:ascii="Arial" w:hAnsi="Arial" w:cs="Arial"/>
          <w:b/>
          <w:sz w:val="20"/>
          <w:szCs w:val="20"/>
          <w:lang w:val="en-GB"/>
        </w:rPr>
        <w:t>Submission of tenders and c</w:t>
      </w:r>
      <w:r w:rsidR="00F30AA0" w:rsidRPr="00957401">
        <w:rPr>
          <w:rFonts w:ascii="Arial" w:hAnsi="Arial" w:cs="Arial"/>
          <w:b/>
          <w:sz w:val="20"/>
          <w:szCs w:val="20"/>
          <w:lang w:val="en-GB"/>
        </w:rPr>
        <w:t>losing date</w:t>
      </w:r>
    </w:p>
    <w:p w14:paraId="5CB2098C" w14:textId="26EB31FB" w:rsidR="00FD4517" w:rsidRPr="00957401" w:rsidRDefault="006271F9">
      <w:pPr>
        <w:rPr>
          <w:rFonts w:ascii="Arial" w:hAnsi="Arial" w:cs="Arial"/>
          <w:sz w:val="20"/>
          <w:szCs w:val="20"/>
          <w:lang w:val="en-GB"/>
        </w:rPr>
      </w:pPr>
      <w:r w:rsidRPr="00957401">
        <w:rPr>
          <w:rFonts w:ascii="Arial" w:hAnsi="Arial" w:cs="Arial"/>
          <w:sz w:val="20"/>
          <w:szCs w:val="20"/>
          <w:lang w:val="en-GB"/>
        </w:rPr>
        <w:t>Tender</w:t>
      </w:r>
      <w:r w:rsidR="00FD4517" w:rsidRPr="00957401">
        <w:rPr>
          <w:rFonts w:ascii="Arial" w:hAnsi="Arial" w:cs="Arial"/>
          <w:sz w:val="20"/>
          <w:szCs w:val="20"/>
          <w:lang w:val="en-GB"/>
        </w:rPr>
        <w:t xml:space="preserve">s must be received </w:t>
      </w:r>
      <w:r w:rsidR="005C35EA" w:rsidRPr="00957401">
        <w:rPr>
          <w:rFonts w:ascii="Arial" w:hAnsi="Arial" w:cs="Arial"/>
          <w:sz w:val="20"/>
          <w:szCs w:val="20"/>
          <w:lang w:val="en-GB"/>
        </w:rPr>
        <w:t xml:space="preserve">at the address mentioned below </w:t>
      </w:r>
      <w:r w:rsidR="00FD4517" w:rsidRPr="00957401">
        <w:rPr>
          <w:rFonts w:ascii="Arial" w:hAnsi="Arial" w:cs="Arial"/>
          <w:sz w:val="20"/>
          <w:szCs w:val="20"/>
          <w:lang w:val="en-GB"/>
        </w:rPr>
        <w:t>by hand</w:t>
      </w:r>
      <w:r w:rsidR="00D900D2" w:rsidRPr="00957401">
        <w:rPr>
          <w:rFonts w:ascii="Arial" w:hAnsi="Arial" w:cs="Arial"/>
          <w:sz w:val="20"/>
          <w:szCs w:val="20"/>
          <w:lang w:val="en-GB"/>
        </w:rPr>
        <w:t xml:space="preserve"> or </w:t>
      </w:r>
      <w:r w:rsidR="00B9347B" w:rsidRPr="00957401">
        <w:rPr>
          <w:rFonts w:ascii="Arial" w:hAnsi="Arial" w:cs="Arial"/>
          <w:sz w:val="20"/>
          <w:szCs w:val="20"/>
          <w:lang w:val="en-GB"/>
        </w:rPr>
        <w:t>post</w:t>
      </w:r>
      <w:r w:rsidR="00FD4517" w:rsidRPr="00957401">
        <w:rPr>
          <w:rFonts w:ascii="Arial" w:hAnsi="Arial" w:cs="Arial"/>
          <w:sz w:val="20"/>
          <w:szCs w:val="20"/>
          <w:lang w:val="en-GB"/>
        </w:rPr>
        <w:t xml:space="preserve"> no</w:t>
      </w:r>
      <w:r w:rsidR="000E7DB1" w:rsidRPr="00957401">
        <w:rPr>
          <w:rFonts w:ascii="Arial" w:hAnsi="Arial" w:cs="Arial"/>
          <w:sz w:val="20"/>
          <w:szCs w:val="20"/>
          <w:lang w:val="en-GB"/>
        </w:rPr>
        <w:t>t</w:t>
      </w:r>
      <w:r w:rsidR="00FD4517" w:rsidRPr="00957401">
        <w:rPr>
          <w:rFonts w:ascii="Arial" w:hAnsi="Arial" w:cs="Arial"/>
          <w:sz w:val="20"/>
          <w:szCs w:val="20"/>
          <w:lang w:val="en-GB"/>
        </w:rPr>
        <w:t xml:space="preserve"> later tha</w:t>
      </w:r>
      <w:r w:rsidR="000E7DB1" w:rsidRPr="00957401">
        <w:rPr>
          <w:rFonts w:ascii="Arial" w:hAnsi="Arial" w:cs="Arial"/>
          <w:sz w:val="20"/>
          <w:szCs w:val="20"/>
          <w:lang w:val="en-GB"/>
        </w:rPr>
        <w:t>n</w:t>
      </w:r>
      <w:r w:rsidR="00FD4517" w:rsidRPr="00957401">
        <w:rPr>
          <w:rFonts w:ascii="Arial" w:hAnsi="Arial" w:cs="Arial"/>
          <w:sz w:val="20"/>
          <w:szCs w:val="20"/>
          <w:lang w:val="en-GB"/>
        </w:rPr>
        <w:t xml:space="preserve"> the closing date and time</w:t>
      </w:r>
      <w:r w:rsidR="00D900D2" w:rsidRPr="00957401">
        <w:rPr>
          <w:rFonts w:ascii="Arial" w:hAnsi="Arial" w:cs="Arial"/>
          <w:sz w:val="20"/>
          <w:szCs w:val="20"/>
          <w:lang w:val="en-GB"/>
        </w:rPr>
        <w:t xml:space="preserve"> specified in the time table article A.</w:t>
      </w:r>
      <w:r w:rsidR="00621F5F">
        <w:rPr>
          <w:rFonts w:ascii="Arial" w:hAnsi="Arial" w:cs="Arial"/>
          <w:sz w:val="20"/>
          <w:szCs w:val="20"/>
          <w:lang w:val="en-GB"/>
        </w:rPr>
        <w:t>4</w:t>
      </w:r>
      <w:r w:rsidR="00D900D2" w:rsidRPr="00957401">
        <w:rPr>
          <w:rFonts w:ascii="Arial" w:hAnsi="Arial" w:cs="Arial"/>
          <w:sz w:val="20"/>
          <w:szCs w:val="20"/>
          <w:lang w:val="en-GB"/>
        </w:rPr>
        <w:t>.</w:t>
      </w:r>
      <w:r w:rsidR="00FD4517" w:rsidRPr="00957401">
        <w:rPr>
          <w:rFonts w:ascii="Arial" w:hAnsi="Arial" w:cs="Arial"/>
          <w:sz w:val="20"/>
          <w:szCs w:val="20"/>
          <w:lang w:val="en-GB"/>
        </w:rPr>
        <w:t xml:space="preserve"> Any </w:t>
      </w:r>
      <w:r w:rsidR="00F63A3E" w:rsidRPr="00957401">
        <w:rPr>
          <w:rFonts w:ascii="Arial" w:hAnsi="Arial" w:cs="Arial"/>
          <w:sz w:val="20"/>
          <w:szCs w:val="20"/>
          <w:lang w:val="en-GB"/>
        </w:rPr>
        <w:t>tenders</w:t>
      </w:r>
      <w:r w:rsidR="00FD4517" w:rsidRPr="00957401">
        <w:rPr>
          <w:rFonts w:ascii="Arial" w:hAnsi="Arial" w:cs="Arial"/>
          <w:sz w:val="20"/>
          <w:szCs w:val="20"/>
          <w:lang w:val="en-GB"/>
        </w:rPr>
        <w:t xml:space="preserve"> received after that </w:t>
      </w:r>
      <w:r w:rsidR="008C5FD7" w:rsidRPr="00957401">
        <w:rPr>
          <w:rFonts w:ascii="Arial" w:hAnsi="Arial" w:cs="Arial"/>
          <w:sz w:val="20"/>
          <w:szCs w:val="20"/>
          <w:lang w:val="en-GB"/>
        </w:rPr>
        <w:t xml:space="preserve">time </w:t>
      </w:r>
      <w:r w:rsidR="00FD4517" w:rsidRPr="00957401">
        <w:rPr>
          <w:rFonts w:ascii="Arial" w:hAnsi="Arial" w:cs="Arial"/>
          <w:sz w:val="20"/>
          <w:szCs w:val="20"/>
          <w:lang w:val="en-GB"/>
        </w:rPr>
        <w:t>will not be considered.</w:t>
      </w:r>
    </w:p>
    <w:p w14:paraId="5CB2098D" w14:textId="77777777" w:rsidR="008C5FD7" w:rsidRPr="00957401" w:rsidRDefault="008C5FD7">
      <w:pPr>
        <w:rPr>
          <w:rFonts w:ascii="Arial" w:hAnsi="Arial" w:cs="Arial"/>
          <w:sz w:val="20"/>
          <w:szCs w:val="20"/>
          <w:lang w:val="en-GB"/>
        </w:rPr>
      </w:pPr>
      <w:r w:rsidRPr="00957401">
        <w:rPr>
          <w:rFonts w:ascii="Arial" w:hAnsi="Arial" w:cs="Arial"/>
          <w:sz w:val="20"/>
          <w:szCs w:val="20"/>
          <w:lang w:val="en-GB"/>
        </w:rPr>
        <w:t>Tenders shall be submitted</w:t>
      </w:r>
      <w:r w:rsidR="00F0769E" w:rsidRPr="00957401">
        <w:rPr>
          <w:rFonts w:ascii="Arial" w:hAnsi="Arial" w:cs="Arial"/>
          <w:sz w:val="20"/>
          <w:szCs w:val="20"/>
          <w:lang w:val="en-GB"/>
        </w:rPr>
        <w:t xml:space="preserve"> </w:t>
      </w:r>
      <w:r w:rsidRPr="00957401">
        <w:rPr>
          <w:rFonts w:ascii="Arial" w:hAnsi="Arial" w:cs="Arial"/>
          <w:sz w:val="20"/>
          <w:szCs w:val="20"/>
          <w:lang w:val="en-GB"/>
        </w:rPr>
        <w:t>in a sealed envelope bearing the following information:</w:t>
      </w:r>
    </w:p>
    <w:p w14:paraId="5CB2098E" w14:textId="77777777" w:rsidR="008C5FD7" w:rsidRPr="00957401" w:rsidRDefault="008C5FD7">
      <w:pPr>
        <w:rPr>
          <w:rFonts w:ascii="Arial" w:hAnsi="Arial" w:cs="Arial"/>
          <w:sz w:val="20"/>
          <w:szCs w:val="20"/>
          <w:lang w:val="en-GB"/>
        </w:rPr>
      </w:pPr>
    </w:p>
    <w:p w14:paraId="7DEE9CCC" w14:textId="77777777" w:rsidR="00F71A8A" w:rsidRDefault="00F71A8A">
      <w:pPr>
        <w:rPr>
          <w:rFonts w:ascii="Arial" w:hAnsi="Arial" w:cs="Arial"/>
          <w:sz w:val="20"/>
          <w:szCs w:val="20"/>
          <w:lang w:val="en-GB"/>
        </w:rPr>
      </w:pPr>
      <w:r w:rsidRPr="00F71A8A">
        <w:rPr>
          <w:rFonts w:ascii="Arial" w:hAnsi="Arial" w:cs="Arial"/>
          <w:sz w:val="20"/>
          <w:szCs w:val="20"/>
          <w:lang w:val="en-GB"/>
        </w:rPr>
        <w:t>Khwendo Kor, Faisal Town, Opposite Police Colony, Nasir Bagh Road, Peshawar, Khyber Pakhtunkhuwa, Pakistan.</w:t>
      </w:r>
    </w:p>
    <w:p w14:paraId="5CB20990" w14:textId="2AD1DC18" w:rsidR="008C5FD7" w:rsidRPr="00957401" w:rsidRDefault="008C5FD7">
      <w:pPr>
        <w:rPr>
          <w:rFonts w:ascii="Arial" w:hAnsi="Arial" w:cs="Arial"/>
          <w:sz w:val="20"/>
          <w:szCs w:val="20"/>
          <w:lang w:val="en-GB"/>
        </w:rPr>
      </w:pPr>
      <w:r w:rsidRPr="00957401">
        <w:rPr>
          <w:rFonts w:ascii="Arial" w:hAnsi="Arial" w:cs="Arial"/>
          <w:sz w:val="20"/>
          <w:szCs w:val="20"/>
          <w:lang w:val="en-GB"/>
        </w:rPr>
        <w:t>Att</w:t>
      </w:r>
      <w:r w:rsidR="00A47AE3" w:rsidRPr="00957401">
        <w:rPr>
          <w:rFonts w:ascii="Arial" w:hAnsi="Arial" w:cs="Arial"/>
          <w:sz w:val="20"/>
          <w:szCs w:val="20"/>
          <w:lang w:val="en-GB"/>
        </w:rPr>
        <w:t>entio</w:t>
      </w:r>
      <w:r w:rsidR="00F71A8A">
        <w:rPr>
          <w:rFonts w:ascii="Arial" w:hAnsi="Arial" w:cs="Arial"/>
          <w:sz w:val="20"/>
          <w:szCs w:val="20"/>
          <w:lang w:val="en-GB"/>
        </w:rPr>
        <w:t>n</w:t>
      </w:r>
      <w:r w:rsidRPr="00957401">
        <w:rPr>
          <w:rFonts w:ascii="Arial" w:hAnsi="Arial" w:cs="Arial"/>
          <w:sz w:val="20"/>
          <w:szCs w:val="20"/>
          <w:lang w:val="en-GB"/>
        </w:rPr>
        <w:t xml:space="preserve">: </w:t>
      </w:r>
      <w:r w:rsidR="00F71A8A">
        <w:rPr>
          <w:rFonts w:ascii="Arial" w:hAnsi="Arial" w:cs="Arial"/>
          <w:sz w:val="20"/>
          <w:szCs w:val="20"/>
          <w:lang w:val="en-GB"/>
        </w:rPr>
        <w:t xml:space="preserve">Hasnat Ahmad </w:t>
      </w:r>
    </w:p>
    <w:p w14:paraId="5CB20992" w14:textId="308E7DFA" w:rsidR="008C5FD7" w:rsidRPr="00957401" w:rsidRDefault="008C5FD7">
      <w:pPr>
        <w:rPr>
          <w:rFonts w:ascii="Arial" w:hAnsi="Arial" w:cs="Arial"/>
          <w:color w:val="FF0000"/>
          <w:sz w:val="20"/>
          <w:szCs w:val="20"/>
          <w:lang w:val="en-GB"/>
        </w:rPr>
      </w:pPr>
      <w:r w:rsidRPr="00957401">
        <w:rPr>
          <w:rFonts w:ascii="Arial" w:hAnsi="Arial" w:cs="Arial"/>
          <w:sz w:val="20"/>
          <w:szCs w:val="20"/>
          <w:lang w:val="en-GB"/>
        </w:rPr>
        <w:t>Tender no</w:t>
      </w:r>
      <w:r w:rsidRPr="006421EA">
        <w:rPr>
          <w:rFonts w:ascii="Arial" w:hAnsi="Arial" w:cs="Arial"/>
          <w:sz w:val="20"/>
          <w:szCs w:val="20"/>
          <w:lang w:val="en-GB"/>
        </w:rPr>
        <w:t>.:</w:t>
      </w:r>
      <w:r w:rsidR="00CC350D" w:rsidRPr="006421EA">
        <w:rPr>
          <w:rFonts w:ascii="Arial" w:hAnsi="Arial" w:cs="Arial"/>
          <w:sz w:val="20"/>
          <w:szCs w:val="20"/>
          <w:lang w:val="en-GB"/>
        </w:rPr>
        <w:t xml:space="preserve"> </w:t>
      </w:r>
      <w:r w:rsidR="00F71A8A" w:rsidRPr="006421EA">
        <w:rPr>
          <w:rFonts w:ascii="Arial" w:hAnsi="Arial" w:cs="Arial"/>
          <w:sz w:val="18"/>
          <w:szCs w:val="18"/>
          <w:lang w:val="en-GB"/>
        </w:rPr>
        <w:t>KK-NCA-01/2026</w:t>
      </w:r>
    </w:p>
    <w:p w14:paraId="5CB20993" w14:textId="77777777" w:rsidR="00EC0DDE" w:rsidRPr="00957401" w:rsidRDefault="00EC0DDE">
      <w:pPr>
        <w:rPr>
          <w:rFonts w:ascii="Arial" w:hAnsi="Arial" w:cs="Arial"/>
          <w:b/>
          <w:caps/>
          <w:sz w:val="20"/>
          <w:szCs w:val="20"/>
          <w:lang w:val="en-GB"/>
        </w:rPr>
      </w:pPr>
    </w:p>
    <w:p w14:paraId="5CB20994" w14:textId="37CFCF4A" w:rsidR="008C5FD7" w:rsidRPr="00957401" w:rsidRDefault="008C5FD7">
      <w:pPr>
        <w:rPr>
          <w:rFonts w:ascii="Arial" w:hAnsi="Arial" w:cs="Arial"/>
          <w:b/>
          <w:caps/>
          <w:sz w:val="20"/>
          <w:szCs w:val="20"/>
          <w:lang w:val="en-GB"/>
        </w:rPr>
      </w:pPr>
      <w:r w:rsidRPr="006421EA">
        <w:rPr>
          <w:rFonts w:ascii="Arial" w:hAnsi="Arial" w:cs="Arial"/>
          <w:b/>
          <w:caps/>
          <w:sz w:val="20"/>
          <w:szCs w:val="20"/>
          <w:lang w:val="en-GB"/>
        </w:rPr>
        <w:t xml:space="preserve">NOT TO BE OPENED BEFORE THE tender opening session on </w:t>
      </w:r>
      <w:r w:rsidR="00CC350D" w:rsidRPr="006421EA">
        <w:rPr>
          <w:rFonts w:ascii="Arial" w:hAnsi="Arial" w:cs="Arial"/>
          <w:b/>
          <w:caps/>
          <w:sz w:val="20"/>
          <w:szCs w:val="20"/>
          <w:lang w:val="en-GB"/>
        </w:rPr>
        <w:t>&lt;</w:t>
      </w:r>
      <w:r w:rsidR="006421EA">
        <w:rPr>
          <w:rFonts w:ascii="Arial" w:hAnsi="Arial" w:cs="Arial"/>
          <w:b/>
          <w:caps/>
          <w:sz w:val="20"/>
          <w:szCs w:val="20"/>
          <w:lang w:val="en-GB"/>
        </w:rPr>
        <w:t>0</w:t>
      </w:r>
      <w:r w:rsidR="00621F5F">
        <w:rPr>
          <w:rFonts w:ascii="Arial" w:hAnsi="Arial" w:cs="Arial"/>
          <w:b/>
          <w:caps/>
          <w:sz w:val="20"/>
          <w:szCs w:val="20"/>
          <w:lang w:val="en-GB"/>
        </w:rPr>
        <w:t>2</w:t>
      </w:r>
      <w:r w:rsidR="00F71A8A" w:rsidRPr="006421EA">
        <w:rPr>
          <w:rFonts w:ascii="Arial" w:hAnsi="Arial" w:cs="Arial"/>
          <w:b/>
          <w:caps/>
          <w:sz w:val="20"/>
          <w:szCs w:val="20"/>
          <w:lang w:val="en-GB"/>
        </w:rPr>
        <w:t>-</w:t>
      </w:r>
      <w:r w:rsidR="006421EA">
        <w:rPr>
          <w:rFonts w:ascii="Arial" w:hAnsi="Arial" w:cs="Arial"/>
          <w:b/>
          <w:caps/>
          <w:sz w:val="20"/>
          <w:szCs w:val="20"/>
          <w:lang w:val="en-GB"/>
        </w:rPr>
        <w:t>October</w:t>
      </w:r>
      <w:r w:rsidR="00F71A8A" w:rsidRPr="006421EA">
        <w:rPr>
          <w:rFonts w:ascii="Arial" w:hAnsi="Arial" w:cs="Arial"/>
          <w:b/>
          <w:caps/>
          <w:sz w:val="20"/>
          <w:szCs w:val="20"/>
          <w:lang w:val="en-GB"/>
        </w:rPr>
        <w:t>-2026 11:00AM</w:t>
      </w:r>
      <w:r w:rsidR="00CC350D" w:rsidRPr="006421EA">
        <w:rPr>
          <w:rFonts w:ascii="Arial" w:hAnsi="Arial" w:cs="Arial"/>
          <w:b/>
          <w:caps/>
          <w:sz w:val="20"/>
          <w:szCs w:val="20"/>
          <w:lang w:val="en-GB"/>
        </w:rPr>
        <w:t>&gt;</w:t>
      </w:r>
    </w:p>
    <w:p w14:paraId="5CB20995" w14:textId="77777777" w:rsidR="008C5FD7" w:rsidRPr="00957401" w:rsidRDefault="008C5FD7">
      <w:pPr>
        <w:rPr>
          <w:rFonts w:ascii="Arial" w:hAnsi="Arial" w:cs="Arial"/>
          <w:sz w:val="20"/>
          <w:szCs w:val="20"/>
          <w:lang w:val="en-GB"/>
        </w:rPr>
      </w:pPr>
    </w:p>
    <w:p w14:paraId="5CB20998" w14:textId="34901F66" w:rsidR="001A7231" w:rsidRPr="001A7231" w:rsidRDefault="008C5FD7" w:rsidP="00F71A8A">
      <w:pPr>
        <w:rPr>
          <w:rFonts w:ascii="Arial" w:hAnsi="Arial" w:cs="Arial"/>
          <w:b/>
          <w:sz w:val="20"/>
          <w:szCs w:val="20"/>
          <w:lang w:val="en-GB"/>
        </w:rPr>
      </w:pPr>
      <w:r w:rsidRPr="00957401">
        <w:rPr>
          <w:rFonts w:ascii="Arial" w:hAnsi="Arial" w:cs="Arial"/>
          <w:sz w:val="20"/>
          <w:szCs w:val="20"/>
          <w:lang w:val="en-GB"/>
        </w:rPr>
        <w:t>All tenders must be submitted in one original, marked “original”</w:t>
      </w:r>
      <w:r w:rsidR="006421EA">
        <w:rPr>
          <w:rFonts w:ascii="Arial" w:hAnsi="Arial" w:cs="Arial"/>
          <w:sz w:val="20"/>
          <w:szCs w:val="20"/>
          <w:lang w:val="en-GB"/>
        </w:rPr>
        <w:t xml:space="preserve"> in a sealed </w:t>
      </w:r>
      <w:r w:rsidR="00291C9D">
        <w:rPr>
          <w:rFonts w:ascii="Arial" w:hAnsi="Arial" w:cs="Arial"/>
          <w:sz w:val="20"/>
          <w:szCs w:val="20"/>
          <w:lang w:val="en-GB"/>
        </w:rPr>
        <w:t>envelope</w:t>
      </w:r>
      <w:r w:rsidR="00F71A8A">
        <w:rPr>
          <w:rFonts w:ascii="Arial" w:hAnsi="Arial" w:cs="Arial"/>
          <w:sz w:val="20"/>
          <w:szCs w:val="20"/>
          <w:lang w:val="en-GB"/>
        </w:rPr>
        <w:t>.</w:t>
      </w:r>
      <w:r w:rsidRPr="00957401">
        <w:rPr>
          <w:rFonts w:ascii="Arial" w:hAnsi="Arial" w:cs="Arial"/>
          <w:sz w:val="20"/>
          <w:szCs w:val="20"/>
          <w:lang w:val="en-GB"/>
        </w:rPr>
        <w:t xml:space="preserve"> </w:t>
      </w:r>
    </w:p>
    <w:p w14:paraId="5CB20999" w14:textId="77777777" w:rsidR="00EF4FAD" w:rsidRPr="00957401" w:rsidRDefault="00EF4FAD">
      <w:pPr>
        <w:rPr>
          <w:rFonts w:ascii="Arial" w:hAnsi="Arial" w:cs="Arial"/>
          <w:sz w:val="20"/>
          <w:szCs w:val="20"/>
          <w:lang w:val="en-GB"/>
        </w:rPr>
      </w:pPr>
    </w:p>
    <w:p w14:paraId="5CB2099A" w14:textId="77777777" w:rsidR="00D81813" w:rsidRPr="00957401" w:rsidRDefault="00F63A3E">
      <w:pPr>
        <w:rPr>
          <w:rFonts w:ascii="Arial" w:hAnsi="Arial" w:cs="Arial"/>
          <w:sz w:val="20"/>
          <w:szCs w:val="20"/>
          <w:lang w:val="en-GB"/>
        </w:rPr>
      </w:pPr>
      <w:r w:rsidRPr="00957401">
        <w:rPr>
          <w:rFonts w:ascii="Arial" w:hAnsi="Arial" w:cs="Arial"/>
          <w:sz w:val="20"/>
          <w:szCs w:val="20"/>
          <w:lang w:val="en-GB"/>
        </w:rPr>
        <w:t>No</w:t>
      </w:r>
      <w:r w:rsidR="00D81813" w:rsidRPr="00957401">
        <w:rPr>
          <w:rFonts w:ascii="Arial" w:hAnsi="Arial" w:cs="Arial"/>
          <w:sz w:val="20"/>
          <w:szCs w:val="20"/>
          <w:lang w:val="en-GB"/>
        </w:rPr>
        <w:t xml:space="preserve"> tender may be changed or withdrawn after the deadline has passed.</w:t>
      </w:r>
      <w:r w:rsidR="001A7231">
        <w:rPr>
          <w:rFonts w:ascii="Arial" w:hAnsi="Arial" w:cs="Arial"/>
          <w:sz w:val="20"/>
          <w:szCs w:val="20"/>
          <w:lang w:val="en-GB"/>
        </w:rPr>
        <w:t xml:space="preserve">  </w:t>
      </w:r>
    </w:p>
    <w:p w14:paraId="5CB2099B" w14:textId="77777777" w:rsidR="00E02FF3" w:rsidRPr="00957401" w:rsidRDefault="00E02FF3">
      <w:pPr>
        <w:rPr>
          <w:rFonts w:ascii="Arial" w:hAnsi="Arial" w:cs="Arial"/>
          <w:sz w:val="20"/>
          <w:szCs w:val="20"/>
          <w:lang w:val="en-GB"/>
        </w:rPr>
      </w:pPr>
    </w:p>
    <w:p w14:paraId="5CB2099C" w14:textId="77777777" w:rsidR="00FD4517" w:rsidRPr="00957401" w:rsidRDefault="006271F9" w:rsidP="00957401">
      <w:pPr>
        <w:numPr>
          <w:ilvl w:val="0"/>
          <w:numId w:val="2"/>
        </w:numPr>
        <w:spacing w:before="120"/>
        <w:ind w:left="714" w:hanging="357"/>
        <w:rPr>
          <w:rFonts w:ascii="Arial" w:hAnsi="Arial" w:cs="Arial"/>
          <w:b/>
          <w:sz w:val="20"/>
          <w:szCs w:val="20"/>
          <w:lang w:val="en-GB"/>
        </w:rPr>
      </w:pPr>
      <w:r w:rsidRPr="00957401">
        <w:rPr>
          <w:rFonts w:ascii="Arial" w:hAnsi="Arial" w:cs="Arial"/>
          <w:b/>
          <w:sz w:val="20"/>
          <w:szCs w:val="20"/>
          <w:lang w:val="en-GB"/>
        </w:rPr>
        <w:t>Tender</w:t>
      </w:r>
      <w:r w:rsidR="00FD4517" w:rsidRPr="00957401">
        <w:rPr>
          <w:rFonts w:ascii="Arial" w:hAnsi="Arial" w:cs="Arial"/>
          <w:b/>
          <w:sz w:val="20"/>
          <w:szCs w:val="20"/>
          <w:lang w:val="en-GB"/>
        </w:rPr>
        <w:t xml:space="preserve"> opening</w:t>
      </w:r>
      <w:r w:rsidR="006377B0" w:rsidRPr="00957401">
        <w:rPr>
          <w:rFonts w:ascii="Arial" w:hAnsi="Arial" w:cs="Arial"/>
          <w:b/>
          <w:sz w:val="20"/>
          <w:szCs w:val="20"/>
          <w:lang w:val="en-GB"/>
        </w:rPr>
        <w:t xml:space="preserve"> </w:t>
      </w:r>
      <w:r w:rsidR="006D3F1F" w:rsidRPr="00957401">
        <w:rPr>
          <w:rFonts w:ascii="Arial" w:hAnsi="Arial" w:cs="Arial"/>
          <w:b/>
          <w:sz w:val="20"/>
          <w:szCs w:val="20"/>
          <w:lang w:val="en-GB"/>
        </w:rPr>
        <w:t>and</w:t>
      </w:r>
      <w:r w:rsidR="006377B0" w:rsidRPr="00957401">
        <w:rPr>
          <w:rFonts w:ascii="Arial" w:hAnsi="Arial" w:cs="Arial"/>
          <w:b/>
          <w:sz w:val="20"/>
          <w:szCs w:val="20"/>
          <w:lang w:val="en-GB"/>
        </w:rPr>
        <w:t xml:space="preserve"> </w:t>
      </w:r>
      <w:r w:rsidR="007571E8" w:rsidRPr="00957401">
        <w:rPr>
          <w:rFonts w:ascii="Arial" w:hAnsi="Arial" w:cs="Arial"/>
          <w:b/>
          <w:sz w:val="20"/>
          <w:szCs w:val="20"/>
          <w:lang w:val="en-GB"/>
        </w:rPr>
        <w:t>e</w:t>
      </w:r>
      <w:r w:rsidR="006377B0" w:rsidRPr="00957401">
        <w:rPr>
          <w:rFonts w:ascii="Arial" w:hAnsi="Arial" w:cs="Arial"/>
          <w:b/>
          <w:sz w:val="20"/>
          <w:szCs w:val="20"/>
          <w:lang w:val="en-GB"/>
        </w:rPr>
        <w:t>valuation</w:t>
      </w:r>
    </w:p>
    <w:p w14:paraId="5CB2099E" w14:textId="77777777" w:rsidR="00FD4517" w:rsidRPr="00957401" w:rsidRDefault="00FD4517" w:rsidP="00E02FF3">
      <w:pPr>
        <w:tabs>
          <w:tab w:val="num" w:pos="360"/>
        </w:tabs>
        <w:autoSpaceDE w:val="0"/>
        <w:autoSpaceDN w:val="0"/>
        <w:adjustRightInd w:val="0"/>
        <w:ind w:left="360" w:hanging="360"/>
        <w:rPr>
          <w:rFonts w:ascii="Arial" w:hAnsi="Arial" w:cs="Arial"/>
          <w:sz w:val="20"/>
          <w:szCs w:val="20"/>
          <w:lang w:val="en-GB"/>
        </w:rPr>
      </w:pPr>
    </w:p>
    <w:p w14:paraId="5CB2099F" w14:textId="048A7C72" w:rsidR="006377B0" w:rsidRPr="00957401" w:rsidRDefault="006271F9" w:rsidP="00F71A8A">
      <w:pPr>
        <w:rPr>
          <w:rFonts w:ascii="Arial" w:hAnsi="Arial" w:cs="Arial"/>
          <w:sz w:val="20"/>
          <w:szCs w:val="20"/>
          <w:lang w:val="en-GB"/>
        </w:rPr>
      </w:pPr>
      <w:r w:rsidRPr="00957401">
        <w:rPr>
          <w:rFonts w:ascii="Arial" w:hAnsi="Arial" w:cs="Arial"/>
          <w:sz w:val="20"/>
          <w:szCs w:val="20"/>
          <w:lang w:val="en-GB"/>
        </w:rPr>
        <w:t>Tender</w:t>
      </w:r>
      <w:r w:rsidR="00D900D2" w:rsidRPr="00957401">
        <w:rPr>
          <w:rFonts w:ascii="Arial" w:hAnsi="Arial" w:cs="Arial"/>
          <w:sz w:val="20"/>
          <w:szCs w:val="20"/>
          <w:lang w:val="en-GB"/>
        </w:rPr>
        <w:t xml:space="preserve"> opening will take place a</w:t>
      </w:r>
      <w:r w:rsidR="003873D8" w:rsidRPr="00957401">
        <w:rPr>
          <w:rFonts w:ascii="Arial" w:hAnsi="Arial" w:cs="Arial"/>
          <w:sz w:val="20"/>
          <w:szCs w:val="20"/>
          <w:lang w:val="en-GB"/>
        </w:rPr>
        <w:t>t</w:t>
      </w:r>
      <w:r w:rsidR="00D900D2" w:rsidRPr="00957401">
        <w:rPr>
          <w:rFonts w:ascii="Arial" w:hAnsi="Arial" w:cs="Arial"/>
          <w:sz w:val="20"/>
          <w:szCs w:val="20"/>
          <w:lang w:val="en-GB"/>
        </w:rPr>
        <w:t xml:space="preserve"> </w:t>
      </w:r>
      <w:r w:rsidR="00F71A8A" w:rsidRPr="00F71A8A">
        <w:rPr>
          <w:rFonts w:ascii="Arial" w:hAnsi="Arial" w:cs="Arial"/>
          <w:sz w:val="20"/>
          <w:szCs w:val="20"/>
          <w:lang w:val="en-GB"/>
        </w:rPr>
        <w:t>Khwendo Kor, Faisal Town, Opposite Police Colony, Nasir Bagh Road, Peshawar, Khyber Pakhtunkhuwa, Pakistan</w:t>
      </w:r>
      <w:r w:rsidR="00F71A8A">
        <w:rPr>
          <w:rFonts w:ascii="Arial" w:hAnsi="Arial" w:cs="Arial"/>
          <w:sz w:val="20"/>
          <w:szCs w:val="20"/>
          <w:lang w:val="en-GB"/>
        </w:rPr>
        <w:t xml:space="preserve"> </w:t>
      </w:r>
      <w:r w:rsidR="00D900D2" w:rsidRPr="00957401">
        <w:rPr>
          <w:rFonts w:ascii="Arial" w:hAnsi="Arial" w:cs="Arial"/>
          <w:sz w:val="20"/>
          <w:szCs w:val="20"/>
          <w:lang w:val="en-GB"/>
        </w:rPr>
        <w:t>at the time a</w:t>
      </w:r>
      <w:r w:rsidR="00721A32">
        <w:rPr>
          <w:rFonts w:ascii="Arial" w:hAnsi="Arial" w:cs="Arial"/>
          <w:sz w:val="20"/>
          <w:szCs w:val="20"/>
          <w:lang w:val="en-GB"/>
        </w:rPr>
        <w:t>nd date specified in article A.4</w:t>
      </w:r>
      <w:r w:rsidR="00D900D2" w:rsidRPr="00957401">
        <w:rPr>
          <w:rFonts w:ascii="Arial" w:hAnsi="Arial" w:cs="Arial"/>
          <w:sz w:val="20"/>
          <w:szCs w:val="20"/>
          <w:lang w:val="en-GB"/>
        </w:rPr>
        <w:t>.</w:t>
      </w:r>
      <w:r w:rsidR="006377B0" w:rsidRPr="00957401">
        <w:rPr>
          <w:rFonts w:ascii="Arial" w:hAnsi="Arial" w:cs="Arial"/>
          <w:sz w:val="20"/>
          <w:szCs w:val="20"/>
          <w:lang w:val="en-GB"/>
        </w:rPr>
        <w:t xml:space="preserve"> </w:t>
      </w:r>
    </w:p>
    <w:p w14:paraId="5CB209A0" w14:textId="77777777" w:rsidR="006377B0" w:rsidRPr="00957401" w:rsidRDefault="006377B0" w:rsidP="00E02FF3">
      <w:pPr>
        <w:tabs>
          <w:tab w:val="num" w:pos="360"/>
        </w:tabs>
        <w:autoSpaceDE w:val="0"/>
        <w:autoSpaceDN w:val="0"/>
        <w:adjustRightInd w:val="0"/>
        <w:ind w:left="360" w:hanging="360"/>
        <w:rPr>
          <w:rFonts w:ascii="Arial" w:hAnsi="Arial" w:cs="Arial"/>
          <w:sz w:val="20"/>
          <w:szCs w:val="20"/>
          <w:lang w:val="en-GB"/>
        </w:rPr>
      </w:pPr>
    </w:p>
    <w:p w14:paraId="5CB209A1" w14:textId="77777777" w:rsidR="00814857" w:rsidRPr="00957401" w:rsidRDefault="003873D8" w:rsidP="003B7532">
      <w:pPr>
        <w:autoSpaceDE w:val="0"/>
        <w:autoSpaceDN w:val="0"/>
        <w:adjustRightInd w:val="0"/>
        <w:rPr>
          <w:rFonts w:ascii="Arial" w:hAnsi="Arial" w:cs="Arial"/>
          <w:sz w:val="20"/>
          <w:szCs w:val="20"/>
          <w:lang w:val="en-GB"/>
        </w:rPr>
      </w:pPr>
      <w:r w:rsidRPr="00957401">
        <w:rPr>
          <w:rFonts w:ascii="Arial" w:hAnsi="Arial" w:cs="Arial"/>
          <w:sz w:val="20"/>
          <w:szCs w:val="20"/>
          <w:lang w:val="en-GB"/>
        </w:rPr>
        <w:t>At the tender opening, only t</w:t>
      </w:r>
      <w:r w:rsidR="006377B0" w:rsidRPr="00957401">
        <w:rPr>
          <w:rFonts w:ascii="Arial" w:hAnsi="Arial" w:cs="Arial"/>
          <w:sz w:val="20"/>
          <w:szCs w:val="20"/>
          <w:lang w:val="en-GB"/>
        </w:rPr>
        <w:t xml:space="preserve">he </w:t>
      </w:r>
      <w:r w:rsidR="001D5E56" w:rsidRPr="00957401">
        <w:rPr>
          <w:rFonts w:ascii="Arial" w:hAnsi="Arial" w:cs="Arial"/>
          <w:sz w:val="20"/>
          <w:szCs w:val="20"/>
          <w:lang w:val="en-GB"/>
        </w:rPr>
        <w:t>tenderer</w:t>
      </w:r>
      <w:r w:rsidRPr="00957401">
        <w:rPr>
          <w:rFonts w:ascii="Arial" w:hAnsi="Arial" w:cs="Arial"/>
          <w:sz w:val="20"/>
          <w:szCs w:val="20"/>
          <w:lang w:val="en-GB"/>
        </w:rPr>
        <w:t>s’ names,</w:t>
      </w:r>
      <w:r w:rsidR="006377B0" w:rsidRPr="00957401">
        <w:rPr>
          <w:rFonts w:ascii="Arial" w:hAnsi="Arial" w:cs="Arial"/>
          <w:sz w:val="20"/>
          <w:szCs w:val="20"/>
          <w:lang w:val="en-GB"/>
        </w:rPr>
        <w:t xml:space="preserve"> the total amount of the </w:t>
      </w:r>
      <w:r w:rsidR="001D5E56" w:rsidRPr="00957401">
        <w:rPr>
          <w:rFonts w:ascii="Arial" w:hAnsi="Arial" w:cs="Arial"/>
          <w:sz w:val="20"/>
          <w:szCs w:val="20"/>
          <w:lang w:val="en-GB"/>
        </w:rPr>
        <w:t>tender</w:t>
      </w:r>
      <w:r w:rsidRPr="00957401">
        <w:rPr>
          <w:rFonts w:ascii="Arial" w:hAnsi="Arial" w:cs="Arial"/>
          <w:sz w:val="20"/>
          <w:szCs w:val="20"/>
          <w:lang w:val="en-GB"/>
        </w:rPr>
        <w:t>s and any discount offered</w:t>
      </w:r>
      <w:r w:rsidR="001D5E56" w:rsidRPr="00957401">
        <w:rPr>
          <w:rFonts w:ascii="Arial" w:hAnsi="Arial" w:cs="Arial"/>
          <w:sz w:val="20"/>
          <w:szCs w:val="20"/>
          <w:lang w:val="en-GB"/>
        </w:rPr>
        <w:t xml:space="preserve"> </w:t>
      </w:r>
      <w:r w:rsidR="006377B0" w:rsidRPr="00957401">
        <w:rPr>
          <w:rFonts w:ascii="Arial" w:hAnsi="Arial" w:cs="Arial"/>
          <w:sz w:val="20"/>
          <w:szCs w:val="20"/>
          <w:lang w:val="en-GB"/>
        </w:rPr>
        <w:t xml:space="preserve">will be read aloud and recorded. </w:t>
      </w:r>
    </w:p>
    <w:p w14:paraId="5CB209A2" w14:textId="77777777" w:rsidR="00814857" w:rsidRPr="00957401" w:rsidRDefault="00814857" w:rsidP="00814857">
      <w:pPr>
        <w:autoSpaceDE w:val="0"/>
        <w:autoSpaceDN w:val="0"/>
        <w:adjustRightInd w:val="0"/>
        <w:rPr>
          <w:rFonts w:ascii="Arial" w:hAnsi="Arial" w:cs="Arial"/>
          <w:sz w:val="20"/>
          <w:szCs w:val="20"/>
          <w:lang w:val="en-GB"/>
        </w:rPr>
      </w:pPr>
    </w:p>
    <w:p w14:paraId="5CB209A3" w14:textId="250A068E" w:rsidR="00E02FF3" w:rsidRPr="00957401" w:rsidRDefault="00E02FF3" w:rsidP="003B7532">
      <w:pPr>
        <w:autoSpaceDE w:val="0"/>
        <w:autoSpaceDN w:val="0"/>
        <w:adjustRightInd w:val="0"/>
        <w:rPr>
          <w:rFonts w:ascii="Arial" w:hAnsi="Arial" w:cs="Arial"/>
          <w:sz w:val="20"/>
          <w:szCs w:val="20"/>
          <w:lang w:val="en-GB"/>
        </w:rPr>
      </w:pPr>
      <w:r w:rsidRPr="00957401">
        <w:rPr>
          <w:rFonts w:ascii="Arial" w:hAnsi="Arial" w:cs="Arial"/>
          <w:sz w:val="20"/>
          <w:szCs w:val="20"/>
          <w:lang w:val="en-GB"/>
        </w:rPr>
        <w:t xml:space="preserve">Prior to the detailed evaluation of the </w:t>
      </w:r>
      <w:r w:rsidR="001D5E56" w:rsidRPr="00957401">
        <w:rPr>
          <w:rFonts w:ascii="Arial" w:hAnsi="Arial" w:cs="Arial"/>
          <w:sz w:val="20"/>
          <w:szCs w:val="20"/>
          <w:lang w:val="en-GB"/>
        </w:rPr>
        <w:t>tenders</w:t>
      </w:r>
      <w:r w:rsidRPr="00957401">
        <w:rPr>
          <w:rFonts w:ascii="Arial" w:hAnsi="Arial" w:cs="Arial"/>
          <w:sz w:val="20"/>
          <w:szCs w:val="20"/>
          <w:lang w:val="en-GB"/>
        </w:rPr>
        <w:t xml:space="preserve">, the </w:t>
      </w:r>
      <w:r w:rsidR="00B05C20" w:rsidRPr="00957401">
        <w:rPr>
          <w:rFonts w:ascii="Arial" w:hAnsi="Arial" w:cs="Arial"/>
          <w:sz w:val="20"/>
          <w:szCs w:val="20"/>
          <w:lang w:val="en-GB"/>
        </w:rPr>
        <w:t>evaluation committee</w:t>
      </w:r>
      <w:r w:rsidR="00814857" w:rsidRPr="00957401">
        <w:rPr>
          <w:rFonts w:ascii="Arial" w:hAnsi="Arial" w:cs="Arial"/>
          <w:sz w:val="20"/>
          <w:szCs w:val="20"/>
          <w:lang w:val="en-GB"/>
        </w:rPr>
        <w:t>,</w:t>
      </w:r>
      <w:r w:rsidRPr="00957401">
        <w:rPr>
          <w:rFonts w:ascii="Arial" w:hAnsi="Arial" w:cs="Arial"/>
          <w:sz w:val="20"/>
          <w:szCs w:val="20"/>
          <w:lang w:val="en-GB"/>
        </w:rPr>
        <w:t xml:space="preserve"> </w:t>
      </w:r>
      <w:r w:rsidR="00814857" w:rsidRPr="00957401">
        <w:rPr>
          <w:rFonts w:ascii="Arial" w:hAnsi="Arial" w:cs="Arial"/>
          <w:sz w:val="20"/>
          <w:szCs w:val="20"/>
          <w:lang w:val="en-GB"/>
        </w:rPr>
        <w:t xml:space="preserve">(established by the </w:t>
      </w:r>
      <w:r w:rsidR="006421EA">
        <w:rPr>
          <w:rFonts w:ascii="Arial" w:hAnsi="Arial" w:cs="Arial"/>
          <w:sz w:val="20"/>
          <w:szCs w:val="20"/>
          <w:lang w:val="en-GB"/>
        </w:rPr>
        <w:t>Khwendo Kor</w:t>
      </w:r>
      <w:r w:rsidR="00814857" w:rsidRPr="00957401">
        <w:rPr>
          <w:rFonts w:ascii="Arial" w:hAnsi="Arial" w:cs="Arial"/>
          <w:sz w:val="20"/>
          <w:szCs w:val="20"/>
          <w:lang w:val="en-GB"/>
        </w:rPr>
        <w:t xml:space="preserve"> for the purposes of this tender procedure), </w:t>
      </w:r>
      <w:r w:rsidRPr="00957401">
        <w:rPr>
          <w:rFonts w:ascii="Arial" w:hAnsi="Arial" w:cs="Arial"/>
          <w:sz w:val="20"/>
          <w:szCs w:val="20"/>
          <w:lang w:val="en-GB"/>
        </w:rPr>
        <w:t>sh</w:t>
      </w:r>
      <w:r w:rsidR="003873D8" w:rsidRPr="00957401">
        <w:rPr>
          <w:rFonts w:ascii="Arial" w:hAnsi="Arial" w:cs="Arial"/>
          <w:sz w:val="20"/>
          <w:szCs w:val="20"/>
          <w:lang w:val="en-GB"/>
        </w:rPr>
        <w:t>all</w:t>
      </w:r>
      <w:r w:rsidRPr="00957401">
        <w:rPr>
          <w:rFonts w:ascii="Arial" w:hAnsi="Arial" w:cs="Arial"/>
          <w:sz w:val="20"/>
          <w:szCs w:val="20"/>
          <w:lang w:val="en-GB"/>
        </w:rPr>
        <w:t xml:space="preserve"> ascertain whether the </w:t>
      </w:r>
      <w:r w:rsidR="003873D8" w:rsidRPr="00957401">
        <w:rPr>
          <w:rFonts w:ascii="Arial" w:hAnsi="Arial" w:cs="Arial"/>
          <w:sz w:val="20"/>
          <w:szCs w:val="20"/>
          <w:lang w:val="en-GB"/>
        </w:rPr>
        <w:t>tender</w:t>
      </w:r>
      <w:r w:rsidRPr="00957401">
        <w:rPr>
          <w:rFonts w:ascii="Arial" w:hAnsi="Arial" w:cs="Arial"/>
          <w:sz w:val="20"/>
          <w:szCs w:val="20"/>
          <w:lang w:val="en-GB"/>
        </w:rPr>
        <w:t xml:space="preserve">s meet the eligibility requirements; have been properly signed, are substantially responsive to the </w:t>
      </w:r>
      <w:r w:rsidR="003873D8" w:rsidRPr="00957401">
        <w:rPr>
          <w:rFonts w:ascii="Arial" w:hAnsi="Arial" w:cs="Arial"/>
          <w:sz w:val="20"/>
          <w:szCs w:val="20"/>
          <w:lang w:val="en-GB"/>
        </w:rPr>
        <w:t>tender</w:t>
      </w:r>
      <w:r w:rsidRPr="00957401">
        <w:rPr>
          <w:rFonts w:ascii="Arial" w:hAnsi="Arial" w:cs="Arial"/>
          <w:sz w:val="20"/>
          <w:szCs w:val="20"/>
          <w:lang w:val="en-GB"/>
        </w:rPr>
        <w:t xml:space="preserve"> documents; have any material errors in computation; and are otherwise generally in order. </w:t>
      </w:r>
    </w:p>
    <w:p w14:paraId="5CB209A4" w14:textId="77777777" w:rsidR="00E02FF3" w:rsidRPr="00957401" w:rsidRDefault="00E02FF3" w:rsidP="00E02FF3">
      <w:pPr>
        <w:tabs>
          <w:tab w:val="num" w:pos="360"/>
        </w:tabs>
        <w:autoSpaceDE w:val="0"/>
        <w:autoSpaceDN w:val="0"/>
        <w:adjustRightInd w:val="0"/>
        <w:ind w:left="360" w:hanging="360"/>
        <w:rPr>
          <w:rFonts w:ascii="Arial" w:hAnsi="Arial" w:cs="Arial"/>
          <w:sz w:val="20"/>
          <w:szCs w:val="20"/>
          <w:lang w:val="en-GB"/>
        </w:rPr>
      </w:pPr>
    </w:p>
    <w:p w14:paraId="5CB209A5" w14:textId="77777777" w:rsidR="00E02FF3" w:rsidRPr="00957401" w:rsidRDefault="00E02FF3" w:rsidP="003B7532">
      <w:pPr>
        <w:autoSpaceDE w:val="0"/>
        <w:autoSpaceDN w:val="0"/>
        <w:adjustRightInd w:val="0"/>
        <w:rPr>
          <w:rFonts w:ascii="Arial" w:hAnsi="Arial" w:cs="Arial"/>
          <w:sz w:val="20"/>
          <w:szCs w:val="20"/>
          <w:lang w:val="en-GB"/>
        </w:rPr>
      </w:pPr>
      <w:r w:rsidRPr="00957401">
        <w:rPr>
          <w:rFonts w:ascii="Arial" w:hAnsi="Arial" w:cs="Arial"/>
          <w:sz w:val="20"/>
          <w:szCs w:val="20"/>
          <w:lang w:val="en-GB"/>
        </w:rPr>
        <w:lastRenderedPageBreak/>
        <w:t xml:space="preserve">If a </w:t>
      </w:r>
      <w:r w:rsidR="001D5E56" w:rsidRPr="00957401">
        <w:rPr>
          <w:rFonts w:ascii="Arial" w:hAnsi="Arial" w:cs="Arial"/>
          <w:sz w:val="20"/>
          <w:szCs w:val="20"/>
          <w:lang w:val="en-GB"/>
        </w:rPr>
        <w:t>tender</w:t>
      </w:r>
      <w:r w:rsidRPr="00957401">
        <w:rPr>
          <w:rFonts w:ascii="Arial" w:hAnsi="Arial" w:cs="Arial"/>
          <w:sz w:val="20"/>
          <w:szCs w:val="20"/>
          <w:lang w:val="en-GB"/>
        </w:rPr>
        <w:t xml:space="preserve"> is not substantially responsive i.e. it contains material deviations from or reservations to the terms, conditions and specifications in the </w:t>
      </w:r>
      <w:r w:rsidR="001D5E56" w:rsidRPr="00957401">
        <w:rPr>
          <w:rFonts w:ascii="Arial" w:hAnsi="Arial" w:cs="Arial"/>
          <w:sz w:val="20"/>
          <w:szCs w:val="20"/>
          <w:lang w:val="en-GB"/>
        </w:rPr>
        <w:t>tender</w:t>
      </w:r>
      <w:r w:rsidR="003873D8" w:rsidRPr="00957401">
        <w:rPr>
          <w:rFonts w:ascii="Arial" w:hAnsi="Arial" w:cs="Arial"/>
          <w:sz w:val="20"/>
          <w:szCs w:val="20"/>
          <w:lang w:val="en-GB"/>
        </w:rPr>
        <w:t xml:space="preserve"> dossier</w:t>
      </w:r>
      <w:r w:rsidRPr="00957401">
        <w:rPr>
          <w:rFonts w:ascii="Arial" w:hAnsi="Arial" w:cs="Arial"/>
          <w:sz w:val="20"/>
          <w:szCs w:val="20"/>
          <w:lang w:val="en-GB"/>
        </w:rPr>
        <w:t>, it sh</w:t>
      </w:r>
      <w:r w:rsidR="003873D8" w:rsidRPr="00957401">
        <w:rPr>
          <w:rFonts w:ascii="Arial" w:hAnsi="Arial" w:cs="Arial"/>
          <w:sz w:val="20"/>
          <w:szCs w:val="20"/>
          <w:lang w:val="en-GB"/>
        </w:rPr>
        <w:t>all</w:t>
      </w:r>
      <w:r w:rsidRPr="00957401">
        <w:rPr>
          <w:rFonts w:ascii="Arial" w:hAnsi="Arial" w:cs="Arial"/>
          <w:sz w:val="20"/>
          <w:szCs w:val="20"/>
          <w:lang w:val="en-GB"/>
        </w:rPr>
        <w:t xml:space="preserve"> not be considered further.</w:t>
      </w:r>
    </w:p>
    <w:p w14:paraId="5CB209A6" w14:textId="77777777" w:rsidR="003873D8" w:rsidRPr="00957401" w:rsidRDefault="003873D8" w:rsidP="003873D8">
      <w:pPr>
        <w:autoSpaceDE w:val="0"/>
        <w:autoSpaceDN w:val="0"/>
        <w:adjustRightInd w:val="0"/>
        <w:rPr>
          <w:rFonts w:ascii="Arial" w:hAnsi="Arial" w:cs="Arial"/>
          <w:sz w:val="20"/>
          <w:szCs w:val="20"/>
          <w:lang w:val="en-GB"/>
        </w:rPr>
      </w:pPr>
    </w:p>
    <w:p w14:paraId="5CB209A7" w14:textId="77777777" w:rsidR="00E02FF3" w:rsidRPr="00957401" w:rsidRDefault="003873D8" w:rsidP="003B7532">
      <w:pPr>
        <w:autoSpaceDE w:val="0"/>
        <w:autoSpaceDN w:val="0"/>
        <w:adjustRightInd w:val="0"/>
        <w:rPr>
          <w:rFonts w:ascii="Arial" w:hAnsi="Arial" w:cs="Arial"/>
          <w:sz w:val="20"/>
          <w:szCs w:val="20"/>
          <w:lang w:val="en-GB"/>
        </w:rPr>
      </w:pPr>
      <w:r w:rsidRPr="00957401">
        <w:rPr>
          <w:rFonts w:ascii="Arial" w:hAnsi="Arial" w:cs="Arial"/>
          <w:sz w:val="20"/>
          <w:szCs w:val="20"/>
          <w:lang w:val="en-GB"/>
        </w:rPr>
        <w:t xml:space="preserve">After analysing the substantially responsive tenders, the </w:t>
      </w:r>
      <w:r w:rsidR="00B05C20" w:rsidRPr="00957401">
        <w:rPr>
          <w:rFonts w:ascii="Arial" w:hAnsi="Arial" w:cs="Arial"/>
          <w:sz w:val="20"/>
          <w:szCs w:val="20"/>
          <w:lang w:val="en-GB"/>
        </w:rPr>
        <w:t>evaluation committee</w:t>
      </w:r>
      <w:r w:rsidRPr="00957401">
        <w:rPr>
          <w:rFonts w:ascii="Arial" w:hAnsi="Arial" w:cs="Arial"/>
          <w:sz w:val="20"/>
          <w:szCs w:val="20"/>
          <w:lang w:val="en-GB"/>
        </w:rPr>
        <w:t xml:space="preserve"> will examine the technical admissibility of each tender, classifying it as technically compliant or non-compliant.</w:t>
      </w:r>
      <w:r w:rsidR="003B7532" w:rsidRPr="00957401">
        <w:rPr>
          <w:rFonts w:ascii="Arial" w:hAnsi="Arial" w:cs="Arial"/>
          <w:sz w:val="20"/>
          <w:szCs w:val="20"/>
          <w:lang w:val="en-GB"/>
        </w:rPr>
        <w:t xml:space="preserve"> </w:t>
      </w:r>
      <w:r w:rsidR="001312C0" w:rsidRPr="00957401">
        <w:rPr>
          <w:rFonts w:ascii="Arial" w:hAnsi="Arial" w:cs="Arial"/>
          <w:sz w:val="20"/>
          <w:szCs w:val="20"/>
          <w:lang w:val="en-GB"/>
        </w:rPr>
        <w:t xml:space="preserve">Deviations from the specifications may be considered if deemed to </w:t>
      </w:r>
      <w:r w:rsidR="00EC4802" w:rsidRPr="00957401">
        <w:rPr>
          <w:rFonts w:ascii="Arial" w:hAnsi="Arial" w:cs="Arial"/>
          <w:sz w:val="20"/>
          <w:szCs w:val="20"/>
          <w:lang w:val="en-GB"/>
        </w:rPr>
        <w:t>be in the best interest of the C</w:t>
      </w:r>
      <w:r w:rsidR="001312C0" w:rsidRPr="00957401">
        <w:rPr>
          <w:rFonts w:ascii="Arial" w:hAnsi="Arial" w:cs="Arial"/>
          <w:sz w:val="20"/>
          <w:szCs w:val="20"/>
          <w:lang w:val="en-GB"/>
        </w:rPr>
        <w:t xml:space="preserve">ontracting </w:t>
      </w:r>
      <w:r w:rsidR="00EC4802" w:rsidRPr="00957401">
        <w:rPr>
          <w:rFonts w:ascii="Arial" w:hAnsi="Arial" w:cs="Arial"/>
          <w:sz w:val="20"/>
          <w:szCs w:val="20"/>
          <w:lang w:val="en-GB"/>
        </w:rPr>
        <w:t>A</w:t>
      </w:r>
      <w:r w:rsidR="001312C0" w:rsidRPr="00957401">
        <w:rPr>
          <w:rFonts w:ascii="Arial" w:hAnsi="Arial" w:cs="Arial"/>
          <w:sz w:val="20"/>
          <w:szCs w:val="20"/>
          <w:lang w:val="en-GB"/>
        </w:rPr>
        <w:t>uthority.</w:t>
      </w:r>
    </w:p>
    <w:p w14:paraId="5CB209A8" w14:textId="77777777" w:rsidR="001312C0" w:rsidRPr="00957401" w:rsidRDefault="001312C0" w:rsidP="00E02FF3">
      <w:pPr>
        <w:tabs>
          <w:tab w:val="num" w:pos="360"/>
        </w:tabs>
        <w:autoSpaceDE w:val="0"/>
        <w:autoSpaceDN w:val="0"/>
        <w:adjustRightInd w:val="0"/>
        <w:ind w:left="360" w:hanging="360"/>
        <w:rPr>
          <w:rFonts w:ascii="Arial" w:hAnsi="Arial" w:cs="Arial"/>
          <w:sz w:val="20"/>
          <w:szCs w:val="20"/>
          <w:lang w:val="en-GB"/>
        </w:rPr>
      </w:pPr>
    </w:p>
    <w:p w14:paraId="5CB209A9" w14:textId="5E13773C" w:rsidR="008622EE" w:rsidRDefault="008622EE" w:rsidP="003B7532">
      <w:pPr>
        <w:autoSpaceDE w:val="0"/>
        <w:autoSpaceDN w:val="0"/>
        <w:adjustRightInd w:val="0"/>
        <w:rPr>
          <w:rFonts w:ascii="Arial" w:hAnsi="Arial" w:cs="Arial"/>
          <w:sz w:val="20"/>
          <w:szCs w:val="20"/>
          <w:lang w:val="en-GB"/>
        </w:rPr>
      </w:pPr>
      <w:r w:rsidRPr="00957401">
        <w:rPr>
          <w:rFonts w:ascii="Arial" w:hAnsi="Arial" w:cs="Arial"/>
          <w:sz w:val="20"/>
          <w:szCs w:val="20"/>
          <w:lang w:val="en-GB"/>
        </w:rPr>
        <w:t>Tenders determined to be substantially responsive</w:t>
      </w:r>
      <w:r w:rsidR="003873D8" w:rsidRPr="00957401">
        <w:rPr>
          <w:rFonts w:ascii="Arial" w:hAnsi="Arial" w:cs="Arial"/>
          <w:sz w:val="20"/>
          <w:szCs w:val="20"/>
          <w:lang w:val="en-GB"/>
        </w:rPr>
        <w:t xml:space="preserve"> and technically compliant</w:t>
      </w:r>
      <w:r w:rsidRPr="00957401">
        <w:rPr>
          <w:rFonts w:ascii="Arial" w:hAnsi="Arial" w:cs="Arial"/>
          <w:sz w:val="20"/>
          <w:szCs w:val="20"/>
          <w:lang w:val="en-GB"/>
        </w:rPr>
        <w:t xml:space="preserve"> will be checked by the </w:t>
      </w:r>
      <w:r w:rsidR="00B05C20" w:rsidRPr="00957401">
        <w:rPr>
          <w:rFonts w:ascii="Arial" w:hAnsi="Arial" w:cs="Arial"/>
          <w:sz w:val="20"/>
          <w:szCs w:val="20"/>
          <w:lang w:val="en-GB"/>
        </w:rPr>
        <w:t>evaluation committee</w:t>
      </w:r>
      <w:r w:rsidRPr="00957401">
        <w:rPr>
          <w:rFonts w:ascii="Arial" w:hAnsi="Arial" w:cs="Arial"/>
          <w:sz w:val="20"/>
          <w:szCs w:val="20"/>
          <w:lang w:val="en-GB"/>
        </w:rPr>
        <w:t xml:space="preserve"> for any arithmetic errors. Where there is a discrepancy between the amounts in the figures and words,</w:t>
      </w:r>
      <w:r w:rsidR="00E02FF3" w:rsidRPr="00957401">
        <w:rPr>
          <w:rFonts w:ascii="Arial" w:hAnsi="Arial" w:cs="Arial"/>
          <w:sz w:val="20"/>
          <w:szCs w:val="20"/>
          <w:lang w:val="en-GB"/>
        </w:rPr>
        <w:t xml:space="preserve"> the amount in words will govern. Where there are discrepancies between the unit price and the line item total, derived from multiplying the unit rate by the quantity, the unit rate as quoted will govern. If a </w:t>
      </w:r>
      <w:r w:rsidR="001D5E56" w:rsidRPr="00957401">
        <w:rPr>
          <w:rFonts w:ascii="Arial" w:hAnsi="Arial" w:cs="Arial"/>
          <w:sz w:val="20"/>
          <w:szCs w:val="20"/>
          <w:lang w:val="en-GB"/>
        </w:rPr>
        <w:t xml:space="preserve">tenderer </w:t>
      </w:r>
      <w:r w:rsidR="00E02FF3" w:rsidRPr="00957401">
        <w:rPr>
          <w:rFonts w:ascii="Arial" w:hAnsi="Arial" w:cs="Arial"/>
          <w:sz w:val="20"/>
          <w:szCs w:val="20"/>
          <w:lang w:val="en-GB"/>
        </w:rPr>
        <w:t xml:space="preserve">refuses to accept the correction, his </w:t>
      </w:r>
      <w:r w:rsidR="001D5E56" w:rsidRPr="00957401">
        <w:rPr>
          <w:rFonts w:ascii="Arial" w:hAnsi="Arial" w:cs="Arial"/>
          <w:sz w:val="20"/>
          <w:szCs w:val="20"/>
          <w:lang w:val="en-GB"/>
        </w:rPr>
        <w:t>tender</w:t>
      </w:r>
      <w:r w:rsidR="00E02FF3" w:rsidRPr="00957401">
        <w:rPr>
          <w:rFonts w:ascii="Arial" w:hAnsi="Arial" w:cs="Arial"/>
          <w:sz w:val="20"/>
          <w:szCs w:val="20"/>
          <w:lang w:val="en-GB"/>
        </w:rPr>
        <w:t xml:space="preserve"> will be rejected.</w:t>
      </w:r>
      <w:r w:rsidR="002C0068">
        <w:rPr>
          <w:rFonts w:ascii="Arial" w:hAnsi="Arial" w:cs="Arial"/>
          <w:sz w:val="20"/>
          <w:szCs w:val="20"/>
          <w:lang w:val="en-GB"/>
        </w:rPr>
        <w:t xml:space="preserve">  </w:t>
      </w:r>
    </w:p>
    <w:p w14:paraId="3A298EF3" w14:textId="77777777" w:rsidR="002C0068" w:rsidRDefault="002C0068" w:rsidP="003B7532">
      <w:pPr>
        <w:autoSpaceDE w:val="0"/>
        <w:autoSpaceDN w:val="0"/>
        <w:adjustRightInd w:val="0"/>
        <w:rPr>
          <w:rFonts w:ascii="Arial" w:hAnsi="Arial" w:cs="Arial"/>
          <w:sz w:val="20"/>
          <w:szCs w:val="20"/>
          <w:lang w:val="en-GB"/>
        </w:rPr>
      </w:pPr>
    </w:p>
    <w:p w14:paraId="73AE0014" w14:textId="77777777" w:rsidR="002C0068" w:rsidRPr="00921098" w:rsidRDefault="002C0068" w:rsidP="002C0068">
      <w:pPr>
        <w:jc w:val="both"/>
        <w:rPr>
          <w:rFonts w:ascii="Arial" w:hAnsi="Arial"/>
          <w:b/>
          <w:sz w:val="20"/>
          <w:lang w:val="en-GB"/>
        </w:rPr>
      </w:pPr>
      <w:r w:rsidRPr="00921098">
        <w:rPr>
          <w:rFonts w:ascii="Arial" w:hAnsi="Arial"/>
          <w:b/>
          <w:sz w:val="20"/>
          <w:lang w:val="en-GB"/>
        </w:rPr>
        <w:t>Negotiations</w:t>
      </w:r>
    </w:p>
    <w:p w14:paraId="7545FFFD" w14:textId="77777777" w:rsidR="002C0068" w:rsidRPr="00963D21" w:rsidRDefault="002C0068" w:rsidP="002C0068">
      <w:pPr>
        <w:jc w:val="both"/>
        <w:rPr>
          <w:rFonts w:ascii="Arial" w:hAnsi="Arial"/>
          <w:sz w:val="20"/>
          <w:lang w:val="en-US"/>
        </w:rPr>
      </w:pPr>
      <w:r w:rsidRPr="00963D21">
        <w:rPr>
          <w:rFonts w:ascii="Arial" w:hAnsi="Arial"/>
          <w:b/>
          <w:bCs/>
          <w:sz w:val="20"/>
          <w:lang w:val="en-GB"/>
        </w:rPr>
        <w:t xml:space="preserve">The Candidate’s initial </w:t>
      </w:r>
      <w:r>
        <w:rPr>
          <w:rFonts w:ascii="Arial" w:hAnsi="Arial"/>
          <w:b/>
          <w:bCs/>
          <w:sz w:val="20"/>
          <w:lang w:val="en-GB"/>
        </w:rPr>
        <w:t>offer</w:t>
      </w:r>
      <w:r w:rsidRPr="00963D21">
        <w:rPr>
          <w:rFonts w:ascii="Arial" w:hAnsi="Arial"/>
          <w:b/>
          <w:bCs/>
          <w:sz w:val="20"/>
          <w:lang w:val="en-GB"/>
        </w:rPr>
        <w:t xml:space="preserve"> shall constitute its best and final offer.  The Contracting Authority will not engage in negotiations regarding price.  </w:t>
      </w:r>
    </w:p>
    <w:p w14:paraId="197A8F83" w14:textId="77777777" w:rsidR="002C0068" w:rsidRPr="004F223C" w:rsidRDefault="002C0068" w:rsidP="002C0068">
      <w:pPr>
        <w:jc w:val="both"/>
        <w:rPr>
          <w:rFonts w:ascii="Arial" w:hAnsi="Arial"/>
          <w:sz w:val="20"/>
          <w:lang w:val="en-GB"/>
        </w:rPr>
      </w:pPr>
      <w:r w:rsidRPr="004F223C">
        <w:rPr>
          <w:rFonts w:ascii="Arial" w:hAnsi="Arial"/>
          <w:sz w:val="20"/>
          <w:lang w:val="en-GB"/>
        </w:rPr>
        <w:t xml:space="preserve">The Contracting Authority reserves the right to contact the </w:t>
      </w:r>
      <w:r>
        <w:rPr>
          <w:rFonts w:ascii="Arial" w:hAnsi="Arial"/>
          <w:sz w:val="20"/>
          <w:lang w:val="en-GB"/>
        </w:rPr>
        <w:t>Candidates</w:t>
      </w:r>
      <w:r w:rsidRPr="004F223C">
        <w:rPr>
          <w:rFonts w:ascii="Arial" w:hAnsi="Arial"/>
          <w:sz w:val="20"/>
          <w:lang w:val="en-GB"/>
        </w:rPr>
        <w:t xml:space="preserve"> having submitted proposals determined to be substantially and technically responsive, in order to propose </w:t>
      </w:r>
      <w:r>
        <w:rPr>
          <w:rFonts w:ascii="Arial" w:hAnsi="Arial"/>
          <w:sz w:val="20"/>
          <w:lang w:val="en-GB"/>
        </w:rPr>
        <w:t xml:space="preserve">a </w:t>
      </w:r>
      <w:r w:rsidRPr="004F223C">
        <w:rPr>
          <w:rFonts w:ascii="Arial" w:hAnsi="Arial"/>
          <w:sz w:val="20"/>
          <w:lang w:val="en-GB"/>
        </w:rPr>
        <w:t>negotiation of the terms of such proposals. Negotiations will not entail any substantial deviation to the terms and conditions of the R</w:t>
      </w:r>
      <w:r>
        <w:rPr>
          <w:rFonts w:ascii="Arial" w:hAnsi="Arial"/>
          <w:sz w:val="20"/>
          <w:lang w:val="en-GB"/>
        </w:rPr>
        <w:t>equest for Proposal</w:t>
      </w:r>
      <w:r w:rsidRPr="004F223C">
        <w:rPr>
          <w:rFonts w:ascii="Arial" w:hAnsi="Arial"/>
          <w:sz w:val="20"/>
          <w:lang w:val="en-GB"/>
        </w:rPr>
        <w:t xml:space="preserve">, but shall have the purpose of </w:t>
      </w:r>
      <w:r>
        <w:rPr>
          <w:rFonts w:ascii="Arial" w:hAnsi="Arial"/>
          <w:sz w:val="20"/>
          <w:lang w:val="en-GB"/>
        </w:rPr>
        <w:t>o</w:t>
      </w:r>
      <w:r w:rsidRPr="004F223C">
        <w:rPr>
          <w:rFonts w:ascii="Arial" w:hAnsi="Arial"/>
          <w:sz w:val="20"/>
          <w:lang w:val="en-GB"/>
        </w:rPr>
        <w:t xml:space="preserve">btaining from </w:t>
      </w:r>
      <w:r>
        <w:rPr>
          <w:rFonts w:ascii="Arial" w:hAnsi="Arial"/>
          <w:sz w:val="20"/>
          <w:lang w:val="en-GB"/>
        </w:rPr>
        <w:t>the Candidates</w:t>
      </w:r>
      <w:r w:rsidRPr="004F223C">
        <w:rPr>
          <w:rFonts w:ascii="Arial" w:hAnsi="Arial"/>
          <w:sz w:val="20"/>
          <w:lang w:val="en-GB"/>
        </w:rPr>
        <w:t xml:space="preserve"> better conditions in terms of technical quality, implementation periods, payment conditions, etc.</w:t>
      </w:r>
    </w:p>
    <w:p w14:paraId="0DE05F26" w14:textId="77777777" w:rsidR="002C0068" w:rsidRPr="004F223C" w:rsidRDefault="002C0068" w:rsidP="002C0068">
      <w:pPr>
        <w:jc w:val="both"/>
        <w:rPr>
          <w:rFonts w:ascii="Arial" w:hAnsi="Arial"/>
          <w:sz w:val="20"/>
          <w:lang w:val="en-GB"/>
        </w:rPr>
      </w:pPr>
    </w:p>
    <w:p w14:paraId="73AEDE03" w14:textId="77777777" w:rsidR="002C0068" w:rsidRDefault="002C0068" w:rsidP="002C0068">
      <w:pPr>
        <w:jc w:val="both"/>
        <w:rPr>
          <w:rFonts w:ascii="Arial" w:hAnsi="Arial"/>
          <w:sz w:val="20"/>
          <w:lang w:val="en-GB"/>
        </w:rPr>
      </w:pPr>
      <w:r w:rsidRPr="004F223C">
        <w:rPr>
          <w:rFonts w:ascii="Arial" w:hAnsi="Arial"/>
          <w:sz w:val="20"/>
          <w:lang w:val="en-GB"/>
        </w:rPr>
        <w:t xml:space="preserve">Negotiations may </w:t>
      </w:r>
      <w:r>
        <w:rPr>
          <w:rFonts w:ascii="Arial" w:hAnsi="Arial"/>
          <w:sz w:val="20"/>
          <w:lang w:val="en-GB"/>
        </w:rPr>
        <w:t>however</w:t>
      </w:r>
      <w:r w:rsidRPr="004F223C">
        <w:rPr>
          <w:rFonts w:ascii="Arial" w:hAnsi="Arial"/>
          <w:sz w:val="20"/>
          <w:lang w:val="en-GB"/>
        </w:rPr>
        <w:t xml:space="preserve"> have the purpose o</w:t>
      </w:r>
      <w:r>
        <w:rPr>
          <w:rFonts w:ascii="Arial" w:hAnsi="Arial"/>
          <w:sz w:val="20"/>
          <w:lang w:val="en-GB"/>
        </w:rPr>
        <w:t>f reducing the scope of the services</w:t>
      </w:r>
      <w:r w:rsidRPr="004F223C">
        <w:rPr>
          <w:rFonts w:ascii="Arial" w:hAnsi="Arial"/>
          <w:sz w:val="20"/>
          <w:lang w:val="en-GB"/>
        </w:rPr>
        <w:t xml:space="preserve"> </w:t>
      </w:r>
      <w:r>
        <w:rPr>
          <w:rFonts w:ascii="Arial" w:hAnsi="Arial"/>
          <w:sz w:val="20"/>
          <w:lang w:val="en-GB"/>
        </w:rPr>
        <w:t>or revising other terms of the Contract</w:t>
      </w:r>
      <w:r w:rsidRPr="004F223C">
        <w:rPr>
          <w:rFonts w:ascii="Arial" w:hAnsi="Arial"/>
          <w:sz w:val="20"/>
          <w:lang w:val="en-GB"/>
        </w:rPr>
        <w:t xml:space="preserve"> in order </w:t>
      </w:r>
      <w:r>
        <w:rPr>
          <w:rFonts w:ascii="Arial" w:hAnsi="Arial"/>
          <w:sz w:val="20"/>
          <w:lang w:val="en-GB"/>
        </w:rPr>
        <w:t>to reduce the proposed remuneration</w:t>
      </w:r>
      <w:r w:rsidRPr="004F223C">
        <w:rPr>
          <w:rFonts w:ascii="Arial" w:hAnsi="Arial"/>
          <w:sz w:val="20"/>
          <w:lang w:val="en-GB"/>
        </w:rPr>
        <w:t xml:space="preserve"> when the proposed </w:t>
      </w:r>
      <w:r>
        <w:rPr>
          <w:rFonts w:ascii="Arial" w:hAnsi="Arial"/>
          <w:sz w:val="20"/>
          <w:lang w:val="en-GB"/>
        </w:rPr>
        <w:t>remunerations</w:t>
      </w:r>
      <w:r w:rsidRPr="004F223C">
        <w:rPr>
          <w:rFonts w:ascii="Arial" w:hAnsi="Arial"/>
          <w:sz w:val="20"/>
          <w:lang w:val="en-GB"/>
        </w:rPr>
        <w:t xml:space="preserve"> exceed the available </w:t>
      </w:r>
      <w:r>
        <w:rPr>
          <w:rFonts w:ascii="Arial" w:hAnsi="Arial"/>
          <w:sz w:val="20"/>
          <w:lang w:val="en-GB"/>
        </w:rPr>
        <w:t>budget</w:t>
      </w:r>
      <w:r w:rsidRPr="004F223C">
        <w:rPr>
          <w:rFonts w:ascii="Arial" w:hAnsi="Arial"/>
          <w:sz w:val="20"/>
          <w:lang w:val="en-GB"/>
        </w:rPr>
        <w:t xml:space="preserve">. </w:t>
      </w:r>
    </w:p>
    <w:p w14:paraId="5CB209AA" w14:textId="76ECC19D" w:rsidR="00A70FC7" w:rsidRDefault="00A70FC7" w:rsidP="00A70FC7">
      <w:pPr>
        <w:autoSpaceDE w:val="0"/>
        <w:autoSpaceDN w:val="0"/>
        <w:adjustRightInd w:val="0"/>
        <w:ind w:left="360"/>
        <w:rPr>
          <w:rFonts w:ascii="Arial" w:hAnsi="Arial" w:cs="Arial"/>
          <w:sz w:val="20"/>
          <w:szCs w:val="20"/>
          <w:lang w:val="en-GB"/>
        </w:rPr>
      </w:pPr>
    </w:p>
    <w:p w14:paraId="73CCA223" w14:textId="0C750D88" w:rsidR="00F71A8A" w:rsidRDefault="00F71A8A" w:rsidP="00A70FC7">
      <w:pPr>
        <w:autoSpaceDE w:val="0"/>
        <w:autoSpaceDN w:val="0"/>
        <w:adjustRightInd w:val="0"/>
        <w:ind w:left="360"/>
        <w:rPr>
          <w:rFonts w:ascii="Arial" w:hAnsi="Arial" w:cs="Arial"/>
          <w:sz w:val="20"/>
          <w:szCs w:val="20"/>
          <w:lang w:val="en-GB"/>
        </w:rPr>
      </w:pPr>
    </w:p>
    <w:p w14:paraId="0194D4C8" w14:textId="77777777" w:rsidR="00F71A8A" w:rsidRPr="00957401" w:rsidRDefault="00F71A8A" w:rsidP="00A70FC7">
      <w:pPr>
        <w:autoSpaceDE w:val="0"/>
        <w:autoSpaceDN w:val="0"/>
        <w:adjustRightInd w:val="0"/>
        <w:ind w:left="360"/>
        <w:rPr>
          <w:rFonts w:ascii="Arial" w:hAnsi="Arial" w:cs="Arial"/>
          <w:sz w:val="20"/>
          <w:szCs w:val="20"/>
          <w:lang w:val="en-GB"/>
        </w:rPr>
      </w:pPr>
    </w:p>
    <w:p w14:paraId="5CB209AB" w14:textId="77777777" w:rsidR="00FD4517" w:rsidRPr="00957401" w:rsidRDefault="000675B5" w:rsidP="00957401">
      <w:pPr>
        <w:numPr>
          <w:ilvl w:val="0"/>
          <w:numId w:val="2"/>
        </w:numPr>
        <w:spacing w:before="120"/>
        <w:ind w:left="714" w:hanging="357"/>
        <w:rPr>
          <w:rFonts w:ascii="Arial" w:hAnsi="Arial" w:cs="Arial"/>
          <w:b/>
          <w:sz w:val="20"/>
          <w:szCs w:val="20"/>
          <w:lang w:val="en-GB"/>
        </w:rPr>
      </w:pPr>
      <w:r w:rsidRPr="00957401">
        <w:rPr>
          <w:rFonts w:ascii="Arial" w:hAnsi="Arial" w:cs="Arial"/>
          <w:b/>
          <w:sz w:val="20"/>
          <w:szCs w:val="20"/>
          <w:lang w:val="en-GB"/>
        </w:rPr>
        <w:t>Award of Contract</w:t>
      </w:r>
    </w:p>
    <w:p w14:paraId="6D83A9BE" w14:textId="77777777" w:rsidR="00D838AE" w:rsidRPr="00883BDB" w:rsidRDefault="00D838AE" w:rsidP="00D838AE">
      <w:pPr>
        <w:pStyle w:val="BodyText"/>
      </w:pPr>
      <w:r w:rsidRPr="006421EA">
        <w:t>(Option 1:)</w:t>
      </w:r>
    </w:p>
    <w:p w14:paraId="6F13C9EB" w14:textId="77777777" w:rsidR="00D838AE" w:rsidRPr="00883BDB" w:rsidRDefault="00D838AE" w:rsidP="00D838AE">
      <w:pPr>
        <w:pStyle w:val="BodyText"/>
        <w:spacing w:after="160"/>
      </w:pPr>
      <w:r w:rsidRPr="00883BDB">
        <w:t>The Contracting Authority will award the contract to the tenderer whose tender has been determined to be substantially responsive to the tender dossier and technically compliant, and who has offered the lowest price, provided further that the tenderer has demonstrated the capability and resources to carry out the contract effectively.</w:t>
      </w:r>
    </w:p>
    <w:p w14:paraId="65362BCA" w14:textId="76AC17EC" w:rsidR="00D838AE" w:rsidRPr="002C0068" w:rsidRDefault="00D838AE" w:rsidP="00D838AE">
      <w:pPr>
        <w:autoSpaceDE w:val="0"/>
        <w:autoSpaceDN w:val="0"/>
        <w:adjustRightInd w:val="0"/>
        <w:rPr>
          <w:rFonts w:ascii="Arial" w:hAnsi="Arial" w:cs="Arial"/>
          <w:sz w:val="20"/>
          <w:szCs w:val="20"/>
          <w:lang w:val="en-GB"/>
        </w:rPr>
      </w:pPr>
      <w:r w:rsidRPr="002C0068">
        <w:rPr>
          <w:rFonts w:ascii="Arial" w:hAnsi="Arial" w:cs="Arial"/>
          <w:sz w:val="20"/>
          <w:szCs w:val="20"/>
          <w:lang w:val="en-GB"/>
        </w:rPr>
        <w:t xml:space="preserve">The Contracting Authority aims to purchase goods that minimise the environmental impact. Therefore, </w:t>
      </w:r>
      <w:r w:rsidR="00F71A8A">
        <w:rPr>
          <w:rFonts w:ascii="Arial" w:hAnsi="Arial" w:cs="Arial"/>
          <w:sz w:val="20"/>
          <w:szCs w:val="20"/>
          <w:lang w:val="en-GB"/>
        </w:rPr>
        <w:t>Khwendo Kor</w:t>
      </w:r>
      <w:r w:rsidRPr="002C0068">
        <w:rPr>
          <w:rFonts w:ascii="Arial" w:hAnsi="Arial" w:cs="Arial"/>
          <w:sz w:val="20"/>
          <w:szCs w:val="20"/>
          <w:lang w:val="en-GB"/>
        </w:rPr>
        <w:t xml:space="preserve"> reserves the right to choose a Supplier based on environmentally sustainable criteria such as packaging, life span, durability, availability of spare parts, recyclability, etc. over quotations that do not meet these standards.  </w:t>
      </w:r>
    </w:p>
    <w:p w14:paraId="008CB7D0" w14:textId="31745073" w:rsidR="00D838AE" w:rsidRPr="002C0068" w:rsidRDefault="00D838AE" w:rsidP="00D838AE">
      <w:pPr>
        <w:autoSpaceDE w:val="0"/>
        <w:autoSpaceDN w:val="0"/>
        <w:adjustRightInd w:val="0"/>
        <w:rPr>
          <w:rFonts w:ascii="Arial" w:hAnsi="Arial" w:cs="Arial"/>
          <w:sz w:val="20"/>
          <w:szCs w:val="20"/>
          <w:lang w:val="en-GB"/>
        </w:rPr>
      </w:pPr>
    </w:p>
    <w:p w14:paraId="563F13DC" w14:textId="1ADC8E7B" w:rsidR="00D838AE" w:rsidRPr="002C0068" w:rsidRDefault="00D838AE" w:rsidP="00D838AE">
      <w:pPr>
        <w:autoSpaceDE w:val="0"/>
        <w:autoSpaceDN w:val="0"/>
        <w:adjustRightInd w:val="0"/>
        <w:rPr>
          <w:rFonts w:ascii="Arial" w:hAnsi="Arial" w:cs="Arial"/>
          <w:sz w:val="20"/>
          <w:szCs w:val="20"/>
          <w:lang w:val="en-GB"/>
        </w:rPr>
      </w:pPr>
      <w:r w:rsidRPr="002C0068">
        <w:rPr>
          <w:rFonts w:ascii="Arial" w:hAnsi="Arial" w:cs="Arial"/>
          <w:sz w:val="20"/>
          <w:szCs w:val="20"/>
          <w:lang w:val="en-GB"/>
        </w:rPr>
        <w:t>The Contracting Authority reserves the right to accept all or part of your quotation, whichever is in its best financial interest.</w:t>
      </w:r>
    </w:p>
    <w:p w14:paraId="39AC5762" w14:textId="77777777" w:rsidR="00D838AE" w:rsidRPr="002C0068" w:rsidRDefault="00D838AE" w:rsidP="00D838AE">
      <w:pPr>
        <w:autoSpaceDE w:val="0"/>
        <w:autoSpaceDN w:val="0"/>
        <w:adjustRightInd w:val="0"/>
        <w:rPr>
          <w:rFonts w:ascii="Arial" w:hAnsi="Arial" w:cs="Arial"/>
          <w:sz w:val="20"/>
          <w:szCs w:val="20"/>
          <w:lang w:val="en-GB"/>
        </w:rPr>
      </w:pPr>
    </w:p>
    <w:p w14:paraId="5CB209B2" w14:textId="77777777" w:rsidR="00484A01" w:rsidRPr="00957401" w:rsidRDefault="00484A01" w:rsidP="00957401">
      <w:pPr>
        <w:numPr>
          <w:ilvl w:val="0"/>
          <w:numId w:val="2"/>
        </w:numPr>
        <w:spacing w:before="120"/>
        <w:ind w:left="714" w:hanging="357"/>
        <w:rPr>
          <w:rFonts w:ascii="Arial" w:hAnsi="Arial" w:cs="Arial"/>
          <w:b/>
          <w:sz w:val="20"/>
          <w:szCs w:val="20"/>
          <w:lang w:val="en-GB"/>
        </w:rPr>
      </w:pPr>
      <w:r w:rsidRPr="00957401">
        <w:rPr>
          <w:rFonts w:ascii="Arial" w:hAnsi="Arial" w:cs="Arial"/>
          <w:b/>
          <w:sz w:val="20"/>
          <w:szCs w:val="20"/>
          <w:lang w:val="en-GB"/>
        </w:rPr>
        <w:t xml:space="preserve">Signature </w:t>
      </w:r>
      <w:r w:rsidR="00D9383B" w:rsidRPr="00957401">
        <w:rPr>
          <w:rFonts w:ascii="Arial" w:hAnsi="Arial" w:cs="Arial"/>
          <w:b/>
          <w:sz w:val="20"/>
          <w:szCs w:val="20"/>
          <w:lang w:val="en-GB"/>
        </w:rPr>
        <w:t xml:space="preserve">and entry into force </w:t>
      </w:r>
      <w:r w:rsidRPr="00957401">
        <w:rPr>
          <w:rFonts w:ascii="Arial" w:hAnsi="Arial" w:cs="Arial"/>
          <w:b/>
          <w:sz w:val="20"/>
          <w:szCs w:val="20"/>
          <w:lang w:val="en-GB"/>
        </w:rPr>
        <w:t xml:space="preserve">of </w:t>
      </w:r>
      <w:r w:rsidR="00D9383B" w:rsidRPr="00957401">
        <w:rPr>
          <w:rFonts w:ascii="Arial" w:hAnsi="Arial" w:cs="Arial"/>
          <w:b/>
          <w:sz w:val="20"/>
          <w:szCs w:val="20"/>
          <w:lang w:val="en-GB"/>
        </w:rPr>
        <w:t xml:space="preserve">the </w:t>
      </w:r>
      <w:r w:rsidRPr="00957401">
        <w:rPr>
          <w:rFonts w:ascii="Arial" w:hAnsi="Arial" w:cs="Arial"/>
          <w:b/>
          <w:sz w:val="20"/>
          <w:szCs w:val="20"/>
          <w:lang w:val="en-GB"/>
        </w:rPr>
        <w:t>Contract</w:t>
      </w:r>
    </w:p>
    <w:p w14:paraId="5CB209B3" w14:textId="77777777" w:rsidR="00D1215F" w:rsidRPr="00957401" w:rsidRDefault="00D1215F" w:rsidP="00750FF7">
      <w:pPr>
        <w:autoSpaceDE w:val="0"/>
        <w:autoSpaceDN w:val="0"/>
        <w:adjustRightInd w:val="0"/>
        <w:rPr>
          <w:rFonts w:ascii="Arial" w:hAnsi="Arial" w:cs="Arial"/>
          <w:sz w:val="20"/>
          <w:szCs w:val="20"/>
          <w:lang w:val="en-GB"/>
        </w:rPr>
      </w:pPr>
      <w:r w:rsidRPr="00957401">
        <w:rPr>
          <w:rFonts w:ascii="Arial" w:hAnsi="Arial"/>
          <w:sz w:val="20"/>
          <w:szCs w:val="20"/>
          <w:lang w:val="en-GB"/>
        </w:rPr>
        <w:t>Prior to the expiration of the period of the tender validity</w:t>
      </w:r>
      <w:r w:rsidRPr="00957401">
        <w:rPr>
          <w:rFonts w:ascii="Arial" w:hAnsi="Arial"/>
          <w:sz w:val="20"/>
          <w:lang w:val="en-GB"/>
        </w:rPr>
        <w:t xml:space="preserve">, </w:t>
      </w:r>
      <w:r w:rsidRPr="00957401">
        <w:rPr>
          <w:rFonts w:ascii="Arial" w:hAnsi="Arial"/>
          <w:sz w:val="20"/>
          <w:szCs w:val="20"/>
          <w:lang w:val="en-GB"/>
        </w:rPr>
        <w:t>the Contracting Authority will inform the successful tenderer in writing that its tender has b</w:t>
      </w:r>
      <w:r w:rsidR="009174F7">
        <w:rPr>
          <w:rFonts w:ascii="Arial" w:hAnsi="Arial"/>
          <w:sz w:val="20"/>
          <w:szCs w:val="20"/>
          <w:lang w:val="en-GB"/>
        </w:rPr>
        <w:t>een accepted and inform the un</w:t>
      </w:r>
      <w:r w:rsidRPr="00957401">
        <w:rPr>
          <w:rFonts w:ascii="Arial" w:hAnsi="Arial"/>
          <w:sz w:val="20"/>
          <w:szCs w:val="20"/>
          <w:lang w:val="en-GB"/>
        </w:rPr>
        <w:t xml:space="preserve">successful tenderers in writing about the result of the evaluation process. </w:t>
      </w:r>
    </w:p>
    <w:p w14:paraId="5CB209B6" w14:textId="77777777" w:rsidR="00D1215F" w:rsidRPr="00957401" w:rsidRDefault="00D1215F" w:rsidP="00D1215F">
      <w:pPr>
        <w:autoSpaceDE w:val="0"/>
        <w:autoSpaceDN w:val="0"/>
        <w:adjustRightInd w:val="0"/>
        <w:rPr>
          <w:rFonts w:ascii="Arial" w:hAnsi="Arial" w:cs="Arial"/>
          <w:sz w:val="20"/>
          <w:szCs w:val="20"/>
          <w:lang w:val="en-GB"/>
        </w:rPr>
      </w:pPr>
    </w:p>
    <w:p w14:paraId="5CB209B7" w14:textId="51144030" w:rsidR="00D1215F" w:rsidRPr="00957401" w:rsidRDefault="00D1215F" w:rsidP="00750FF7">
      <w:pPr>
        <w:autoSpaceDE w:val="0"/>
        <w:autoSpaceDN w:val="0"/>
        <w:adjustRightInd w:val="0"/>
        <w:rPr>
          <w:rFonts w:ascii="Arial" w:hAnsi="Arial" w:cs="Arial"/>
          <w:sz w:val="20"/>
          <w:szCs w:val="20"/>
          <w:lang w:val="en-GB"/>
        </w:rPr>
      </w:pPr>
      <w:r w:rsidRPr="00291C9D">
        <w:rPr>
          <w:rFonts w:ascii="Arial" w:hAnsi="Arial" w:cs="Arial"/>
          <w:sz w:val="20"/>
          <w:szCs w:val="20"/>
          <w:lang w:val="en-GB"/>
        </w:rPr>
        <w:t xml:space="preserve">Within </w:t>
      </w:r>
      <w:r w:rsidR="00222308" w:rsidRPr="00291C9D">
        <w:rPr>
          <w:rFonts w:ascii="Arial" w:hAnsi="Arial" w:cs="Arial"/>
          <w:sz w:val="20"/>
          <w:szCs w:val="20"/>
          <w:lang w:val="en-GB"/>
        </w:rPr>
        <w:t>7</w:t>
      </w:r>
      <w:r w:rsidRPr="00291C9D">
        <w:rPr>
          <w:rFonts w:ascii="Arial" w:hAnsi="Arial" w:cs="Arial"/>
          <w:sz w:val="20"/>
          <w:szCs w:val="20"/>
          <w:lang w:val="en-GB"/>
        </w:rPr>
        <w:t xml:space="preserve"> days of</w:t>
      </w:r>
      <w:r w:rsidRPr="00957401">
        <w:rPr>
          <w:rFonts w:ascii="Arial" w:hAnsi="Arial" w:cs="Arial"/>
          <w:sz w:val="20"/>
          <w:szCs w:val="20"/>
          <w:lang w:val="en-GB"/>
        </w:rPr>
        <w:t xml:space="preserve"> receipt of the contract</w:t>
      </w:r>
      <w:r w:rsidR="00D9383B" w:rsidRPr="00957401">
        <w:rPr>
          <w:rFonts w:ascii="Arial" w:hAnsi="Arial" w:cs="Arial"/>
          <w:sz w:val="20"/>
          <w:szCs w:val="20"/>
          <w:lang w:val="en-GB"/>
        </w:rPr>
        <w:t xml:space="preserve">, not yet signed </w:t>
      </w:r>
      <w:r w:rsidRPr="00957401">
        <w:rPr>
          <w:rFonts w:ascii="Arial" w:hAnsi="Arial" w:cs="Arial"/>
          <w:sz w:val="20"/>
          <w:szCs w:val="20"/>
          <w:lang w:val="en-GB"/>
        </w:rPr>
        <w:t>by the Contracting Authority, the successful tenderer must sign and date the contract and return it, to the Contracting Authority.</w:t>
      </w:r>
      <w:r w:rsidRPr="00957401">
        <w:rPr>
          <w:rFonts w:ascii="Arial" w:hAnsi="Arial" w:cs="Arial"/>
          <w:color w:val="FF0000"/>
          <w:sz w:val="20"/>
          <w:szCs w:val="20"/>
          <w:lang w:val="en-GB"/>
        </w:rPr>
        <w:t xml:space="preserve"> </w:t>
      </w:r>
      <w:r w:rsidRPr="00957401">
        <w:rPr>
          <w:rFonts w:ascii="Arial" w:hAnsi="Arial" w:cs="Arial"/>
          <w:sz w:val="20"/>
          <w:szCs w:val="20"/>
          <w:lang w:val="en-GB"/>
        </w:rPr>
        <w:t xml:space="preserve">On signing the </w:t>
      </w:r>
      <w:r w:rsidR="00291C9D" w:rsidRPr="00957401">
        <w:rPr>
          <w:rFonts w:ascii="Arial" w:hAnsi="Arial" w:cs="Arial"/>
          <w:sz w:val="20"/>
          <w:szCs w:val="20"/>
          <w:lang w:val="en-GB"/>
        </w:rPr>
        <w:t>contract,</w:t>
      </w:r>
      <w:r w:rsidR="00D46107">
        <w:rPr>
          <w:rFonts w:ascii="Arial" w:hAnsi="Arial" w:cs="Arial"/>
          <w:sz w:val="20"/>
          <w:szCs w:val="20"/>
          <w:lang w:val="en-GB"/>
        </w:rPr>
        <w:t xml:space="preserve"> </w:t>
      </w:r>
      <w:r w:rsidRPr="00957401">
        <w:rPr>
          <w:rFonts w:ascii="Arial" w:hAnsi="Arial" w:cs="Arial"/>
          <w:sz w:val="20"/>
          <w:szCs w:val="20"/>
          <w:lang w:val="en-GB"/>
        </w:rPr>
        <w:t>the successful tenderer will become the Contractor and the contract will enter into force</w:t>
      </w:r>
      <w:r w:rsidR="00D9383B" w:rsidRPr="00957401">
        <w:rPr>
          <w:rFonts w:ascii="Arial" w:hAnsi="Arial" w:cs="Arial"/>
          <w:sz w:val="20"/>
          <w:szCs w:val="20"/>
          <w:lang w:val="en-GB"/>
        </w:rPr>
        <w:t xml:space="preserve"> once signed by the Contracting Authority</w:t>
      </w:r>
      <w:r w:rsidRPr="00957401">
        <w:rPr>
          <w:rFonts w:ascii="Arial" w:hAnsi="Arial" w:cs="Arial"/>
          <w:sz w:val="20"/>
          <w:szCs w:val="20"/>
          <w:lang w:val="en-GB"/>
        </w:rPr>
        <w:t>.</w:t>
      </w:r>
    </w:p>
    <w:p w14:paraId="5CB209B8" w14:textId="77777777" w:rsidR="00DB3484" w:rsidRPr="00957401" w:rsidRDefault="00DB3484" w:rsidP="00DB3484">
      <w:pPr>
        <w:autoSpaceDE w:val="0"/>
        <w:autoSpaceDN w:val="0"/>
        <w:adjustRightInd w:val="0"/>
        <w:rPr>
          <w:rFonts w:ascii="Arial" w:hAnsi="Arial" w:cs="Arial"/>
          <w:sz w:val="20"/>
          <w:szCs w:val="20"/>
          <w:lang w:val="en-GB"/>
        </w:rPr>
      </w:pPr>
    </w:p>
    <w:p w14:paraId="5CB209BB" w14:textId="2FBC7833" w:rsidR="00054835" w:rsidRPr="00957401" w:rsidRDefault="00D1215F" w:rsidP="00D46107">
      <w:pPr>
        <w:autoSpaceDE w:val="0"/>
        <w:autoSpaceDN w:val="0"/>
        <w:adjustRightInd w:val="0"/>
      </w:pPr>
      <w:r w:rsidRPr="00957401">
        <w:rPr>
          <w:rFonts w:ascii="Arial" w:hAnsi="Arial" w:cs="Arial"/>
          <w:sz w:val="20"/>
          <w:szCs w:val="20"/>
          <w:lang w:val="en-GB"/>
        </w:rPr>
        <w:t>If the successful tenderer fails to sign and return the contract</w:t>
      </w:r>
      <w:r w:rsidR="003F632C" w:rsidRPr="00957401">
        <w:rPr>
          <w:rFonts w:ascii="Arial" w:hAnsi="Arial" w:cs="Arial"/>
          <w:sz w:val="20"/>
          <w:szCs w:val="20"/>
          <w:lang w:val="en-GB"/>
        </w:rPr>
        <w:t xml:space="preserve"> </w:t>
      </w:r>
      <w:r w:rsidRPr="00957401">
        <w:rPr>
          <w:rFonts w:ascii="Arial" w:hAnsi="Arial" w:cs="Arial"/>
          <w:sz w:val="20"/>
          <w:szCs w:val="20"/>
          <w:lang w:val="en-GB"/>
        </w:rPr>
        <w:t xml:space="preserve">within </w:t>
      </w:r>
      <w:r w:rsidR="00D9383B" w:rsidRPr="00957401">
        <w:rPr>
          <w:rFonts w:ascii="Arial" w:hAnsi="Arial" w:cs="Arial"/>
          <w:sz w:val="20"/>
          <w:szCs w:val="20"/>
          <w:lang w:val="en-GB"/>
        </w:rPr>
        <w:t xml:space="preserve">the days stipulated, </w:t>
      </w:r>
      <w:r w:rsidRPr="00957401">
        <w:rPr>
          <w:rFonts w:ascii="Arial" w:hAnsi="Arial" w:cs="Arial"/>
          <w:sz w:val="20"/>
          <w:szCs w:val="20"/>
          <w:lang w:val="en-GB"/>
        </w:rPr>
        <w:t>the Contracting Authority may consider the acceptance of the tender to be cancelled without prejudice to the Contracting Authority's right to</w:t>
      </w:r>
      <w:r w:rsidR="00D46107">
        <w:rPr>
          <w:rFonts w:ascii="Arial" w:hAnsi="Arial" w:cs="Arial"/>
          <w:sz w:val="20"/>
          <w:szCs w:val="20"/>
          <w:lang w:val="en-GB"/>
        </w:rPr>
        <w:t xml:space="preserve"> </w:t>
      </w:r>
      <w:r w:rsidRPr="00957401">
        <w:rPr>
          <w:rFonts w:ascii="Arial" w:hAnsi="Arial" w:cs="Arial"/>
          <w:sz w:val="20"/>
          <w:szCs w:val="20"/>
          <w:lang w:val="en-GB"/>
        </w:rPr>
        <w:t>claim compensation or pursue any other remedy in respect of such failure, and the successful tenderer will have no claim whatsoever on the Contracting Authority</w:t>
      </w:r>
      <w:r w:rsidR="00D46107">
        <w:rPr>
          <w:rFonts w:ascii="Arial" w:hAnsi="Arial" w:cs="Arial"/>
          <w:sz w:val="20"/>
          <w:szCs w:val="20"/>
          <w:lang w:val="en-GB"/>
        </w:rPr>
        <w:t>.</w:t>
      </w:r>
    </w:p>
    <w:p w14:paraId="5CB209BC" w14:textId="77777777" w:rsidR="00054835" w:rsidRPr="00957401" w:rsidRDefault="00054835" w:rsidP="00A44DF5">
      <w:pPr>
        <w:pStyle w:val="BodyText"/>
        <w:tabs>
          <w:tab w:val="num" w:pos="360"/>
        </w:tabs>
      </w:pPr>
    </w:p>
    <w:p w14:paraId="5CB209BD" w14:textId="77777777" w:rsidR="00054835" w:rsidRPr="00957401" w:rsidRDefault="00054835" w:rsidP="00A44DF5">
      <w:pPr>
        <w:pStyle w:val="BodyText"/>
        <w:tabs>
          <w:tab w:val="num" w:pos="360"/>
        </w:tabs>
      </w:pPr>
    </w:p>
    <w:p w14:paraId="5CB209C1" w14:textId="77777777" w:rsidR="00FD4517" w:rsidRPr="00957401" w:rsidRDefault="00F7123C" w:rsidP="00957401">
      <w:pPr>
        <w:numPr>
          <w:ilvl w:val="0"/>
          <w:numId w:val="2"/>
        </w:numPr>
        <w:spacing w:before="120"/>
        <w:ind w:left="714" w:hanging="357"/>
        <w:rPr>
          <w:rFonts w:ascii="Arial" w:hAnsi="Arial" w:cs="Arial"/>
          <w:b/>
          <w:sz w:val="20"/>
          <w:szCs w:val="20"/>
          <w:lang w:val="en-GB"/>
        </w:rPr>
      </w:pPr>
      <w:r w:rsidRPr="00957401">
        <w:rPr>
          <w:rFonts w:ascii="Arial" w:hAnsi="Arial" w:cs="Arial"/>
          <w:b/>
          <w:sz w:val="20"/>
          <w:szCs w:val="20"/>
          <w:lang w:val="en-GB"/>
        </w:rPr>
        <w:t>Cancellation for convenience</w:t>
      </w:r>
    </w:p>
    <w:p w14:paraId="5CB209C2" w14:textId="77777777" w:rsidR="00596724" w:rsidRPr="00957401" w:rsidRDefault="00EC4802">
      <w:pPr>
        <w:autoSpaceDE w:val="0"/>
        <w:autoSpaceDN w:val="0"/>
        <w:adjustRightInd w:val="0"/>
        <w:rPr>
          <w:rFonts w:ascii="Arial" w:hAnsi="Arial" w:cs="Arial"/>
          <w:sz w:val="20"/>
          <w:lang w:val="en-GB"/>
        </w:rPr>
      </w:pPr>
      <w:r w:rsidRPr="00957401">
        <w:rPr>
          <w:rFonts w:ascii="Arial" w:hAnsi="Arial" w:cs="Arial"/>
          <w:sz w:val="20"/>
          <w:lang w:val="en-GB"/>
        </w:rPr>
        <w:t>The Contracting A</w:t>
      </w:r>
      <w:r w:rsidR="00CA15C6" w:rsidRPr="00957401">
        <w:rPr>
          <w:rFonts w:ascii="Arial" w:hAnsi="Arial" w:cs="Arial"/>
          <w:sz w:val="20"/>
          <w:lang w:val="en-GB"/>
        </w:rPr>
        <w:t>uthority</w:t>
      </w:r>
      <w:r w:rsidR="00FD4517" w:rsidRPr="00957401">
        <w:rPr>
          <w:rFonts w:ascii="Arial" w:hAnsi="Arial" w:cs="Arial"/>
          <w:sz w:val="20"/>
          <w:lang w:val="en-GB"/>
        </w:rPr>
        <w:t xml:space="preserve"> may for its own convenience and without charge </w:t>
      </w:r>
      <w:r w:rsidR="00E418D2" w:rsidRPr="00957401">
        <w:rPr>
          <w:rFonts w:ascii="Arial" w:hAnsi="Arial" w:cs="Arial"/>
          <w:sz w:val="20"/>
          <w:lang w:val="en-GB"/>
        </w:rPr>
        <w:t xml:space="preserve">or liability </w:t>
      </w:r>
      <w:r w:rsidR="00FD4517" w:rsidRPr="00957401">
        <w:rPr>
          <w:rFonts w:ascii="Arial" w:hAnsi="Arial" w:cs="Arial"/>
          <w:sz w:val="20"/>
          <w:lang w:val="en-GB"/>
        </w:rPr>
        <w:t xml:space="preserve">cancel the </w:t>
      </w:r>
      <w:r w:rsidR="00E418D2" w:rsidRPr="00957401">
        <w:rPr>
          <w:rFonts w:ascii="Arial" w:hAnsi="Arial" w:cs="Arial"/>
          <w:sz w:val="20"/>
          <w:lang w:val="en-GB"/>
        </w:rPr>
        <w:t xml:space="preserve">tender </w:t>
      </w:r>
      <w:r w:rsidR="00FD4517" w:rsidRPr="00957401">
        <w:rPr>
          <w:rFonts w:ascii="Arial" w:hAnsi="Arial" w:cs="Arial"/>
          <w:sz w:val="20"/>
          <w:lang w:val="en-GB"/>
        </w:rPr>
        <w:t>process at any stage.</w:t>
      </w:r>
    </w:p>
    <w:p w14:paraId="5CB209C3" w14:textId="77777777" w:rsidR="002173D5" w:rsidRPr="00957401" w:rsidRDefault="002173D5">
      <w:pPr>
        <w:autoSpaceDE w:val="0"/>
        <w:autoSpaceDN w:val="0"/>
        <w:adjustRightInd w:val="0"/>
        <w:rPr>
          <w:rFonts w:ascii="Arial" w:hAnsi="Arial" w:cs="Arial"/>
          <w:sz w:val="20"/>
          <w:lang w:val="en-GB"/>
        </w:rPr>
      </w:pPr>
    </w:p>
    <w:tbl>
      <w:tblPr>
        <w:tblW w:w="10480" w:type="dxa"/>
        <w:tblInd w:w="-450" w:type="dxa"/>
        <w:tblLook w:val="04A0" w:firstRow="1" w:lastRow="0" w:firstColumn="1" w:lastColumn="0" w:noHBand="0" w:noVBand="1"/>
      </w:tblPr>
      <w:tblGrid>
        <w:gridCol w:w="539"/>
        <w:gridCol w:w="4654"/>
        <w:gridCol w:w="1420"/>
        <w:gridCol w:w="2012"/>
        <w:gridCol w:w="1028"/>
        <w:gridCol w:w="605"/>
        <w:gridCol w:w="222"/>
      </w:tblGrid>
      <w:tr w:rsidR="000F7377" w14:paraId="321E11DC" w14:textId="77777777" w:rsidTr="000F7377">
        <w:trPr>
          <w:gridAfter w:val="1"/>
          <w:wAfter w:w="222" w:type="dxa"/>
          <w:trHeight w:val="368"/>
        </w:trPr>
        <w:tc>
          <w:tcPr>
            <w:tcW w:w="10258" w:type="dxa"/>
            <w:gridSpan w:val="6"/>
            <w:vMerge w:val="restart"/>
            <w:tcBorders>
              <w:top w:val="nil"/>
              <w:left w:val="nil"/>
              <w:bottom w:val="nil"/>
              <w:right w:val="nil"/>
            </w:tcBorders>
            <w:shd w:val="clear" w:color="auto" w:fill="auto"/>
            <w:noWrap/>
            <w:vAlign w:val="center"/>
            <w:hideMark/>
          </w:tcPr>
          <w:p w14:paraId="1B269490" w14:textId="77777777" w:rsidR="000F7377" w:rsidRDefault="000F7377">
            <w:pPr>
              <w:jc w:val="center"/>
              <w:rPr>
                <w:rFonts w:ascii="Arial" w:hAnsi="Arial" w:cs="Arial"/>
                <w:b/>
                <w:bCs/>
                <w:sz w:val="32"/>
                <w:szCs w:val="32"/>
                <w:lang w:val="en-US" w:eastAsia="en-US"/>
              </w:rPr>
            </w:pPr>
            <w:r>
              <w:rPr>
                <w:rFonts w:ascii="Arial" w:hAnsi="Arial" w:cs="Arial"/>
                <w:b/>
                <w:bCs/>
                <w:sz w:val="32"/>
                <w:szCs w:val="32"/>
              </w:rPr>
              <w:t>Annex A: Food &amp; Technology Kits</w:t>
            </w:r>
          </w:p>
        </w:tc>
      </w:tr>
      <w:tr w:rsidR="000F7377" w14:paraId="049CA6F9" w14:textId="77777777" w:rsidTr="000F7377">
        <w:trPr>
          <w:trHeight w:val="237"/>
        </w:trPr>
        <w:tc>
          <w:tcPr>
            <w:tcW w:w="10258" w:type="dxa"/>
            <w:gridSpan w:val="6"/>
            <w:vMerge/>
            <w:tcBorders>
              <w:top w:val="nil"/>
              <w:left w:val="nil"/>
              <w:bottom w:val="nil"/>
              <w:right w:val="nil"/>
            </w:tcBorders>
            <w:vAlign w:val="center"/>
            <w:hideMark/>
          </w:tcPr>
          <w:p w14:paraId="469FEB94" w14:textId="77777777" w:rsidR="000F7377" w:rsidRDefault="000F7377">
            <w:pPr>
              <w:rPr>
                <w:rFonts w:ascii="Arial" w:hAnsi="Arial" w:cs="Arial"/>
                <w:b/>
                <w:bCs/>
                <w:sz w:val="32"/>
                <w:szCs w:val="32"/>
              </w:rPr>
            </w:pPr>
          </w:p>
        </w:tc>
        <w:tc>
          <w:tcPr>
            <w:tcW w:w="222" w:type="dxa"/>
            <w:tcBorders>
              <w:top w:val="nil"/>
              <w:left w:val="nil"/>
              <w:bottom w:val="nil"/>
              <w:right w:val="nil"/>
            </w:tcBorders>
            <w:shd w:val="clear" w:color="auto" w:fill="auto"/>
            <w:noWrap/>
            <w:vAlign w:val="bottom"/>
            <w:hideMark/>
          </w:tcPr>
          <w:p w14:paraId="001D71A0" w14:textId="77777777" w:rsidR="000F7377" w:rsidRDefault="000F7377">
            <w:pPr>
              <w:jc w:val="center"/>
              <w:rPr>
                <w:rFonts w:ascii="Arial" w:hAnsi="Arial" w:cs="Arial"/>
                <w:b/>
                <w:bCs/>
                <w:sz w:val="32"/>
                <w:szCs w:val="32"/>
              </w:rPr>
            </w:pPr>
          </w:p>
        </w:tc>
      </w:tr>
      <w:tr w:rsidR="000F7377" w14:paraId="639DEAA2" w14:textId="77777777" w:rsidTr="000F7377">
        <w:trPr>
          <w:trHeight w:val="237"/>
        </w:trPr>
        <w:tc>
          <w:tcPr>
            <w:tcW w:w="539" w:type="dxa"/>
            <w:tcBorders>
              <w:top w:val="nil"/>
              <w:left w:val="nil"/>
              <w:bottom w:val="nil"/>
              <w:right w:val="nil"/>
            </w:tcBorders>
            <w:shd w:val="clear" w:color="auto" w:fill="auto"/>
            <w:noWrap/>
            <w:vAlign w:val="center"/>
            <w:hideMark/>
          </w:tcPr>
          <w:p w14:paraId="08BE5981" w14:textId="77777777" w:rsidR="000F7377" w:rsidRDefault="000F7377">
            <w:pPr>
              <w:rPr>
                <w:sz w:val="20"/>
                <w:szCs w:val="20"/>
              </w:rPr>
            </w:pPr>
          </w:p>
        </w:tc>
        <w:tc>
          <w:tcPr>
            <w:tcW w:w="4654" w:type="dxa"/>
            <w:tcBorders>
              <w:top w:val="nil"/>
              <w:left w:val="nil"/>
              <w:bottom w:val="nil"/>
              <w:right w:val="nil"/>
            </w:tcBorders>
            <w:shd w:val="clear" w:color="auto" w:fill="auto"/>
            <w:noWrap/>
            <w:vAlign w:val="center"/>
            <w:hideMark/>
          </w:tcPr>
          <w:p w14:paraId="097C70CF" w14:textId="77777777" w:rsidR="000F7377" w:rsidRDefault="000F7377">
            <w:pPr>
              <w:rPr>
                <w:sz w:val="20"/>
                <w:szCs w:val="20"/>
              </w:rPr>
            </w:pPr>
          </w:p>
        </w:tc>
        <w:tc>
          <w:tcPr>
            <w:tcW w:w="1420" w:type="dxa"/>
            <w:tcBorders>
              <w:top w:val="nil"/>
              <w:left w:val="nil"/>
              <w:bottom w:val="nil"/>
              <w:right w:val="nil"/>
            </w:tcBorders>
            <w:shd w:val="clear" w:color="auto" w:fill="auto"/>
            <w:noWrap/>
            <w:vAlign w:val="center"/>
            <w:hideMark/>
          </w:tcPr>
          <w:p w14:paraId="060078AD" w14:textId="77777777" w:rsidR="000F7377" w:rsidRDefault="000F7377">
            <w:pPr>
              <w:rPr>
                <w:sz w:val="20"/>
                <w:szCs w:val="20"/>
              </w:rPr>
            </w:pPr>
          </w:p>
        </w:tc>
        <w:tc>
          <w:tcPr>
            <w:tcW w:w="2012" w:type="dxa"/>
            <w:tcBorders>
              <w:top w:val="nil"/>
              <w:left w:val="nil"/>
              <w:bottom w:val="nil"/>
              <w:right w:val="nil"/>
            </w:tcBorders>
            <w:shd w:val="clear" w:color="auto" w:fill="auto"/>
            <w:noWrap/>
            <w:vAlign w:val="center"/>
            <w:hideMark/>
          </w:tcPr>
          <w:p w14:paraId="5B223AE8" w14:textId="77777777" w:rsidR="000F7377" w:rsidRDefault="000F7377">
            <w:pPr>
              <w:rPr>
                <w:sz w:val="20"/>
                <w:szCs w:val="20"/>
              </w:rPr>
            </w:pPr>
          </w:p>
        </w:tc>
        <w:tc>
          <w:tcPr>
            <w:tcW w:w="1028" w:type="dxa"/>
            <w:tcBorders>
              <w:top w:val="nil"/>
              <w:left w:val="nil"/>
              <w:bottom w:val="nil"/>
              <w:right w:val="nil"/>
            </w:tcBorders>
            <w:shd w:val="clear" w:color="auto" w:fill="auto"/>
            <w:noWrap/>
            <w:vAlign w:val="center"/>
            <w:hideMark/>
          </w:tcPr>
          <w:p w14:paraId="4B3AC55D" w14:textId="77777777" w:rsidR="000F7377" w:rsidRDefault="000F7377">
            <w:pPr>
              <w:rPr>
                <w:sz w:val="20"/>
                <w:szCs w:val="20"/>
              </w:rPr>
            </w:pPr>
          </w:p>
        </w:tc>
        <w:tc>
          <w:tcPr>
            <w:tcW w:w="605" w:type="dxa"/>
            <w:tcBorders>
              <w:top w:val="nil"/>
              <w:left w:val="nil"/>
              <w:bottom w:val="nil"/>
              <w:right w:val="nil"/>
            </w:tcBorders>
            <w:shd w:val="clear" w:color="auto" w:fill="auto"/>
            <w:noWrap/>
            <w:vAlign w:val="center"/>
            <w:hideMark/>
          </w:tcPr>
          <w:p w14:paraId="28B2524F" w14:textId="77777777" w:rsidR="000F7377" w:rsidRDefault="000F7377">
            <w:pPr>
              <w:jc w:val="center"/>
              <w:rPr>
                <w:sz w:val="20"/>
                <w:szCs w:val="20"/>
              </w:rPr>
            </w:pPr>
          </w:p>
        </w:tc>
        <w:tc>
          <w:tcPr>
            <w:tcW w:w="222" w:type="dxa"/>
            <w:vAlign w:val="center"/>
            <w:hideMark/>
          </w:tcPr>
          <w:p w14:paraId="5C0C6C27" w14:textId="77777777" w:rsidR="000F7377" w:rsidRDefault="000F7377">
            <w:pPr>
              <w:rPr>
                <w:sz w:val="20"/>
                <w:szCs w:val="20"/>
              </w:rPr>
            </w:pPr>
          </w:p>
        </w:tc>
      </w:tr>
      <w:tr w:rsidR="000F7377" w14:paraId="098CBEC9" w14:textId="77777777" w:rsidTr="000F7377">
        <w:trPr>
          <w:trHeight w:val="391"/>
        </w:trPr>
        <w:tc>
          <w:tcPr>
            <w:tcW w:w="539" w:type="dxa"/>
            <w:tcBorders>
              <w:top w:val="single" w:sz="4" w:space="0" w:color="auto"/>
              <w:left w:val="single" w:sz="4" w:space="0" w:color="auto"/>
              <w:bottom w:val="single" w:sz="4" w:space="0" w:color="auto"/>
              <w:right w:val="single" w:sz="4" w:space="0" w:color="auto"/>
            </w:tcBorders>
            <w:shd w:val="clear" w:color="000000" w:fill="C4D79B"/>
            <w:noWrap/>
            <w:vAlign w:val="center"/>
            <w:hideMark/>
          </w:tcPr>
          <w:p w14:paraId="3C3F3A38" w14:textId="77777777" w:rsidR="000F7377" w:rsidRDefault="000F7377">
            <w:pPr>
              <w:rPr>
                <w:rFonts w:ascii="Arial" w:hAnsi="Arial" w:cs="Arial"/>
                <w:b/>
                <w:bCs/>
                <w:sz w:val="20"/>
                <w:szCs w:val="20"/>
              </w:rPr>
            </w:pPr>
            <w:r>
              <w:rPr>
                <w:rFonts w:ascii="Arial" w:hAnsi="Arial" w:cs="Arial"/>
                <w:b/>
                <w:bCs/>
                <w:sz w:val="20"/>
                <w:szCs w:val="20"/>
              </w:rPr>
              <w:t>Sn. No.</w:t>
            </w:r>
          </w:p>
        </w:tc>
        <w:tc>
          <w:tcPr>
            <w:tcW w:w="4654" w:type="dxa"/>
            <w:tcBorders>
              <w:top w:val="single" w:sz="4" w:space="0" w:color="auto"/>
              <w:left w:val="nil"/>
              <w:bottom w:val="single" w:sz="4" w:space="0" w:color="auto"/>
              <w:right w:val="single" w:sz="4" w:space="0" w:color="auto"/>
            </w:tcBorders>
            <w:shd w:val="clear" w:color="000000" w:fill="C4D79B"/>
            <w:noWrap/>
            <w:vAlign w:val="center"/>
            <w:hideMark/>
          </w:tcPr>
          <w:p w14:paraId="60A9495D" w14:textId="77777777" w:rsidR="000F7377" w:rsidRDefault="000F7377">
            <w:pPr>
              <w:rPr>
                <w:rFonts w:ascii="Arial" w:hAnsi="Arial" w:cs="Arial"/>
                <w:b/>
                <w:bCs/>
                <w:sz w:val="20"/>
                <w:szCs w:val="20"/>
              </w:rPr>
            </w:pPr>
            <w:r>
              <w:rPr>
                <w:rFonts w:ascii="Arial" w:hAnsi="Arial" w:cs="Arial"/>
                <w:b/>
                <w:bCs/>
                <w:sz w:val="20"/>
                <w:szCs w:val="20"/>
              </w:rPr>
              <w:t>Item</w:t>
            </w:r>
          </w:p>
        </w:tc>
        <w:tc>
          <w:tcPr>
            <w:tcW w:w="1420" w:type="dxa"/>
            <w:tcBorders>
              <w:top w:val="single" w:sz="4" w:space="0" w:color="auto"/>
              <w:left w:val="nil"/>
              <w:bottom w:val="single" w:sz="4" w:space="0" w:color="auto"/>
              <w:right w:val="single" w:sz="4" w:space="0" w:color="auto"/>
            </w:tcBorders>
            <w:shd w:val="clear" w:color="000000" w:fill="C4D79B"/>
            <w:noWrap/>
            <w:vAlign w:val="center"/>
            <w:hideMark/>
          </w:tcPr>
          <w:p w14:paraId="59705883" w14:textId="77777777" w:rsidR="000F7377" w:rsidRDefault="000F7377">
            <w:pPr>
              <w:rPr>
                <w:rFonts w:ascii="Arial" w:hAnsi="Arial" w:cs="Arial"/>
                <w:b/>
                <w:bCs/>
                <w:sz w:val="20"/>
                <w:szCs w:val="20"/>
              </w:rPr>
            </w:pPr>
            <w:r>
              <w:rPr>
                <w:rFonts w:ascii="Arial" w:hAnsi="Arial" w:cs="Arial"/>
                <w:b/>
                <w:bCs/>
                <w:sz w:val="20"/>
                <w:szCs w:val="20"/>
              </w:rPr>
              <w:t>Description</w:t>
            </w:r>
          </w:p>
        </w:tc>
        <w:tc>
          <w:tcPr>
            <w:tcW w:w="2012" w:type="dxa"/>
            <w:tcBorders>
              <w:top w:val="single" w:sz="4" w:space="0" w:color="auto"/>
              <w:left w:val="nil"/>
              <w:bottom w:val="single" w:sz="4" w:space="0" w:color="auto"/>
              <w:right w:val="single" w:sz="4" w:space="0" w:color="auto"/>
            </w:tcBorders>
            <w:shd w:val="clear" w:color="000000" w:fill="C4D79B"/>
            <w:noWrap/>
            <w:vAlign w:val="center"/>
            <w:hideMark/>
          </w:tcPr>
          <w:p w14:paraId="460090BA" w14:textId="5417B1FD" w:rsidR="000F7377" w:rsidRDefault="000F7377">
            <w:pPr>
              <w:rPr>
                <w:rFonts w:ascii="Arial" w:hAnsi="Arial" w:cs="Arial"/>
                <w:b/>
                <w:bCs/>
                <w:sz w:val="20"/>
                <w:szCs w:val="20"/>
              </w:rPr>
            </w:pPr>
            <w:r>
              <w:rPr>
                <w:rFonts w:ascii="Arial" w:hAnsi="Arial" w:cs="Arial"/>
                <w:b/>
                <w:bCs/>
                <w:sz w:val="20"/>
                <w:szCs w:val="20"/>
              </w:rPr>
              <w:t>Reference Picture</w:t>
            </w:r>
          </w:p>
        </w:tc>
        <w:tc>
          <w:tcPr>
            <w:tcW w:w="1028" w:type="dxa"/>
            <w:tcBorders>
              <w:top w:val="single" w:sz="4" w:space="0" w:color="auto"/>
              <w:left w:val="nil"/>
              <w:bottom w:val="single" w:sz="4" w:space="0" w:color="auto"/>
              <w:right w:val="single" w:sz="4" w:space="0" w:color="auto"/>
            </w:tcBorders>
            <w:shd w:val="clear" w:color="000000" w:fill="C4D79B"/>
            <w:noWrap/>
            <w:vAlign w:val="center"/>
            <w:hideMark/>
          </w:tcPr>
          <w:p w14:paraId="1EBD0212" w14:textId="77777777" w:rsidR="000F7377" w:rsidRDefault="000F7377">
            <w:pPr>
              <w:rPr>
                <w:rFonts w:ascii="Arial" w:hAnsi="Arial" w:cs="Arial"/>
                <w:b/>
                <w:bCs/>
                <w:sz w:val="20"/>
                <w:szCs w:val="20"/>
              </w:rPr>
            </w:pPr>
            <w:r>
              <w:rPr>
                <w:rFonts w:ascii="Arial" w:hAnsi="Arial" w:cs="Arial"/>
                <w:b/>
                <w:bCs/>
                <w:sz w:val="20"/>
                <w:szCs w:val="20"/>
              </w:rPr>
              <w:t>Quantity</w:t>
            </w:r>
          </w:p>
        </w:tc>
        <w:tc>
          <w:tcPr>
            <w:tcW w:w="605" w:type="dxa"/>
            <w:tcBorders>
              <w:top w:val="single" w:sz="4" w:space="0" w:color="auto"/>
              <w:left w:val="nil"/>
              <w:bottom w:val="single" w:sz="4" w:space="0" w:color="auto"/>
              <w:right w:val="single" w:sz="4" w:space="0" w:color="auto"/>
            </w:tcBorders>
            <w:shd w:val="clear" w:color="000000" w:fill="C4D79B"/>
            <w:noWrap/>
            <w:vAlign w:val="center"/>
            <w:hideMark/>
          </w:tcPr>
          <w:p w14:paraId="54051F7D" w14:textId="77777777" w:rsidR="000F7377" w:rsidRDefault="000F7377">
            <w:pPr>
              <w:rPr>
                <w:rFonts w:ascii="Arial" w:hAnsi="Arial" w:cs="Arial"/>
                <w:b/>
                <w:bCs/>
                <w:sz w:val="20"/>
                <w:szCs w:val="20"/>
              </w:rPr>
            </w:pPr>
            <w:r>
              <w:rPr>
                <w:rFonts w:ascii="Arial" w:hAnsi="Arial" w:cs="Arial"/>
                <w:b/>
                <w:bCs/>
                <w:sz w:val="20"/>
                <w:szCs w:val="20"/>
              </w:rPr>
              <w:t>Unit</w:t>
            </w:r>
          </w:p>
        </w:tc>
        <w:tc>
          <w:tcPr>
            <w:tcW w:w="222" w:type="dxa"/>
            <w:vAlign w:val="center"/>
            <w:hideMark/>
          </w:tcPr>
          <w:p w14:paraId="6395EC07" w14:textId="77777777" w:rsidR="000F7377" w:rsidRDefault="000F7377">
            <w:pPr>
              <w:rPr>
                <w:sz w:val="20"/>
                <w:szCs w:val="20"/>
              </w:rPr>
            </w:pPr>
          </w:p>
        </w:tc>
      </w:tr>
      <w:tr w:rsidR="000F7377" w14:paraId="5F4A5487" w14:textId="77777777" w:rsidTr="000F7377">
        <w:trPr>
          <w:trHeight w:val="1089"/>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777FCA41" w14:textId="77777777" w:rsidR="000F7377" w:rsidRDefault="000F7377">
            <w:pPr>
              <w:jc w:val="center"/>
              <w:rPr>
                <w:rFonts w:ascii="Arial" w:hAnsi="Arial" w:cs="Arial"/>
                <w:sz w:val="20"/>
                <w:szCs w:val="20"/>
              </w:rPr>
            </w:pPr>
            <w:r>
              <w:rPr>
                <w:rFonts w:ascii="Arial" w:hAnsi="Arial" w:cs="Arial"/>
                <w:sz w:val="20"/>
                <w:szCs w:val="20"/>
              </w:rPr>
              <w:t>1</w:t>
            </w:r>
          </w:p>
        </w:tc>
        <w:tc>
          <w:tcPr>
            <w:tcW w:w="4654" w:type="dxa"/>
            <w:tcBorders>
              <w:top w:val="nil"/>
              <w:left w:val="nil"/>
              <w:bottom w:val="single" w:sz="4" w:space="0" w:color="auto"/>
              <w:right w:val="single" w:sz="4" w:space="0" w:color="auto"/>
            </w:tcBorders>
            <w:shd w:val="clear" w:color="auto" w:fill="auto"/>
            <w:vAlign w:val="center"/>
            <w:hideMark/>
          </w:tcPr>
          <w:p w14:paraId="7C7F2A61" w14:textId="77777777" w:rsidR="000F7377" w:rsidRDefault="000F7377">
            <w:pPr>
              <w:rPr>
                <w:rFonts w:ascii="Arial" w:hAnsi="Arial" w:cs="Arial"/>
                <w:sz w:val="20"/>
                <w:szCs w:val="20"/>
              </w:rPr>
            </w:pPr>
            <w:r>
              <w:rPr>
                <w:rFonts w:ascii="Arial" w:hAnsi="Arial" w:cs="Arial"/>
                <w:sz w:val="20"/>
                <w:szCs w:val="20"/>
              </w:rPr>
              <w:t>Measuring Cups, Spoons, and mixing bowls                                                پیمائشی کپ، چمچے اور مکسنگ باؤلز</w:t>
            </w:r>
          </w:p>
        </w:tc>
        <w:tc>
          <w:tcPr>
            <w:tcW w:w="1420" w:type="dxa"/>
            <w:tcBorders>
              <w:top w:val="nil"/>
              <w:left w:val="nil"/>
              <w:bottom w:val="single" w:sz="4" w:space="0" w:color="auto"/>
              <w:right w:val="single" w:sz="4" w:space="0" w:color="auto"/>
            </w:tcBorders>
            <w:shd w:val="clear" w:color="auto" w:fill="auto"/>
            <w:noWrap/>
            <w:vAlign w:val="center"/>
            <w:hideMark/>
          </w:tcPr>
          <w:p w14:paraId="5B396820" w14:textId="77777777" w:rsidR="000F7377" w:rsidRDefault="000F7377">
            <w:pPr>
              <w:rPr>
                <w:rFonts w:ascii="Arial" w:hAnsi="Arial" w:cs="Arial"/>
                <w:sz w:val="20"/>
                <w:szCs w:val="20"/>
              </w:rPr>
            </w:pPr>
            <w:r>
              <w:rPr>
                <w:rFonts w:ascii="Arial" w:hAnsi="Arial" w:cs="Arial"/>
                <w:sz w:val="20"/>
                <w:szCs w:val="20"/>
              </w:rPr>
              <w:t> Plastic material</w:t>
            </w:r>
          </w:p>
          <w:p w14:paraId="3589B45D" w14:textId="3221F178" w:rsidR="000F7377" w:rsidRDefault="000F7377">
            <w:pPr>
              <w:rPr>
                <w:rFonts w:ascii="Arial" w:hAnsi="Arial" w:cs="Arial"/>
                <w:sz w:val="20"/>
                <w:szCs w:val="20"/>
              </w:rPr>
            </w:pPr>
          </w:p>
        </w:tc>
        <w:tc>
          <w:tcPr>
            <w:tcW w:w="2012" w:type="dxa"/>
            <w:tcBorders>
              <w:top w:val="nil"/>
              <w:left w:val="nil"/>
              <w:bottom w:val="single" w:sz="4" w:space="0" w:color="auto"/>
              <w:right w:val="single" w:sz="4" w:space="0" w:color="auto"/>
            </w:tcBorders>
            <w:shd w:val="clear" w:color="auto" w:fill="auto"/>
            <w:noWrap/>
            <w:vAlign w:val="center"/>
            <w:hideMark/>
          </w:tcPr>
          <w:p w14:paraId="7ED927A0" w14:textId="02C561FD" w:rsidR="000F7377" w:rsidRDefault="00AC62BA">
            <w:pPr>
              <w:rPr>
                <w:rFonts w:ascii="Arial" w:hAnsi="Arial" w:cs="Arial"/>
                <w:sz w:val="20"/>
                <w:szCs w:val="20"/>
              </w:rPr>
            </w:pPr>
            <w:r>
              <w:rPr>
                <w:rFonts w:ascii="Arial" w:hAnsi="Arial" w:cs="Arial"/>
                <w:noProof/>
                <w:sz w:val="20"/>
                <w:szCs w:val="20"/>
              </w:rPr>
              <w:drawing>
                <wp:anchor distT="0" distB="0" distL="114300" distR="114300" simplePos="0" relativeHeight="251670528" behindDoc="0" locked="0" layoutInCell="1" allowOverlap="1" wp14:anchorId="217899C0" wp14:editId="73CEBE3B">
                  <wp:simplePos x="0" y="0"/>
                  <wp:positionH relativeFrom="column">
                    <wp:posOffset>83185</wp:posOffset>
                  </wp:positionH>
                  <wp:positionV relativeFrom="paragraph">
                    <wp:posOffset>49530</wp:posOffset>
                  </wp:positionV>
                  <wp:extent cx="488950" cy="531495"/>
                  <wp:effectExtent l="0" t="0" r="6350" b="1905"/>
                  <wp:wrapNone/>
                  <wp:docPr id="16" name="Picture 16" descr="10pcs Plastic Measuring Cups and Spoons Set- Food Grade PP- Durable and Lightweight">
                    <a:extLst xmlns:a="http://schemas.openxmlformats.org/drawingml/2006/main">
                      <a:ext uri="{FF2B5EF4-FFF2-40B4-BE49-F238E27FC236}">
                        <a16:creationId xmlns:a16="http://schemas.microsoft.com/office/drawing/2014/main" id="{05D7D308-D48A-4AE9-97D0-1EBB1D79225C}"/>
                      </a:ext>
                    </a:extLst>
                  </wp:docPr>
                  <wp:cNvGraphicFramePr/>
                  <a:graphic xmlns:a="http://schemas.openxmlformats.org/drawingml/2006/main">
                    <a:graphicData uri="http://schemas.openxmlformats.org/drawingml/2006/picture">
                      <pic:pic xmlns:pic="http://schemas.openxmlformats.org/drawingml/2006/picture">
                        <pic:nvPicPr>
                          <pic:cNvPr id="14" name="Picture 13" descr="10pcs Plastic Measuring Cups and Spoons Set- Food Grade PP- Durable and Lightweight">
                            <a:extLst>
                              <a:ext uri="{FF2B5EF4-FFF2-40B4-BE49-F238E27FC236}">
                                <a16:creationId xmlns:a16="http://schemas.microsoft.com/office/drawing/2014/main" id="{05D7D308-D48A-4AE9-97D0-1EBB1D79225C}"/>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8950" cy="531495"/>
                          </a:xfrm>
                          <a:prstGeom prst="rect">
                            <a:avLst/>
                          </a:prstGeom>
                          <a:noFill/>
                        </pic:spPr>
                      </pic:pic>
                    </a:graphicData>
                  </a:graphic>
                  <wp14:sizeRelH relativeFrom="page">
                    <wp14:pctWidth>0</wp14:pctWidth>
                  </wp14:sizeRelH>
                  <wp14:sizeRelV relativeFrom="page">
                    <wp14:pctHeight>0</wp14:pctHeight>
                  </wp14:sizeRelV>
                </wp:anchor>
              </w:drawing>
            </w:r>
            <w:r w:rsidR="000F7377">
              <w:rPr>
                <w:rFonts w:ascii="Arial" w:hAnsi="Arial" w:cs="Arial"/>
                <w:noProof/>
                <w:sz w:val="20"/>
                <w:szCs w:val="20"/>
              </w:rPr>
              <w:drawing>
                <wp:anchor distT="0" distB="0" distL="114300" distR="114300" simplePos="0" relativeHeight="251663360" behindDoc="0" locked="0" layoutInCell="1" allowOverlap="1" wp14:anchorId="70665931" wp14:editId="29E2E12F">
                  <wp:simplePos x="0" y="0"/>
                  <wp:positionH relativeFrom="column">
                    <wp:posOffset>631825</wp:posOffset>
                  </wp:positionH>
                  <wp:positionV relativeFrom="paragraph">
                    <wp:posOffset>53340</wp:posOffset>
                  </wp:positionV>
                  <wp:extent cx="504190" cy="563245"/>
                  <wp:effectExtent l="0" t="0" r="0" b="8255"/>
                  <wp:wrapNone/>
                  <wp:docPr id="17" name="Picture 17">
                    <a:extLst xmlns:a="http://schemas.openxmlformats.org/drawingml/2006/main">
                      <a:ext uri="{FF2B5EF4-FFF2-40B4-BE49-F238E27FC236}">
                        <a16:creationId xmlns:a16="http://schemas.microsoft.com/office/drawing/2014/main" id="{F2FFEAFA-0E1B-417C-86AA-5E0F03876CB1}"/>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2FFEAFA-0E1B-417C-86AA-5E0F03876CB1}"/>
                              </a:ext>
                            </a:extLst>
                          </pic:cNvPr>
                          <pic:cNvPicPr>
                            <a:picLocks noChangeAspect="1"/>
                          </pic:cNvPicPr>
                        </pic:nvPicPr>
                        <pic:blipFill>
                          <a:blip r:embed="rId16"/>
                          <a:stretch>
                            <a:fillRect/>
                          </a:stretch>
                        </pic:blipFill>
                        <pic:spPr>
                          <a:xfrm>
                            <a:off x="0" y="0"/>
                            <a:ext cx="504190" cy="563245"/>
                          </a:xfrm>
                          <a:prstGeom prst="rect">
                            <a:avLst/>
                          </a:prstGeom>
                        </pic:spPr>
                      </pic:pic>
                    </a:graphicData>
                  </a:graphic>
                  <wp14:sizeRelH relativeFrom="page">
                    <wp14:pctWidth>0</wp14:pctWidth>
                  </wp14:sizeRelH>
                  <wp14:sizeRelV relativeFrom="page">
                    <wp14:pctHeight>0</wp14:pctHeight>
                  </wp14:sizeRelV>
                </wp:anchor>
              </w:drawing>
            </w:r>
          </w:p>
        </w:tc>
        <w:tc>
          <w:tcPr>
            <w:tcW w:w="1028" w:type="dxa"/>
            <w:tcBorders>
              <w:top w:val="nil"/>
              <w:left w:val="nil"/>
              <w:bottom w:val="single" w:sz="4" w:space="0" w:color="auto"/>
              <w:right w:val="single" w:sz="4" w:space="0" w:color="auto"/>
            </w:tcBorders>
            <w:shd w:val="clear" w:color="auto" w:fill="auto"/>
            <w:noWrap/>
            <w:vAlign w:val="center"/>
            <w:hideMark/>
          </w:tcPr>
          <w:p w14:paraId="6BD22F24" w14:textId="77777777" w:rsidR="000F7377" w:rsidRDefault="000F7377">
            <w:pPr>
              <w:jc w:val="center"/>
              <w:rPr>
                <w:rFonts w:ascii="Arial" w:hAnsi="Arial" w:cs="Arial"/>
                <w:sz w:val="20"/>
                <w:szCs w:val="20"/>
              </w:rPr>
            </w:pPr>
            <w:r>
              <w:rPr>
                <w:rFonts w:ascii="Arial" w:hAnsi="Arial" w:cs="Arial"/>
                <w:sz w:val="20"/>
                <w:szCs w:val="20"/>
              </w:rPr>
              <w:t>1</w:t>
            </w:r>
          </w:p>
        </w:tc>
        <w:tc>
          <w:tcPr>
            <w:tcW w:w="605" w:type="dxa"/>
            <w:tcBorders>
              <w:top w:val="nil"/>
              <w:left w:val="nil"/>
              <w:bottom w:val="single" w:sz="4" w:space="0" w:color="auto"/>
              <w:right w:val="single" w:sz="4" w:space="0" w:color="auto"/>
            </w:tcBorders>
            <w:shd w:val="clear" w:color="auto" w:fill="auto"/>
            <w:noWrap/>
            <w:vAlign w:val="center"/>
            <w:hideMark/>
          </w:tcPr>
          <w:p w14:paraId="79676864" w14:textId="77777777" w:rsidR="000F7377" w:rsidRDefault="000F7377">
            <w:pPr>
              <w:rPr>
                <w:rFonts w:ascii="Arial" w:hAnsi="Arial" w:cs="Arial"/>
                <w:sz w:val="20"/>
                <w:szCs w:val="20"/>
              </w:rPr>
            </w:pPr>
            <w:r>
              <w:rPr>
                <w:rFonts w:ascii="Arial" w:hAnsi="Arial" w:cs="Arial"/>
                <w:sz w:val="20"/>
                <w:szCs w:val="20"/>
              </w:rPr>
              <w:t>Set</w:t>
            </w:r>
          </w:p>
        </w:tc>
        <w:tc>
          <w:tcPr>
            <w:tcW w:w="222" w:type="dxa"/>
            <w:vAlign w:val="center"/>
            <w:hideMark/>
          </w:tcPr>
          <w:p w14:paraId="0F1CCF53" w14:textId="77777777" w:rsidR="000F7377" w:rsidRDefault="000F7377">
            <w:pPr>
              <w:rPr>
                <w:sz w:val="20"/>
                <w:szCs w:val="20"/>
              </w:rPr>
            </w:pPr>
          </w:p>
        </w:tc>
      </w:tr>
      <w:tr w:rsidR="000F7377" w14:paraId="07B2F558" w14:textId="77777777" w:rsidTr="000F7377">
        <w:trPr>
          <w:trHeight w:val="1089"/>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4199B3C8" w14:textId="77777777" w:rsidR="000F7377" w:rsidRDefault="000F7377">
            <w:pPr>
              <w:jc w:val="center"/>
              <w:rPr>
                <w:rFonts w:ascii="Arial" w:hAnsi="Arial" w:cs="Arial"/>
                <w:sz w:val="20"/>
                <w:szCs w:val="20"/>
              </w:rPr>
            </w:pPr>
            <w:r>
              <w:rPr>
                <w:rFonts w:ascii="Arial" w:hAnsi="Arial" w:cs="Arial"/>
                <w:sz w:val="20"/>
                <w:szCs w:val="20"/>
              </w:rPr>
              <w:t>2</w:t>
            </w:r>
          </w:p>
        </w:tc>
        <w:tc>
          <w:tcPr>
            <w:tcW w:w="4654" w:type="dxa"/>
            <w:tcBorders>
              <w:top w:val="nil"/>
              <w:left w:val="nil"/>
              <w:bottom w:val="single" w:sz="4" w:space="0" w:color="auto"/>
              <w:right w:val="single" w:sz="4" w:space="0" w:color="auto"/>
            </w:tcBorders>
            <w:shd w:val="clear" w:color="auto" w:fill="auto"/>
            <w:noWrap/>
            <w:vAlign w:val="center"/>
            <w:hideMark/>
          </w:tcPr>
          <w:p w14:paraId="4092D959" w14:textId="77777777" w:rsidR="000F7377" w:rsidRDefault="000F7377">
            <w:pPr>
              <w:rPr>
                <w:rFonts w:ascii="Arial" w:hAnsi="Arial" w:cs="Arial"/>
                <w:sz w:val="20"/>
                <w:szCs w:val="20"/>
              </w:rPr>
            </w:pPr>
            <w:r>
              <w:rPr>
                <w:rFonts w:ascii="Arial" w:hAnsi="Arial" w:cs="Arial"/>
                <w:sz w:val="20"/>
                <w:szCs w:val="20"/>
              </w:rPr>
              <w:t>Hand Mixer or whisk                     ہینڈ مکسر یا وسک</w:t>
            </w:r>
          </w:p>
        </w:tc>
        <w:tc>
          <w:tcPr>
            <w:tcW w:w="1420" w:type="dxa"/>
            <w:tcBorders>
              <w:top w:val="nil"/>
              <w:left w:val="nil"/>
              <w:bottom w:val="single" w:sz="4" w:space="0" w:color="auto"/>
              <w:right w:val="single" w:sz="4" w:space="0" w:color="auto"/>
            </w:tcBorders>
            <w:shd w:val="clear" w:color="auto" w:fill="auto"/>
            <w:noWrap/>
            <w:vAlign w:val="center"/>
            <w:hideMark/>
          </w:tcPr>
          <w:p w14:paraId="5CA8EF11" w14:textId="77777777" w:rsidR="000F7377" w:rsidRDefault="000F7377">
            <w:pPr>
              <w:rPr>
                <w:rFonts w:ascii="Arial" w:hAnsi="Arial" w:cs="Arial"/>
                <w:sz w:val="20"/>
                <w:szCs w:val="20"/>
              </w:rPr>
            </w:pPr>
            <w:r>
              <w:rPr>
                <w:rFonts w:ascii="Arial" w:hAnsi="Arial" w:cs="Arial"/>
                <w:sz w:val="20"/>
                <w:szCs w:val="20"/>
              </w:rPr>
              <w:t>Electric</w:t>
            </w:r>
          </w:p>
        </w:tc>
        <w:tc>
          <w:tcPr>
            <w:tcW w:w="2012" w:type="dxa"/>
            <w:tcBorders>
              <w:top w:val="nil"/>
              <w:left w:val="nil"/>
              <w:bottom w:val="single" w:sz="4" w:space="0" w:color="auto"/>
              <w:right w:val="single" w:sz="4" w:space="0" w:color="auto"/>
            </w:tcBorders>
            <w:shd w:val="clear" w:color="auto" w:fill="auto"/>
            <w:noWrap/>
            <w:vAlign w:val="center"/>
            <w:hideMark/>
          </w:tcPr>
          <w:p w14:paraId="57E840CE" w14:textId="1E82CD41" w:rsidR="000F7377" w:rsidRDefault="000F7377">
            <w:pPr>
              <w:rPr>
                <w:rFonts w:ascii="Arial" w:hAnsi="Arial" w:cs="Arial"/>
                <w:sz w:val="20"/>
                <w:szCs w:val="20"/>
              </w:rPr>
            </w:pPr>
            <w:r>
              <w:rPr>
                <w:rFonts w:ascii="Arial" w:hAnsi="Arial" w:cs="Arial"/>
                <w:noProof/>
                <w:sz w:val="20"/>
                <w:szCs w:val="20"/>
              </w:rPr>
              <w:drawing>
                <wp:anchor distT="0" distB="0" distL="114300" distR="114300" simplePos="0" relativeHeight="251664384" behindDoc="0" locked="0" layoutInCell="1" allowOverlap="1" wp14:anchorId="2AAF126C" wp14:editId="605E58D5">
                  <wp:simplePos x="0" y="0"/>
                  <wp:positionH relativeFrom="column">
                    <wp:posOffset>495300</wp:posOffset>
                  </wp:positionH>
                  <wp:positionV relativeFrom="paragraph">
                    <wp:posOffset>9525</wp:posOffset>
                  </wp:positionV>
                  <wp:extent cx="638175" cy="638175"/>
                  <wp:effectExtent l="0" t="0" r="9525" b="9525"/>
                  <wp:wrapNone/>
                  <wp:docPr id="15" name="Picture 15">
                    <a:extLst xmlns:a="http://schemas.openxmlformats.org/drawingml/2006/main">
                      <a:ext uri="{FF2B5EF4-FFF2-40B4-BE49-F238E27FC236}">
                        <a16:creationId xmlns:a16="http://schemas.microsoft.com/office/drawing/2014/main" id="{D0957B1E-56A2-4408-84F4-06D242B81069}"/>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0957B1E-56A2-4408-84F4-06D242B81069}"/>
                              </a:ext>
                            </a:extLst>
                          </pic:cNvPr>
                          <pic:cNvPicPr>
                            <a:picLocks noChangeAspect="1"/>
                          </pic:cNvPicPr>
                        </pic:nvPicPr>
                        <pic:blipFill>
                          <a:blip r:embed="rId17"/>
                          <a:stretch>
                            <a:fillRect/>
                          </a:stretch>
                        </pic:blipFill>
                        <pic:spPr>
                          <a:xfrm>
                            <a:off x="0" y="0"/>
                            <a:ext cx="638174" cy="638174"/>
                          </a:xfrm>
                          <a:prstGeom prst="rect">
                            <a:avLst/>
                          </a:prstGeom>
                        </pic:spPr>
                      </pic:pic>
                    </a:graphicData>
                  </a:graphic>
                  <wp14:sizeRelH relativeFrom="page">
                    <wp14:pctWidth>0</wp14:pctWidth>
                  </wp14:sizeRelH>
                  <wp14:sizeRelV relativeFrom="page">
                    <wp14:pctHeight>0</wp14:pctHeight>
                  </wp14:sizeRelV>
                </wp:anchor>
              </w:drawing>
            </w:r>
          </w:p>
        </w:tc>
        <w:tc>
          <w:tcPr>
            <w:tcW w:w="1028" w:type="dxa"/>
            <w:tcBorders>
              <w:top w:val="nil"/>
              <w:left w:val="nil"/>
              <w:bottom w:val="single" w:sz="4" w:space="0" w:color="auto"/>
              <w:right w:val="single" w:sz="4" w:space="0" w:color="auto"/>
            </w:tcBorders>
            <w:shd w:val="clear" w:color="auto" w:fill="auto"/>
            <w:noWrap/>
            <w:vAlign w:val="center"/>
            <w:hideMark/>
          </w:tcPr>
          <w:p w14:paraId="040B12AE" w14:textId="77777777" w:rsidR="000F7377" w:rsidRDefault="000F7377">
            <w:pPr>
              <w:jc w:val="center"/>
              <w:rPr>
                <w:rFonts w:ascii="Arial" w:hAnsi="Arial" w:cs="Arial"/>
                <w:sz w:val="20"/>
                <w:szCs w:val="20"/>
              </w:rPr>
            </w:pPr>
            <w:r>
              <w:rPr>
                <w:rFonts w:ascii="Arial" w:hAnsi="Arial" w:cs="Arial"/>
                <w:sz w:val="20"/>
                <w:szCs w:val="20"/>
              </w:rPr>
              <w:t>1</w:t>
            </w:r>
          </w:p>
        </w:tc>
        <w:tc>
          <w:tcPr>
            <w:tcW w:w="605" w:type="dxa"/>
            <w:tcBorders>
              <w:top w:val="nil"/>
              <w:left w:val="nil"/>
              <w:bottom w:val="single" w:sz="4" w:space="0" w:color="auto"/>
              <w:right w:val="single" w:sz="4" w:space="0" w:color="auto"/>
            </w:tcBorders>
            <w:shd w:val="clear" w:color="auto" w:fill="auto"/>
            <w:noWrap/>
            <w:vAlign w:val="center"/>
            <w:hideMark/>
          </w:tcPr>
          <w:p w14:paraId="37D849A5" w14:textId="77777777" w:rsidR="000F7377" w:rsidRDefault="000F7377">
            <w:pPr>
              <w:rPr>
                <w:rFonts w:ascii="Arial" w:hAnsi="Arial" w:cs="Arial"/>
                <w:sz w:val="20"/>
                <w:szCs w:val="20"/>
              </w:rPr>
            </w:pPr>
            <w:r>
              <w:rPr>
                <w:rFonts w:ascii="Arial" w:hAnsi="Arial" w:cs="Arial"/>
                <w:sz w:val="20"/>
                <w:szCs w:val="20"/>
              </w:rPr>
              <w:t>No</w:t>
            </w:r>
          </w:p>
        </w:tc>
        <w:tc>
          <w:tcPr>
            <w:tcW w:w="222" w:type="dxa"/>
            <w:vAlign w:val="center"/>
            <w:hideMark/>
          </w:tcPr>
          <w:p w14:paraId="7F8E0DC3" w14:textId="77777777" w:rsidR="000F7377" w:rsidRDefault="000F7377">
            <w:pPr>
              <w:rPr>
                <w:sz w:val="20"/>
                <w:szCs w:val="20"/>
              </w:rPr>
            </w:pPr>
          </w:p>
        </w:tc>
      </w:tr>
      <w:tr w:rsidR="000F7377" w14:paraId="4874F72F" w14:textId="77777777" w:rsidTr="000F7377">
        <w:trPr>
          <w:trHeight w:val="1089"/>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777ADC0D" w14:textId="77777777" w:rsidR="000F7377" w:rsidRDefault="000F7377">
            <w:pPr>
              <w:jc w:val="center"/>
              <w:rPr>
                <w:rFonts w:ascii="Arial" w:hAnsi="Arial" w:cs="Arial"/>
                <w:sz w:val="20"/>
                <w:szCs w:val="20"/>
              </w:rPr>
            </w:pPr>
            <w:r>
              <w:rPr>
                <w:rFonts w:ascii="Arial" w:hAnsi="Arial" w:cs="Arial"/>
                <w:sz w:val="20"/>
                <w:szCs w:val="20"/>
              </w:rPr>
              <w:t>0</w:t>
            </w:r>
          </w:p>
        </w:tc>
        <w:tc>
          <w:tcPr>
            <w:tcW w:w="4654" w:type="dxa"/>
            <w:tcBorders>
              <w:top w:val="nil"/>
              <w:left w:val="nil"/>
              <w:bottom w:val="single" w:sz="4" w:space="0" w:color="auto"/>
              <w:right w:val="single" w:sz="4" w:space="0" w:color="auto"/>
            </w:tcBorders>
            <w:shd w:val="clear" w:color="auto" w:fill="auto"/>
            <w:vAlign w:val="center"/>
            <w:hideMark/>
          </w:tcPr>
          <w:p w14:paraId="3F58C992" w14:textId="77777777" w:rsidR="000F7377" w:rsidRDefault="000F7377">
            <w:pPr>
              <w:rPr>
                <w:rFonts w:ascii="Arial" w:hAnsi="Arial" w:cs="Arial"/>
                <w:sz w:val="20"/>
                <w:szCs w:val="20"/>
              </w:rPr>
            </w:pPr>
            <w:r>
              <w:rPr>
                <w:rFonts w:ascii="Arial" w:hAnsi="Arial" w:cs="Arial"/>
                <w:sz w:val="20"/>
                <w:szCs w:val="20"/>
              </w:rPr>
              <w:t>Baking Tray, molds, and oven-safe dishes (can use in a small home oven)                بیکنگ ٹرے، سانچے اور اوون میں محفوظ رہنے والے برتن</w:t>
            </w:r>
          </w:p>
        </w:tc>
        <w:tc>
          <w:tcPr>
            <w:tcW w:w="1420" w:type="dxa"/>
            <w:tcBorders>
              <w:top w:val="nil"/>
              <w:left w:val="nil"/>
              <w:bottom w:val="single" w:sz="4" w:space="0" w:color="auto"/>
              <w:right w:val="single" w:sz="4" w:space="0" w:color="auto"/>
            </w:tcBorders>
            <w:shd w:val="clear" w:color="auto" w:fill="auto"/>
            <w:vAlign w:val="center"/>
            <w:hideMark/>
          </w:tcPr>
          <w:p w14:paraId="4C39C0C7" w14:textId="77777777" w:rsidR="000F7377" w:rsidRDefault="000F7377">
            <w:pPr>
              <w:rPr>
                <w:rFonts w:ascii="Arial" w:hAnsi="Arial" w:cs="Arial"/>
                <w:sz w:val="20"/>
                <w:szCs w:val="20"/>
              </w:rPr>
            </w:pPr>
            <w:r>
              <w:rPr>
                <w:rFonts w:ascii="Arial" w:hAnsi="Arial" w:cs="Arial"/>
                <w:sz w:val="20"/>
                <w:szCs w:val="20"/>
              </w:rPr>
              <w:t>2 Trays + 2 for Cup Cakes + 1 for 1/2 pound cake pan and 1 for 1 pound cake.</w:t>
            </w:r>
          </w:p>
        </w:tc>
        <w:tc>
          <w:tcPr>
            <w:tcW w:w="2012" w:type="dxa"/>
            <w:tcBorders>
              <w:top w:val="nil"/>
              <w:left w:val="nil"/>
              <w:bottom w:val="single" w:sz="4" w:space="0" w:color="auto"/>
              <w:right w:val="single" w:sz="4" w:space="0" w:color="auto"/>
            </w:tcBorders>
            <w:shd w:val="clear" w:color="auto" w:fill="auto"/>
            <w:noWrap/>
            <w:vAlign w:val="center"/>
            <w:hideMark/>
          </w:tcPr>
          <w:p w14:paraId="5EA56ADB" w14:textId="0AB87E76" w:rsidR="000F7377" w:rsidRDefault="00AC62BA">
            <w:pPr>
              <w:rPr>
                <w:rFonts w:ascii="Arial" w:hAnsi="Arial" w:cs="Arial"/>
                <w:sz w:val="20"/>
                <w:szCs w:val="20"/>
              </w:rPr>
            </w:pPr>
            <w:r>
              <w:rPr>
                <w:rFonts w:ascii="Arial" w:hAnsi="Arial" w:cs="Arial"/>
                <w:noProof/>
                <w:sz w:val="20"/>
                <w:szCs w:val="20"/>
              </w:rPr>
              <w:drawing>
                <wp:anchor distT="0" distB="0" distL="114300" distR="114300" simplePos="0" relativeHeight="251669504" behindDoc="0" locked="0" layoutInCell="1" allowOverlap="1" wp14:anchorId="7574B449" wp14:editId="5D6B4B85">
                  <wp:simplePos x="0" y="0"/>
                  <wp:positionH relativeFrom="column">
                    <wp:posOffset>9525</wp:posOffset>
                  </wp:positionH>
                  <wp:positionV relativeFrom="paragraph">
                    <wp:posOffset>44450</wp:posOffset>
                  </wp:positionV>
                  <wp:extent cx="669290" cy="520700"/>
                  <wp:effectExtent l="0" t="0" r="0" b="0"/>
                  <wp:wrapNone/>
                  <wp:docPr id="9" name="Picture 9" descr="Non Stick Cake Tin PNG Transparent Images Free Download | Vector Files | Pngtree">
                    <a:extLst xmlns:a="http://schemas.openxmlformats.org/drawingml/2006/main">
                      <a:ext uri="{FF2B5EF4-FFF2-40B4-BE49-F238E27FC236}">
                        <a16:creationId xmlns:a16="http://schemas.microsoft.com/office/drawing/2014/main" id="{9177E501-A672-4627-82CE-FA9FF43A4AB5}"/>
                      </a:ext>
                    </a:extLst>
                  </wp:docPr>
                  <wp:cNvGraphicFramePr/>
                  <a:graphic xmlns:a="http://schemas.openxmlformats.org/drawingml/2006/main">
                    <a:graphicData uri="http://schemas.openxmlformats.org/drawingml/2006/picture">
                      <pic:pic xmlns:pic="http://schemas.openxmlformats.org/drawingml/2006/picture">
                        <pic:nvPicPr>
                          <pic:cNvPr id="13" name="Picture 12" descr="Non Stick Cake Tin PNG Transparent Images Free Download | Vector Files | Pngtree">
                            <a:extLst>
                              <a:ext uri="{FF2B5EF4-FFF2-40B4-BE49-F238E27FC236}">
                                <a16:creationId xmlns:a16="http://schemas.microsoft.com/office/drawing/2014/main" id="{9177E501-A672-4627-82CE-FA9FF43A4AB5}"/>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9290" cy="5207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rPr>
              <w:drawing>
                <wp:anchor distT="0" distB="0" distL="114300" distR="114300" simplePos="0" relativeHeight="251665408" behindDoc="0" locked="0" layoutInCell="1" allowOverlap="1" wp14:anchorId="19629181" wp14:editId="1AACA028">
                  <wp:simplePos x="0" y="0"/>
                  <wp:positionH relativeFrom="column">
                    <wp:posOffset>572770</wp:posOffset>
                  </wp:positionH>
                  <wp:positionV relativeFrom="paragraph">
                    <wp:posOffset>454025</wp:posOffset>
                  </wp:positionV>
                  <wp:extent cx="563245" cy="488950"/>
                  <wp:effectExtent l="0" t="0" r="8255" b="6350"/>
                  <wp:wrapNone/>
                  <wp:docPr id="12" name="Picture 12">
                    <a:extLst xmlns:a="http://schemas.openxmlformats.org/drawingml/2006/main">
                      <a:ext uri="{FF2B5EF4-FFF2-40B4-BE49-F238E27FC236}">
                        <a16:creationId xmlns:a16="http://schemas.microsoft.com/office/drawing/2014/main" id="{F0A8278D-A675-4392-8ACA-35E00A9A1EB1}"/>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F0A8278D-A675-4392-8ACA-35E00A9A1EB1}"/>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3245" cy="488950"/>
                          </a:xfrm>
                          <a:prstGeom prst="rect">
                            <a:avLst/>
                          </a:prstGeom>
                          <a:noFill/>
                        </pic:spPr>
                      </pic:pic>
                    </a:graphicData>
                  </a:graphic>
                  <wp14:sizeRelH relativeFrom="page">
                    <wp14:pctWidth>0</wp14:pctWidth>
                  </wp14:sizeRelH>
                  <wp14:sizeRelV relativeFrom="page">
                    <wp14:pctHeight>0</wp14:pctHeight>
                  </wp14:sizeRelV>
                </wp:anchor>
              </w:drawing>
            </w:r>
          </w:p>
        </w:tc>
        <w:tc>
          <w:tcPr>
            <w:tcW w:w="1028" w:type="dxa"/>
            <w:tcBorders>
              <w:top w:val="nil"/>
              <w:left w:val="nil"/>
              <w:bottom w:val="single" w:sz="4" w:space="0" w:color="auto"/>
              <w:right w:val="single" w:sz="4" w:space="0" w:color="auto"/>
            </w:tcBorders>
            <w:shd w:val="clear" w:color="auto" w:fill="auto"/>
            <w:noWrap/>
            <w:vAlign w:val="center"/>
            <w:hideMark/>
          </w:tcPr>
          <w:p w14:paraId="0B01483A" w14:textId="77777777" w:rsidR="000F7377" w:rsidRDefault="000F7377">
            <w:pPr>
              <w:jc w:val="center"/>
              <w:rPr>
                <w:rFonts w:ascii="Arial" w:hAnsi="Arial" w:cs="Arial"/>
                <w:sz w:val="20"/>
                <w:szCs w:val="20"/>
              </w:rPr>
            </w:pPr>
            <w:r>
              <w:rPr>
                <w:rFonts w:ascii="Arial" w:hAnsi="Arial" w:cs="Arial"/>
                <w:sz w:val="20"/>
                <w:szCs w:val="20"/>
              </w:rPr>
              <w:t>1</w:t>
            </w:r>
          </w:p>
        </w:tc>
        <w:tc>
          <w:tcPr>
            <w:tcW w:w="605" w:type="dxa"/>
            <w:tcBorders>
              <w:top w:val="nil"/>
              <w:left w:val="nil"/>
              <w:bottom w:val="single" w:sz="4" w:space="0" w:color="auto"/>
              <w:right w:val="single" w:sz="4" w:space="0" w:color="auto"/>
            </w:tcBorders>
            <w:shd w:val="clear" w:color="auto" w:fill="auto"/>
            <w:noWrap/>
            <w:vAlign w:val="center"/>
            <w:hideMark/>
          </w:tcPr>
          <w:p w14:paraId="4B3C856D" w14:textId="77777777" w:rsidR="000F7377" w:rsidRDefault="000F7377">
            <w:pPr>
              <w:rPr>
                <w:rFonts w:ascii="Arial" w:hAnsi="Arial" w:cs="Arial"/>
                <w:sz w:val="20"/>
                <w:szCs w:val="20"/>
              </w:rPr>
            </w:pPr>
            <w:r>
              <w:rPr>
                <w:rFonts w:ascii="Arial" w:hAnsi="Arial" w:cs="Arial"/>
                <w:sz w:val="20"/>
                <w:szCs w:val="20"/>
              </w:rPr>
              <w:t>Set</w:t>
            </w:r>
          </w:p>
        </w:tc>
        <w:tc>
          <w:tcPr>
            <w:tcW w:w="222" w:type="dxa"/>
            <w:vAlign w:val="center"/>
            <w:hideMark/>
          </w:tcPr>
          <w:p w14:paraId="6BD794D1" w14:textId="77777777" w:rsidR="000F7377" w:rsidRDefault="000F7377">
            <w:pPr>
              <w:rPr>
                <w:sz w:val="20"/>
                <w:szCs w:val="20"/>
              </w:rPr>
            </w:pPr>
          </w:p>
        </w:tc>
      </w:tr>
      <w:tr w:rsidR="000F7377" w14:paraId="49B3FDE4" w14:textId="77777777" w:rsidTr="000F7377">
        <w:trPr>
          <w:trHeight w:val="1089"/>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4A3B9739" w14:textId="77777777" w:rsidR="000F7377" w:rsidRDefault="000F7377">
            <w:pPr>
              <w:jc w:val="center"/>
              <w:rPr>
                <w:rFonts w:ascii="Arial" w:hAnsi="Arial" w:cs="Arial"/>
                <w:sz w:val="20"/>
                <w:szCs w:val="20"/>
              </w:rPr>
            </w:pPr>
            <w:r>
              <w:rPr>
                <w:rFonts w:ascii="Arial" w:hAnsi="Arial" w:cs="Arial"/>
                <w:sz w:val="20"/>
                <w:szCs w:val="20"/>
              </w:rPr>
              <w:t>4</w:t>
            </w:r>
          </w:p>
        </w:tc>
        <w:tc>
          <w:tcPr>
            <w:tcW w:w="4654" w:type="dxa"/>
            <w:tcBorders>
              <w:top w:val="nil"/>
              <w:left w:val="nil"/>
              <w:bottom w:val="single" w:sz="4" w:space="0" w:color="auto"/>
              <w:right w:val="single" w:sz="4" w:space="0" w:color="auto"/>
            </w:tcBorders>
            <w:shd w:val="clear" w:color="auto" w:fill="auto"/>
            <w:vAlign w:val="center"/>
            <w:hideMark/>
          </w:tcPr>
          <w:p w14:paraId="6B2534AE" w14:textId="77777777" w:rsidR="000F7377" w:rsidRDefault="000F7377">
            <w:pPr>
              <w:rPr>
                <w:rFonts w:ascii="Arial" w:hAnsi="Arial" w:cs="Arial"/>
                <w:sz w:val="20"/>
                <w:szCs w:val="20"/>
              </w:rPr>
            </w:pPr>
            <w:r>
              <w:rPr>
                <w:rFonts w:ascii="Arial" w:hAnsi="Arial" w:cs="Arial"/>
                <w:sz w:val="20"/>
                <w:szCs w:val="20"/>
              </w:rPr>
              <w:t>Starter ingredients (Flour, Sugar, yeast, oil, baking powder, soda, butter &amp; eggs                                                                                      سٹارٹر اجزاء (آٹا، چینی، خمیر، تیل، بیکنگ پاؤڈر، سوڈا، مکھن اور انڈے</w:t>
            </w:r>
          </w:p>
        </w:tc>
        <w:tc>
          <w:tcPr>
            <w:tcW w:w="1420" w:type="dxa"/>
            <w:tcBorders>
              <w:top w:val="nil"/>
              <w:left w:val="nil"/>
              <w:bottom w:val="single" w:sz="4" w:space="0" w:color="auto"/>
              <w:right w:val="single" w:sz="4" w:space="0" w:color="auto"/>
            </w:tcBorders>
            <w:shd w:val="clear" w:color="auto" w:fill="auto"/>
            <w:noWrap/>
            <w:vAlign w:val="center"/>
            <w:hideMark/>
          </w:tcPr>
          <w:p w14:paraId="0D62E249" w14:textId="77777777" w:rsidR="000F7377" w:rsidRDefault="000F7377">
            <w:pPr>
              <w:rPr>
                <w:rFonts w:ascii="Arial" w:hAnsi="Arial" w:cs="Arial"/>
                <w:sz w:val="20"/>
                <w:szCs w:val="20"/>
              </w:rPr>
            </w:pPr>
            <w:r>
              <w:rPr>
                <w:rFonts w:ascii="Arial" w:hAnsi="Arial" w:cs="Arial"/>
                <w:sz w:val="20"/>
                <w:szCs w:val="20"/>
              </w:rPr>
              <w:t> </w:t>
            </w:r>
          </w:p>
        </w:tc>
        <w:tc>
          <w:tcPr>
            <w:tcW w:w="2012" w:type="dxa"/>
            <w:tcBorders>
              <w:top w:val="nil"/>
              <w:left w:val="nil"/>
              <w:bottom w:val="nil"/>
              <w:right w:val="nil"/>
            </w:tcBorders>
            <w:shd w:val="clear" w:color="auto" w:fill="auto"/>
            <w:noWrap/>
            <w:vAlign w:val="bottom"/>
            <w:hideMark/>
          </w:tcPr>
          <w:p w14:paraId="258FD3BA" w14:textId="77777777" w:rsidR="000F7377" w:rsidRDefault="000F7377">
            <w:pPr>
              <w:rPr>
                <w:rFonts w:ascii="Arial" w:hAnsi="Arial" w:cs="Arial"/>
                <w:sz w:val="20"/>
                <w:szCs w:val="20"/>
              </w:rPr>
            </w:pPr>
          </w:p>
        </w:tc>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9BA4BCF" w14:textId="77777777" w:rsidR="000F7377" w:rsidRDefault="000F7377">
            <w:pPr>
              <w:jc w:val="center"/>
              <w:rPr>
                <w:rFonts w:ascii="Arial" w:hAnsi="Arial" w:cs="Arial"/>
                <w:sz w:val="20"/>
                <w:szCs w:val="20"/>
              </w:rPr>
            </w:pPr>
            <w:r>
              <w:rPr>
                <w:rFonts w:ascii="Arial" w:hAnsi="Arial" w:cs="Arial"/>
                <w:sz w:val="20"/>
                <w:szCs w:val="20"/>
              </w:rPr>
              <w:t>1</w:t>
            </w:r>
          </w:p>
        </w:tc>
        <w:tc>
          <w:tcPr>
            <w:tcW w:w="605" w:type="dxa"/>
            <w:tcBorders>
              <w:top w:val="nil"/>
              <w:left w:val="nil"/>
              <w:bottom w:val="single" w:sz="4" w:space="0" w:color="auto"/>
              <w:right w:val="single" w:sz="4" w:space="0" w:color="auto"/>
            </w:tcBorders>
            <w:shd w:val="clear" w:color="auto" w:fill="auto"/>
            <w:noWrap/>
            <w:vAlign w:val="center"/>
            <w:hideMark/>
          </w:tcPr>
          <w:p w14:paraId="1AFAF162" w14:textId="77777777" w:rsidR="000F7377" w:rsidRDefault="000F7377">
            <w:pPr>
              <w:rPr>
                <w:rFonts w:ascii="Arial" w:hAnsi="Arial" w:cs="Arial"/>
                <w:sz w:val="20"/>
                <w:szCs w:val="20"/>
              </w:rPr>
            </w:pPr>
            <w:r>
              <w:rPr>
                <w:rFonts w:ascii="Arial" w:hAnsi="Arial" w:cs="Arial"/>
                <w:sz w:val="20"/>
                <w:szCs w:val="20"/>
              </w:rPr>
              <w:t>No</w:t>
            </w:r>
          </w:p>
        </w:tc>
        <w:tc>
          <w:tcPr>
            <w:tcW w:w="222" w:type="dxa"/>
            <w:vAlign w:val="center"/>
            <w:hideMark/>
          </w:tcPr>
          <w:p w14:paraId="280B0462" w14:textId="77777777" w:rsidR="000F7377" w:rsidRDefault="000F7377">
            <w:pPr>
              <w:rPr>
                <w:sz w:val="20"/>
                <w:szCs w:val="20"/>
              </w:rPr>
            </w:pPr>
          </w:p>
        </w:tc>
      </w:tr>
      <w:tr w:rsidR="000F7377" w14:paraId="10CF71E4" w14:textId="77777777" w:rsidTr="000F7377">
        <w:trPr>
          <w:trHeight w:val="1089"/>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191FE8F3" w14:textId="77777777" w:rsidR="000F7377" w:rsidRDefault="000F7377">
            <w:pPr>
              <w:jc w:val="center"/>
              <w:rPr>
                <w:rFonts w:ascii="Arial" w:hAnsi="Arial" w:cs="Arial"/>
                <w:sz w:val="20"/>
                <w:szCs w:val="20"/>
              </w:rPr>
            </w:pPr>
            <w:r>
              <w:rPr>
                <w:rFonts w:ascii="Arial" w:hAnsi="Arial" w:cs="Arial"/>
                <w:sz w:val="20"/>
                <w:szCs w:val="20"/>
              </w:rPr>
              <w:t>5</w:t>
            </w:r>
          </w:p>
        </w:tc>
        <w:tc>
          <w:tcPr>
            <w:tcW w:w="4654" w:type="dxa"/>
            <w:tcBorders>
              <w:top w:val="nil"/>
              <w:left w:val="nil"/>
              <w:bottom w:val="single" w:sz="4" w:space="0" w:color="auto"/>
              <w:right w:val="single" w:sz="4" w:space="0" w:color="auto"/>
            </w:tcBorders>
            <w:shd w:val="clear" w:color="auto" w:fill="auto"/>
            <w:vAlign w:val="center"/>
            <w:hideMark/>
          </w:tcPr>
          <w:p w14:paraId="783872F0" w14:textId="77777777" w:rsidR="000F7377" w:rsidRDefault="000F7377">
            <w:pPr>
              <w:rPr>
                <w:rFonts w:ascii="Arial" w:hAnsi="Arial" w:cs="Arial"/>
                <w:sz w:val="20"/>
                <w:szCs w:val="20"/>
              </w:rPr>
            </w:pPr>
            <w:r>
              <w:rPr>
                <w:rFonts w:ascii="Arial" w:hAnsi="Arial" w:cs="Arial"/>
                <w:sz w:val="20"/>
                <w:szCs w:val="20"/>
              </w:rPr>
              <w:t>Packaging Supplies (Paper bags, cling wrap, labels, butter paper)     پیکیجنگ کا سامان (کاغذی تھیلے، کلنگ ریپ، لیبل، بٹر پیپر)</w:t>
            </w:r>
          </w:p>
        </w:tc>
        <w:tc>
          <w:tcPr>
            <w:tcW w:w="1420" w:type="dxa"/>
            <w:tcBorders>
              <w:top w:val="nil"/>
              <w:left w:val="nil"/>
              <w:bottom w:val="single" w:sz="4" w:space="0" w:color="auto"/>
              <w:right w:val="single" w:sz="4" w:space="0" w:color="auto"/>
            </w:tcBorders>
            <w:shd w:val="clear" w:color="auto" w:fill="auto"/>
            <w:noWrap/>
            <w:vAlign w:val="center"/>
            <w:hideMark/>
          </w:tcPr>
          <w:p w14:paraId="289E5807" w14:textId="77777777" w:rsidR="000F7377" w:rsidRDefault="000F7377">
            <w:pPr>
              <w:rPr>
                <w:rFonts w:ascii="Arial" w:hAnsi="Arial" w:cs="Arial"/>
                <w:sz w:val="20"/>
                <w:szCs w:val="20"/>
              </w:rPr>
            </w:pPr>
            <w:r>
              <w:rPr>
                <w:rFonts w:ascii="Arial" w:hAnsi="Arial" w:cs="Arial"/>
                <w:sz w:val="20"/>
                <w:szCs w:val="20"/>
              </w:rPr>
              <w:t> </w:t>
            </w:r>
          </w:p>
        </w:tc>
        <w:tc>
          <w:tcPr>
            <w:tcW w:w="2012" w:type="dxa"/>
            <w:tcBorders>
              <w:top w:val="single" w:sz="4" w:space="0" w:color="auto"/>
              <w:left w:val="nil"/>
              <w:bottom w:val="single" w:sz="4" w:space="0" w:color="auto"/>
              <w:right w:val="single" w:sz="4" w:space="0" w:color="auto"/>
            </w:tcBorders>
            <w:shd w:val="clear" w:color="auto" w:fill="auto"/>
            <w:noWrap/>
            <w:vAlign w:val="center"/>
            <w:hideMark/>
          </w:tcPr>
          <w:p w14:paraId="5DA3BB50" w14:textId="0FED6FCE" w:rsidR="000F7377" w:rsidRDefault="000F7377">
            <w:pPr>
              <w:rPr>
                <w:rFonts w:ascii="Arial" w:hAnsi="Arial" w:cs="Arial"/>
                <w:sz w:val="20"/>
                <w:szCs w:val="20"/>
              </w:rPr>
            </w:pPr>
            <w:r>
              <w:rPr>
                <w:rFonts w:ascii="Arial" w:hAnsi="Arial" w:cs="Arial"/>
                <w:noProof/>
                <w:sz w:val="20"/>
                <w:szCs w:val="20"/>
              </w:rPr>
              <w:drawing>
                <wp:anchor distT="0" distB="0" distL="114300" distR="114300" simplePos="0" relativeHeight="251666432" behindDoc="0" locked="0" layoutInCell="1" allowOverlap="1" wp14:anchorId="19355E17" wp14:editId="6767E072">
                  <wp:simplePos x="0" y="0"/>
                  <wp:positionH relativeFrom="column">
                    <wp:posOffset>125730</wp:posOffset>
                  </wp:positionH>
                  <wp:positionV relativeFrom="paragraph">
                    <wp:posOffset>-6985</wp:posOffset>
                  </wp:positionV>
                  <wp:extent cx="974725" cy="520700"/>
                  <wp:effectExtent l="0" t="0" r="0" b="0"/>
                  <wp:wrapNone/>
                  <wp:docPr id="6" name="Picture 6">
                    <a:extLst xmlns:a="http://schemas.openxmlformats.org/drawingml/2006/main">
                      <a:ext uri="{FF2B5EF4-FFF2-40B4-BE49-F238E27FC236}">
                        <a16:creationId xmlns:a16="http://schemas.microsoft.com/office/drawing/2014/main" id="{27C10889-8F9F-45BC-B7F4-5A41DDC8F30B}"/>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7C10889-8F9F-45BC-B7F4-5A41DDC8F30B}"/>
                              </a:ext>
                            </a:extLst>
                          </pic:cNvPr>
                          <pic:cNvPicPr>
                            <a:picLocks noChangeAspect="1"/>
                          </pic:cNvPicPr>
                        </pic:nvPicPr>
                        <pic:blipFill>
                          <a:blip r:embed="rId20"/>
                          <a:stretch>
                            <a:fillRect/>
                          </a:stretch>
                        </pic:blipFill>
                        <pic:spPr>
                          <a:xfrm>
                            <a:off x="0" y="0"/>
                            <a:ext cx="974725" cy="520700"/>
                          </a:xfrm>
                          <a:prstGeom prst="rect">
                            <a:avLst/>
                          </a:prstGeom>
                        </pic:spPr>
                      </pic:pic>
                    </a:graphicData>
                  </a:graphic>
                  <wp14:sizeRelH relativeFrom="page">
                    <wp14:pctWidth>0</wp14:pctWidth>
                  </wp14:sizeRelH>
                  <wp14:sizeRelV relativeFrom="page">
                    <wp14:pctHeight>0</wp14:pctHeight>
                  </wp14:sizeRelV>
                </wp:anchor>
              </w:drawing>
            </w:r>
          </w:p>
        </w:tc>
        <w:tc>
          <w:tcPr>
            <w:tcW w:w="1028" w:type="dxa"/>
            <w:tcBorders>
              <w:top w:val="nil"/>
              <w:left w:val="nil"/>
              <w:bottom w:val="single" w:sz="4" w:space="0" w:color="auto"/>
              <w:right w:val="single" w:sz="4" w:space="0" w:color="auto"/>
            </w:tcBorders>
            <w:shd w:val="clear" w:color="auto" w:fill="auto"/>
            <w:noWrap/>
            <w:vAlign w:val="center"/>
            <w:hideMark/>
          </w:tcPr>
          <w:p w14:paraId="6D55E3CC" w14:textId="77777777" w:rsidR="000F7377" w:rsidRDefault="000F7377">
            <w:pPr>
              <w:jc w:val="center"/>
              <w:rPr>
                <w:rFonts w:ascii="Arial" w:hAnsi="Arial" w:cs="Arial"/>
                <w:sz w:val="20"/>
                <w:szCs w:val="20"/>
              </w:rPr>
            </w:pPr>
            <w:r>
              <w:rPr>
                <w:rFonts w:ascii="Arial" w:hAnsi="Arial" w:cs="Arial"/>
                <w:sz w:val="20"/>
                <w:szCs w:val="20"/>
              </w:rPr>
              <w:t>1</w:t>
            </w:r>
          </w:p>
        </w:tc>
        <w:tc>
          <w:tcPr>
            <w:tcW w:w="605" w:type="dxa"/>
            <w:tcBorders>
              <w:top w:val="nil"/>
              <w:left w:val="nil"/>
              <w:bottom w:val="single" w:sz="4" w:space="0" w:color="auto"/>
              <w:right w:val="single" w:sz="4" w:space="0" w:color="auto"/>
            </w:tcBorders>
            <w:shd w:val="clear" w:color="auto" w:fill="auto"/>
            <w:noWrap/>
            <w:vAlign w:val="center"/>
            <w:hideMark/>
          </w:tcPr>
          <w:p w14:paraId="1310ECFE" w14:textId="77777777" w:rsidR="000F7377" w:rsidRDefault="000F7377">
            <w:pPr>
              <w:rPr>
                <w:rFonts w:ascii="Arial" w:hAnsi="Arial" w:cs="Arial"/>
                <w:sz w:val="20"/>
                <w:szCs w:val="20"/>
              </w:rPr>
            </w:pPr>
            <w:r>
              <w:rPr>
                <w:rFonts w:ascii="Arial" w:hAnsi="Arial" w:cs="Arial"/>
                <w:sz w:val="20"/>
                <w:szCs w:val="20"/>
              </w:rPr>
              <w:t>Pkt</w:t>
            </w:r>
          </w:p>
        </w:tc>
        <w:tc>
          <w:tcPr>
            <w:tcW w:w="222" w:type="dxa"/>
            <w:vAlign w:val="center"/>
            <w:hideMark/>
          </w:tcPr>
          <w:p w14:paraId="0B6084B3" w14:textId="77777777" w:rsidR="000F7377" w:rsidRDefault="000F7377">
            <w:pPr>
              <w:rPr>
                <w:sz w:val="20"/>
                <w:szCs w:val="20"/>
              </w:rPr>
            </w:pPr>
          </w:p>
        </w:tc>
      </w:tr>
      <w:tr w:rsidR="000F7377" w14:paraId="0F3EE025" w14:textId="77777777" w:rsidTr="000F7377">
        <w:trPr>
          <w:trHeight w:val="1089"/>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0150E769" w14:textId="77777777" w:rsidR="000F7377" w:rsidRDefault="000F7377">
            <w:pPr>
              <w:jc w:val="center"/>
              <w:rPr>
                <w:rFonts w:ascii="Arial" w:hAnsi="Arial" w:cs="Arial"/>
                <w:sz w:val="20"/>
                <w:szCs w:val="20"/>
              </w:rPr>
            </w:pPr>
            <w:r>
              <w:rPr>
                <w:rFonts w:ascii="Arial" w:hAnsi="Arial" w:cs="Arial"/>
                <w:sz w:val="20"/>
                <w:szCs w:val="20"/>
              </w:rPr>
              <w:t>6</w:t>
            </w:r>
          </w:p>
        </w:tc>
        <w:tc>
          <w:tcPr>
            <w:tcW w:w="4654" w:type="dxa"/>
            <w:tcBorders>
              <w:top w:val="nil"/>
              <w:left w:val="nil"/>
              <w:bottom w:val="single" w:sz="4" w:space="0" w:color="auto"/>
              <w:right w:val="single" w:sz="4" w:space="0" w:color="auto"/>
            </w:tcBorders>
            <w:shd w:val="clear" w:color="auto" w:fill="auto"/>
            <w:noWrap/>
            <w:vAlign w:val="center"/>
            <w:hideMark/>
          </w:tcPr>
          <w:p w14:paraId="17CA67BC" w14:textId="77777777" w:rsidR="000F7377" w:rsidRDefault="000F7377">
            <w:pPr>
              <w:rPr>
                <w:rFonts w:ascii="Arial" w:hAnsi="Arial" w:cs="Arial"/>
                <w:sz w:val="20"/>
                <w:szCs w:val="20"/>
              </w:rPr>
            </w:pPr>
            <w:r>
              <w:rPr>
                <w:rFonts w:ascii="Arial" w:hAnsi="Arial" w:cs="Arial"/>
                <w:sz w:val="20"/>
                <w:szCs w:val="20"/>
              </w:rPr>
              <w:t xml:space="preserve">Oven (baking Oven)                                                               بیکنگ اوون </w:t>
            </w:r>
          </w:p>
        </w:tc>
        <w:tc>
          <w:tcPr>
            <w:tcW w:w="1420" w:type="dxa"/>
            <w:tcBorders>
              <w:top w:val="nil"/>
              <w:left w:val="nil"/>
              <w:bottom w:val="single" w:sz="4" w:space="0" w:color="auto"/>
              <w:right w:val="single" w:sz="4" w:space="0" w:color="auto"/>
            </w:tcBorders>
            <w:shd w:val="clear" w:color="auto" w:fill="auto"/>
            <w:noWrap/>
            <w:vAlign w:val="center"/>
            <w:hideMark/>
          </w:tcPr>
          <w:p w14:paraId="4AFA60CD" w14:textId="77777777" w:rsidR="000F7377" w:rsidRDefault="000F7377">
            <w:pPr>
              <w:rPr>
                <w:rFonts w:ascii="Arial" w:hAnsi="Arial" w:cs="Arial"/>
                <w:sz w:val="20"/>
                <w:szCs w:val="20"/>
              </w:rPr>
            </w:pPr>
            <w:r>
              <w:rPr>
                <w:rFonts w:ascii="Arial" w:hAnsi="Arial" w:cs="Arial"/>
                <w:sz w:val="20"/>
                <w:szCs w:val="20"/>
              </w:rPr>
              <w:t> </w:t>
            </w:r>
          </w:p>
        </w:tc>
        <w:tc>
          <w:tcPr>
            <w:tcW w:w="2012" w:type="dxa"/>
            <w:tcBorders>
              <w:top w:val="nil"/>
              <w:left w:val="nil"/>
              <w:bottom w:val="nil"/>
              <w:right w:val="nil"/>
            </w:tcBorders>
            <w:shd w:val="clear" w:color="auto" w:fill="auto"/>
            <w:noWrap/>
            <w:vAlign w:val="bottom"/>
            <w:hideMark/>
          </w:tcPr>
          <w:p w14:paraId="02608516" w14:textId="7E416421" w:rsidR="000F7377" w:rsidRDefault="000F7377">
            <w:pPr>
              <w:rPr>
                <w:rFonts w:ascii="Arial" w:hAnsi="Arial" w:cs="Arial"/>
                <w:sz w:val="20"/>
                <w:szCs w:val="20"/>
              </w:rPr>
            </w:pPr>
            <w:r>
              <w:rPr>
                <w:rFonts w:ascii="Arial" w:hAnsi="Arial" w:cs="Arial"/>
                <w:noProof/>
                <w:sz w:val="20"/>
                <w:szCs w:val="20"/>
              </w:rPr>
              <w:drawing>
                <wp:anchor distT="0" distB="0" distL="114300" distR="114300" simplePos="0" relativeHeight="251667456" behindDoc="0" locked="0" layoutInCell="1" allowOverlap="1" wp14:anchorId="2F675EB7" wp14:editId="1E677F3B">
                  <wp:simplePos x="0" y="0"/>
                  <wp:positionH relativeFrom="column">
                    <wp:posOffset>187325</wp:posOffset>
                  </wp:positionH>
                  <wp:positionV relativeFrom="paragraph">
                    <wp:posOffset>-614680</wp:posOffset>
                  </wp:positionV>
                  <wp:extent cx="876935" cy="541655"/>
                  <wp:effectExtent l="0" t="0" r="0" b="0"/>
                  <wp:wrapNone/>
                  <wp:docPr id="2" name="Picture 2" descr="Microwave Oven Images | Free Photos, PNG Stickers, Wallpapers &amp; Backgrounds - rawpixel">
                    <a:extLst xmlns:a="http://schemas.openxmlformats.org/drawingml/2006/main">
                      <a:ext uri="{FF2B5EF4-FFF2-40B4-BE49-F238E27FC236}">
                        <a16:creationId xmlns:a16="http://schemas.microsoft.com/office/drawing/2014/main" id="{0F1BFBE6-0184-4F71-9CE7-9873FA400F60}"/>
                      </a:ext>
                    </a:extLst>
                  </wp:docPr>
                  <wp:cNvGraphicFramePr/>
                  <a:graphic xmlns:a="http://schemas.openxmlformats.org/drawingml/2006/main">
                    <a:graphicData uri="http://schemas.openxmlformats.org/drawingml/2006/picture">
                      <pic:pic xmlns:pic="http://schemas.openxmlformats.org/drawingml/2006/picture">
                        <pic:nvPicPr>
                          <pic:cNvPr id="10" name="Picture 9" descr="Microwave Oven Images | Free Photos, PNG Stickers, Wallpapers &amp; Backgrounds - rawpixel">
                            <a:extLst>
                              <a:ext uri="{FF2B5EF4-FFF2-40B4-BE49-F238E27FC236}">
                                <a16:creationId xmlns:a16="http://schemas.microsoft.com/office/drawing/2014/main" id="{0F1BFBE6-0184-4F71-9CE7-9873FA400F60}"/>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76935" cy="541655"/>
                          </a:xfrm>
                          <a:prstGeom prst="rect">
                            <a:avLst/>
                          </a:prstGeom>
                          <a:noFill/>
                        </pic:spPr>
                      </pic:pic>
                    </a:graphicData>
                  </a:graphic>
                  <wp14:sizeRelH relativeFrom="page">
                    <wp14:pctWidth>0</wp14:pctWidth>
                  </wp14:sizeRelH>
                  <wp14:sizeRelV relativeFrom="page">
                    <wp14:pctHeight>0</wp14:pctHeight>
                  </wp14:sizeRelV>
                </wp:anchor>
              </w:drawing>
            </w:r>
          </w:p>
        </w:tc>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BDE484D" w14:textId="77777777" w:rsidR="000F7377" w:rsidRDefault="000F7377">
            <w:pPr>
              <w:jc w:val="center"/>
              <w:rPr>
                <w:rFonts w:ascii="Arial" w:hAnsi="Arial" w:cs="Arial"/>
                <w:sz w:val="20"/>
                <w:szCs w:val="20"/>
              </w:rPr>
            </w:pPr>
            <w:r>
              <w:rPr>
                <w:rFonts w:ascii="Arial" w:hAnsi="Arial" w:cs="Arial"/>
                <w:sz w:val="20"/>
                <w:szCs w:val="20"/>
              </w:rPr>
              <w:t>1</w:t>
            </w:r>
          </w:p>
        </w:tc>
        <w:tc>
          <w:tcPr>
            <w:tcW w:w="605" w:type="dxa"/>
            <w:tcBorders>
              <w:top w:val="nil"/>
              <w:left w:val="nil"/>
              <w:bottom w:val="single" w:sz="4" w:space="0" w:color="auto"/>
              <w:right w:val="single" w:sz="4" w:space="0" w:color="auto"/>
            </w:tcBorders>
            <w:shd w:val="clear" w:color="auto" w:fill="auto"/>
            <w:noWrap/>
            <w:vAlign w:val="center"/>
            <w:hideMark/>
          </w:tcPr>
          <w:p w14:paraId="29888B5E" w14:textId="77777777" w:rsidR="000F7377" w:rsidRDefault="000F7377">
            <w:pPr>
              <w:rPr>
                <w:rFonts w:ascii="Arial" w:hAnsi="Arial" w:cs="Arial"/>
                <w:sz w:val="20"/>
                <w:szCs w:val="20"/>
              </w:rPr>
            </w:pPr>
            <w:r>
              <w:rPr>
                <w:rFonts w:ascii="Arial" w:hAnsi="Arial" w:cs="Arial"/>
                <w:sz w:val="20"/>
                <w:szCs w:val="20"/>
              </w:rPr>
              <w:t>No</w:t>
            </w:r>
          </w:p>
        </w:tc>
        <w:tc>
          <w:tcPr>
            <w:tcW w:w="222" w:type="dxa"/>
            <w:vAlign w:val="center"/>
            <w:hideMark/>
          </w:tcPr>
          <w:p w14:paraId="76575403" w14:textId="77777777" w:rsidR="000F7377" w:rsidRDefault="000F7377">
            <w:pPr>
              <w:rPr>
                <w:sz w:val="20"/>
                <w:szCs w:val="20"/>
              </w:rPr>
            </w:pPr>
          </w:p>
        </w:tc>
      </w:tr>
      <w:tr w:rsidR="000F7377" w14:paraId="722912B8" w14:textId="77777777" w:rsidTr="000F7377">
        <w:trPr>
          <w:trHeight w:val="1089"/>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7A299207" w14:textId="77777777" w:rsidR="000F7377" w:rsidRDefault="000F7377">
            <w:pPr>
              <w:jc w:val="center"/>
              <w:rPr>
                <w:rFonts w:ascii="Arial" w:hAnsi="Arial" w:cs="Arial"/>
                <w:sz w:val="20"/>
                <w:szCs w:val="20"/>
              </w:rPr>
            </w:pPr>
            <w:r>
              <w:rPr>
                <w:rFonts w:ascii="Arial" w:hAnsi="Arial" w:cs="Arial"/>
                <w:sz w:val="20"/>
                <w:szCs w:val="20"/>
              </w:rPr>
              <w:t>7</w:t>
            </w:r>
          </w:p>
        </w:tc>
        <w:tc>
          <w:tcPr>
            <w:tcW w:w="4654" w:type="dxa"/>
            <w:tcBorders>
              <w:top w:val="nil"/>
              <w:left w:val="nil"/>
              <w:bottom w:val="single" w:sz="4" w:space="0" w:color="auto"/>
              <w:right w:val="single" w:sz="4" w:space="0" w:color="auto"/>
            </w:tcBorders>
            <w:shd w:val="clear" w:color="auto" w:fill="auto"/>
            <w:noWrap/>
            <w:vAlign w:val="center"/>
            <w:hideMark/>
          </w:tcPr>
          <w:p w14:paraId="27D4054A" w14:textId="77777777" w:rsidR="000F7377" w:rsidRDefault="000F7377">
            <w:pPr>
              <w:rPr>
                <w:rFonts w:ascii="Arial" w:hAnsi="Arial" w:cs="Arial"/>
                <w:sz w:val="20"/>
                <w:szCs w:val="20"/>
              </w:rPr>
            </w:pPr>
            <w:r>
              <w:rPr>
                <w:rFonts w:ascii="Arial" w:hAnsi="Arial" w:cs="Arial"/>
                <w:sz w:val="20"/>
                <w:szCs w:val="20"/>
              </w:rPr>
              <w:t xml:space="preserve">Silver crust mixer                                                              سلور کرسٹ مکسر </w:t>
            </w:r>
          </w:p>
        </w:tc>
        <w:tc>
          <w:tcPr>
            <w:tcW w:w="1420" w:type="dxa"/>
            <w:tcBorders>
              <w:top w:val="nil"/>
              <w:left w:val="nil"/>
              <w:bottom w:val="single" w:sz="4" w:space="0" w:color="auto"/>
              <w:right w:val="single" w:sz="4" w:space="0" w:color="auto"/>
            </w:tcBorders>
            <w:shd w:val="clear" w:color="auto" w:fill="auto"/>
            <w:noWrap/>
            <w:vAlign w:val="center"/>
            <w:hideMark/>
          </w:tcPr>
          <w:p w14:paraId="0BDBAD58" w14:textId="77777777" w:rsidR="000F7377" w:rsidRDefault="000F7377">
            <w:pPr>
              <w:rPr>
                <w:rFonts w:ascii="Arial" w:hAnsi="Arial" w:cs="Arial"/>
                <w:sz w:val="20"/>
                <w:szCs w:val="20"/>
              </w:rPr>
            </w:pPr>
            <w:r>
              <w:rPr>
                <w:rFonts w:ascii="Arial" w:hAnsi="Arial" w:cs="Arial"/>
                <w:sz w:val="20"/>
                <w:szCs w:val="20"/>
              </w:rPr>
              <w:t>Juicer mixer</w:t>
            </w:r>
          </w:p>
        </w:tc>
        <w:tc>
          <w:tcPr>
            <w:tcW w:w="2012" w:type="dxa"/>
            <w:tcBorders>
              <w:top w:val="single" w:sz="4" w:space="0" w:color="auto"/>
              <w:left w:val="nil"/>
              <w:bottom w:val="single" w:sz="4" w:space="0" w:color="auto"/>
              <w:right w:val="single" w:sz="4" w:space="0" w:color="auto"/>
            </w:tcBorders>
            <w:shd w:val="clear" w:color="auto" w:fill="auto"/>
            <w:noWrap/>
            <w:vAlign w:val="bottom"/>
            <w:hideMark/>
          </w:tcPr>
          <w:p w14:paraId="0595CB0F" w14:textId="07C459AE" w:rsidR="000F7377" w:rsidRDefault="000F7377">
            <w:pPr>
              <w:rPr>
                <w:rFonts w:ascii="Arial" w:hAnsi="Arial" w:cs="Arial"/>
                <w:sz w:val="20"/>
                <w:szCs w:val="20"/>
              </w:rPr>
            </w:pPr>
            <w:r>
              <w:rPr>
                <w:rFonts w:ascii="Arial" w:hAnsi="Arial" w:cs="Arial"/>
                <w:noProof/>
                <w:sz w:val="20"/>
                <w:szCs w:val="20"/>
              </w:rPr>
              <w:drawing>
                <wp:anchor distT="0" distB="0" distL="114300" distR="114300" simplePos="0" relativeHeight="251668480" behindDoc="0" locked="0" layoutInCell="1" allowOverlap="1" wp14:anchorId="2BA95B76" wp14:editId="132D4A8D">
                  <wp:simplePos x="0" y="0"/>
                  <wp:positionH relativeFrom="column">
                    <wp:posOffset>406400</wp:posOffset>
                  </wp:positionH>
                  <wp:positionV relativeFrom="paragraph">
                    <wp:posOffset>-654685</wp:posOffset>
                  </wp:positionV>
                  <wp:extent cx="570230" cy="594995"/>
                  <wp:effectExtent l="0" t="0" r="1270" b="0"/>
                  <wp:wrapNone/>
                  <wp:docPr id="1" name="Picture 1" descr="2-in-1 Heavy Duty Blender Juicer 4500W Silver Crest SC-1589 Pure Copper Motor, Multi-Functional Food Processor Smoothie Mixer in Pakistan">
                    <a:extLst xmlns:a="http://schemas.openxmlformats.org/drawingml/2006/main">
                      <a:ext uri="{FF2B5EF4-FFF2-40B4-BE49-F238E27FC236}">
                        <a16:creationId xmlns:a16="http://schemas.microsoft.com/office/drawing/2014/main" id="{563690B5-D1E9-456E-9E19-E55DA2941844}"/>
                      </a:ext>
                    </a:extLst>
                  </wp:docPr>
                  <wp:cNvGraphicFramePr/>
                  <a:graphic xmlns:a="http://schemas.openxmlformats.org/drawingml/2006/main">
                    <a:graphicData uri="http://schemas.openxmlformats.org/drawingml/2006/picture">
                      <pic:pic xmlns:pic="http://schemas.openxmlformats.org/drawingml/2006/picture">
                        <pic:nvPicPr>
                          <pic:cNvPr id="11" name="Picture 10" descr="2-in-1 Heavy Duty Blender Juicer 4500W Silver Crest SC-1589 Pure Copper Motor, Multi-Functional Food Processor Smoothie Mixer in Pakistan">
                            <a:extLst>
                              <a:ext uri="{FF2B5EF4-FFF2-40B4-BE49-F238E27FC236}">
                                <a16:creationId xmlns:a16="http://schemas.microsoft.com/office/drawing/2014/main" id="{563690B5-D1E9-456E-9E19-E55DA2941844}"/>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0230" cy="594995"/>
                          </a:xfrm>
                          <a:prstGeom prst="rect">
                            <a:avLst/>
                          </a:prstGeom>
                          <a:noFill/>
                        </pic:spPr>
                      </pic:pic>
                    </a:graphicData>
                  </a:graphic>
                  <wp14:sizeRelH relativeFrom="page">
                    <wp14:pctWidth>0</wp14:pctWidth>
                  </wp14:sizeRelH>
                  <wp14:sizeRelV relativeFrom="page">
                    <wp14:pctHeight>0</wp14:pctHeight>
                  </wp14:sizeRelV>
                </wp:anchor>
              </w:drawing>
            </w:r>
          </w:p>
        </w:tc>
        <w:tc>
          <w:tcPr>
            <w:tcW w:w="1028" w:type="dxa"/>
            <w:tcBorders>
              <w:top w:val="nil"/>
              <w:left w:val="nil"/>
              <w:bottom w:val="single" w:sz="4" w:space="0" w:color="auto"/>
              <w:right w:val="single" w:sz="4" w:space="0" w:color="auto"/>
            </w:tcBorders>
            <w:shd w:val="clear" w:color="auto" w:fill="auto"/>
            <w:noWrap/>
            <w:vAlign w:val="center"/>
            <w:hideMark/>
          </w:tcPr>
          <w:p w14:paraId="5E9BB9DE" w14:textId="77777777" w:rsidR="000F7377" w:rsidRDefault="000F7377">
            <w:pPr>
              <w:jc w:val="center"/>
              <w:rPr>
                <w:rFonts w:ascii="Arial" w:hAnsi="Arial" w:cs="Arial"/>
                <w:sz w:val="20"/>
                <w:szCs w:val="20"/>
              </w:rPr>
            </w:pPr>
            <w:r>
              <w:rPr>
                <w:rFonts w:ascii="Arial" w:hAnsi="Arial" w:cs="Arial"/>
                <w:sz w:val="20"/>
                <w:szCs w:val="20"/>
              </w:rPr>
              <w:t>1</w:t>
            </w:r>
          </w:p>
        </w:tc>
        <w:tc>
          <w:tcPr>
            <w:tcW w:w="605" w:type="dxa"/>
            <w:tcBorders>
              <w:top w:val="nil"/>
              <w:left w:val="nil"/>
              <w:bottom w:val="single" w:sz="4" w:space="0" w:color="auto"/>
              <w:right w:val="single" w:sz="4" w:space="0" w:color="auto"/>
            </w:tcBorders>
            <w:shd w:val="clear" w:color="auto" w:fill="auto"/>
            <w:noWrap/>
            <w:vAlign w:val="center"/>
            <w:hideMark/>
          </w:tcPr>
          <w:p w14:paraId="17365510" w14:textId="77777777" w:rsidR="000F7377" w:rsidRDefault="000F7377">
            <w:pPr>
              <w:rPr>
                <w:rFonts w:ascii="Arial" w:hAnsi="Arial" w:cs="Arial"/>
                <w:sz w:val="20"/>
                <w:szCs w:val="20"/>
              </w:rPr>
            </w:pPr>
            <w:r>
              <w:rPr>
                <w:rFonts w:ascii="Arial" w:hAnsi="Arial" w:cs="Arial"/>
                <w:sz w:val="20"/>
                <w:szCs w:val="20"/>
              </w:rPr>
              <w:t>No</w:t>
            </w:r>
          </w:p>
        </w:tc>
        <w:tc>
          <w:tcPr>
            <w:tcW w:w="222" w:type="dxa"/>
            <w:vAlign w:val="center"/>
            <w:hideMark/>
          </w:tcPr>
          <w:p w14:paraId="1A6A115E" w14:textId="77777777" w:rsidR="000F7377" w:rsidRDefault="000F7377">
            <w:pPr>
              <w:rPr>
                <w:sz w:val="20"/>
                <w:szCs w:val="20"/>
              </w:rPr>
            </w:pPr>
          </w:p>
        </w:tc>
      </w:tr>
    </w:tbl>
    <w:p w14:paraId="30B5FBB8" w14:textId="77777777" w:rsidR="000F7377" w:rsidRDefault="000F7377" w:rsidP="009C6EFA">
      <w:pPr>
        <w:jc w:val="center"/>
        <w:rPr>
          <w:lang w:val="en-GB"/>
        </w:rPr>
      </w:pPr>
    </w:p>
    <w:p w14:paraId="5263900B" w14:textId="77777777" w:rsidR="000F7377" w:rsidRDefault="000F7377" w:rsidP="009C6EFA">
      <w:pPr>
        <w:jc w:val="center"/>
        <w:rPr>
          <w:lang w:val="en-GB"/>
        </w:rPr>
      </w:pPr>
    </w:p>
    <w:tbl>
      <w:tblPr>
        <w:tblW w:w="5000" w:type="pct"/>
        <w:tblLook w:val="04A0" w:firstRow="1" w:lastRow="0" w:firstColumn="1" w:lastColumn="0" w:noHBand="0" w:noVBand="1"/>
      </w:tblPr>
      <w:tblGrid>
        <w:gridCol w:w="738"/>
        <w:gridCol w:w="4103"/>
        <w:gridCol w:w="1549"/>
        <w:gridCol w:w="1506"/>
        <w:gridCol w:w="832"/>
        <w:gridCol w:w="689"/>
        <w:gridCol w:w="221"/>
      </w:tblGrid>
      <w:tr w:rsidR="00DD21AF" w14:paraId="0BC8F3AA" w14:textId="77777777" w:rsidTr="00B97D6B">
        <w:trPr>
          <w:gridAfter w:val="1"/>
          <w:wAfter w:w="115" w:type="pct"/>
          <w:trHeight w:val="368"/>
        </w:trPr>
        <w:tc>
          <w:tcPr>
            <w:tcW w:w="4885" w:type="pct"/>
            <w:gridSpan w:val="6"/>
            <w:vMerge w:val="restart"/>
            <w:tcBorders>
              <w:top w:val="nil"/>
              <w:left w:val="nil"/>
              <w:bottom w:val="nil"/>
              <w:right w:val="nil"/>
            </w:tcBorders>
            <w:shd w:val="clear" w:color="auto" w:fill="auto"/>
            <w:noWrap/>
            <w:vAlign w:val="center"/>
            <w:hideMark/>
          </w:tcPr>
          <w:p w14:paraId="0A8D342F" w14:textId="77777777" w:rsidR="00B97D6B" w:rsidRDefault="00B97D6B">
            <w:pPr>
              <w:jc w:val="center"/>
              <w:rPr>
                <w:rFonts w:ascii="Arial" w:hAnsi="Arial" w:cs="Arial"/>
                <w:b/>
                <w:bCs/>
                <w:sz w:val="32"/>
                <w:szCs w:val="32"/>
              </w:rPr>
            </w:pPr>
          </w:p>
          <w:p w14:paraId="329E9A16" w14:textId="77777777" w:rsidR="00B97D6B" w:rsidRDefault="00B97D6B">
            <w:pPr>
              <w:jc w:val="center"/>
              <w:rPr>
                <w:rFonts w:ascii="Arial" w:hAnsi="Arial" w:cs="Arial"/>
                <w:b/>
                <w:bCs/>
                <w:sz w:val="32"/>
                <w:szCs w:val="32"/>
              </w:rPr>
            </w:pPr>
          </w:p>
          <w:p w14:paraId="11709BAD" w14:textId="77777777" w:rsidR="00B97D6B" w:rsidRDefault="00B97D6B">
            <w:pPr>
              <w:jc w:val="center"/>
              <w:rPr>
                <w:rFonts w:ascii="Arial" w:hAnsi="Arial" w:cs="Arial"/>
                <w:b/>
                <w:bCs/>
                <w:sz w:val="32"/>
                <w:szCs w:val="32"/>
              </w:rPr>
            </w:pPr>
          </w:p>
          <w:p w14:paraId="2CB45516" w14:textId="77777777" w:rsidR="00B97D6B" w:rsidRDefault="00B97D6B">
            <w:pPr>
              <w:jc w:val="center"/>
              <w:rPr>
                <w:rFonts w:ascii="Arial" w:hAnsi="Arial" w:cs="Arial"/>
                <w:b/>
                <w:bCs/>
                <w:sz w:val="32"/>
                <w:szCs w:val="32"/>
              </w:rPr>
            </w:pPr>
          </w:p>
          <w:p w14:paraId="784B1FD0" w14:textId="77777777" w:rsidR="00B97D6B" w:rsidRDefault="00B97D6B">
            <w:pPr>
              <w:jc w:val="center"/>
              <w:rPr>
                <w:rFonts w:ascii="Arial" w:hAnsi="Arial" w:cs="Arial"/>
                <w:b/>
                <w:bCs/>
                <w:sz w:val="32"/>
                <w:szCs w:val="32"/>
              </w:rPr>
            </w:pPr>
          </w:p>
          <w:p w14:paraId="1167F31C" w14:textId="77777777" w:rsidR="00B97D6B" w:rsidRDefault="00B97D6B">
            <w:pPr>
              <w:jc w:val="center"/>
              <w:rPr>
                <w:rFonts w:ascii="Arial" w:hAnsi="Arial" w:cs="Arial"/>
                <w:b/>
                <w:bCs/>
                <w:sz w:val="32"/>
                <w:szCs w:val="32"/>
              </w:rPr>
            </w:pPr>
          </w:p>
          <w:p w14:paraId="6BE3588C" w14:textId="751067B8" w:rsidR="00DD21AF" w:rsidRDefault="00DD21AF">
            <w:pPr>
              <w:jc w:val="center"/>
              <w:rPr>
                <w:rFonts w:ascii="Arial" w:hAnsi="Arial" w:cs="Arial"/>
                <w:b/>
                <w:bCs/>
                <w:sz w:val="32"/>
                <w:szCs w:val="32"/>
                <w:lang w:val="en-US" w:eastAsia="en-US"/>
              </w:rPr>
            </w:pPr>
            <w:r>
              <w:rPr>
                <w:rFonts w:ascii="Arial" w:hAnsi="Arial" w:cs="Arial"/>
                <w:b/>
                <w:bCs/>
                <w:sz w:val="32"/>
                <w:szCs w:val="32"/>
              </w:rPr>
              <w:lastRenderedPageBreak/>
              <w:t>Annex B: Textile Designing Kit</w:t>
            </w:r>
          </w:p>
        </w:tc>
      </w:tr>
      <w:tr w:rsidR="00DD21AF" w14:paraId="2DD7666D" w14:textId="77777777" w:rsidTr="00B97D6B">
        <w:trPr>
          <w:trHeight w:val="255"/>
        </w:trPr>
        <w:tc>
          <w:tcPr>
            <w:tcW w:w="4885" w:type="pct"/>
            <w:gridSpan w:val="6"/>
            <w:vMerge/>
            <w:tcBorders>
              <w:top w:val="nil"/>
              <w:left w:val="nil"/>
              <w:bottom w:val="nil"/>
              <w:right w:val="nil"/>
            </w:tcBorders>
            <w:vAlign w:val="center"/>
            <w:hideMark/>
          </w:tcPr>
          <w:p w14:paraId="37387D87" w14:textId="77777777" w:rsidR="00DD21AF" w:rsidRDefault="00DD21AF">
            <w:pPr>
              <w:rPr>
                <w:rFonts w:ascii="Arial" w:hAnsi="Arial" w:cs="Arial"/>
                <w:b/>
                <w:bCs/>
                <w:sz w:val="32"/>
                <w:szCs w:val="32"/>
              </w:rPr>
            </w:pPr>
          </w:p>
        </w:tc>
        <w:tc>
          <w:tcPr>
            <w:tcW w:w="115" w:type="pct"/>
            <w:tcBorders>
              <w:top w:val="nil"/>
              <w:left w:val="nil"/>
              <w:bottom w:val="nil"/>
              <w:right w:val="nil"/>
            </w:tcBorders>
            <w:shd w:val="clear" w:color="auto" w:fill="auto"/>
            <w:noWrap/>
            <w:vAlign w:val="bottom"/>
            <w:hideMark/>
          </w:tcPr>
          <w:p w14:paraId="0D346370" w14:textId="77777777" w:rsidR="00DD21AF" w:rsidRDefault="00DD21AF">
            <w:pPr>
              <w:jc w:val="center"/>
              <w:rPr>
                <w:rFonts w:ascii="Arial" w:hAnsi="Arial" w:cs="Arial"/>
                <w:b/>
                <w:bCs/>
                <w:sz w:val="32"/>
                <w:szCs w:val="32"/>
              </w:rPr>
            </w:pPr>
          </w:p>
        </w:tc>
      </w:tr>
      <w:tr w:rsidR="00DD21AF" w14:paraId="7D9F0834" w14:textId="77777777" w:rsidTr="00B97D6B">
        <w:trPr>
          <w:trHeight w:val="255"/>
        </w:trPr>
        <w:tc>
          <w:tcPr>
            <w:tcW w:w="383" w:type="pct"/>
            <w:tcBorders>
              <w:top w:val="nil"/>
              <w:left w:val="nil"/>
              <w:bottom w:val="nil"/>
              <w:right w:val="nil"/>
            </w:tcBorders>
            <w:shd w:val="clear" w:color="auto" w:fill="auto"/>
            <w:noWrap/>
            <w:vAlign w:val="center"/>
            <w:hideMark/>
          </w:tcPr>
          <w:p w14:paraId="3B8139EA" w14:textId="77777777" w:rsidR="00DD21AF" w:rsidRDefault="00DD21AF">
            <w:pPr>
              <w:rPr>
                <w:sz w:val="20"/>
                <w:szCs w:val="20"/>
              </w:rPr>
            </w:pPr>
          </w:p>
        </w:tc>
        <w:tc>
          <w:tcPr>
            <w:tcW w:w="2129" w:type="pct"/>
            <w:tcBorders>
              <w:top w:val="nil"/>
              <w:left w:val="nil"/>
              <w:bottom w:val="nil"/>
              <w:right w:val="nil"/>
            </w:tcBorders>
            <w:shd w:val="clear" w:color="auto" w:fill="auto"/>
            <w:noWrap/>
            <w:vAlign w:val="center"/>
            <w:hideMark/>
          </w:tcPr>
          <w:p w14:paraId="6797A970" w14:textId="77777777" w:rsidR="00DD21AF" w:rsidRDefault="00DD21AF">
            <w:pPr>
              <w:rPr>
                <w:sz w:val="20"/>
                <w:szCs w:val="20"/>
              </w:rPr>
            </w:pPr>
          </w:p>
        </w:tc>
        <w:tc>
          <w:tcPr>
            <w:tcW w:w="804" w:type="pct"/>
            <w:tcBorders>
              <w:top w:val="nil"/>
              <w:left w:val="nil"/>
              <w:bottom w:val="nil"/>
              <w:right w:val="nil"/>
            </w:tcBorders>
            <w:shd w:val="clear" w:color="auto" w:fill="auto"/>
            <w:noWrap/>
            <w:vAlign w:val="center"/>
            <w:hideMark/>
          </w:tcPr>
          <w:p w14:paraId="404C08F3" w14:textId="77777777" w:rsidR="00DD21AF" w:rsidRDefault="00DD21AF">
            <w:pPr>
              <w:rPr>
                <w:sz w:val="20"/>
                <w:szCs w:val="20"/>
              </w:rPr>
            </w:pPr>
          </w:p>
        </w:tc>
        <w:tc>
          <w:tcPr>
            <w:tcW w:w="781" w:type="pct"/>
            <w:tcBorders>
              <w:top w:val="nil"/>
              <w:left w:val="nil"/>
              <w:bottom w:val="nil"/>
              <w:right w:val="nil"/>
            </w:tcBorders>
            <w:shd w:val="clear" w:color="auto" w:fill="auto"/>
            <w:noWrap/>
            <w:vAlign w:val="center"/>
            <w:hideMark/>
          </w:tcPr>
          <w:p w14:paraId="40003542" w14:textId="77777777" w:rsidR="00DD21AF" w:rsidRDefault="00DD21AF">
            <w:pPr>
              <w:rPr>
                <w:sz w:val="20"/>
                <w:szCs w:val="20"/>
              </w:rPr>
            </w:pPr>
          </w:p>
        </w:tc>
        <w:tc>
          <w:tcPr>
            <w:tcW w:w="432" w:type="pct"/>
            <w:tcBorders>
              <w:top w:val="nil"/>
              <w:left w:val="nil"/>
              <w:bottom w:val="nil"/>
              <w:right w:val="nil"/>
            </w:tcBorders>
            <w:shd w:val="clear" w:color="auto" w:fill="auto"/>
            <w:noWrap/>
            <w:vAlign w:val="center"/>
            <w:hideMark/>
          </w:tcPr>
          <w:p w14:paraId="6307FCCA" w14:textId="77777777" w:rsidR="00DD21AF" w:rsidRDefault="00DD21AF">
            <w:pPr>
              <w:rPr>
                <w:sz w:val="20"/>
                <w:szCs w:val="20"/>
              </w:rPr>
            </w:pPr>
          </w:p>
        </w:tc>
        <w:tc>
          <w:tcPr>
            <w:tcW w:w="357" w:type="pct"/>
            <w:tcBorders>
              <w:top w:val="nil"/>
              <w:left w:val="nil"/>
              <w:bottom w:val="nil"/>
              <w:right w:val="nil"/>
            </w:tcBorders>
            <w:shd w:val="clear" w:color="auto" w:fill="auto"/>
            <w:noWrap/>
            <w:vAlign w:val="center"/>
            <w:hideMark/>
          </w:tcPr>
          <w:p w14:paraId="4479CD17" w14:textId="77777777" w:rsidR="00DD21AF" w:rsidRDefault="00DD21AF">
            <w:pPr>
              <w:jc w:val="center"/>
              <w:rPr>
                <w:sz w:val="20"/>
                <w:szCs w:val="20"/>
              </w:rPr>
            </w:pPr>
          </w:p>
        </w:tc>
        <w:tc>
          <w:tcPr>
            <w:tcW w:w="115" w:type="pct"/>
            <w:vAlign w:val="center"/>
            <w:hideMark/>
          </w:tcPr>
          <w:p w14:paraId="0FBDC0ED" w14:textId="77777777" w:rsidR="00DD21AF" w:rsidRDefault="00DD21AF">
            <w:pPr>
              <w:rPr>
                <w:sz w:val="20"/>
                <w:szCs w:val="20"/>
              </w:rPr>
            </w:pPr>
          </w:p>
        </w:tc>
      </w:tr>
      <w:tr w:rsidR="00DD21AF" w14:paraId="0F92C6FF" w14:textId="77777777" w:rsidTr="00B97D6B">
        <w:trPr>
          <w:trHeight w:val="420"/>
        </w:trPr>
        <w:tc>
          <w:tcPr>
            <w:tcW w:w="383" w:type="pct"/>
            <w:tcBorders>
              <w:top w:val="single" w:sz="4" w:space="0" w:color="auto"/>
              <w:left w:val="single" w:sz="4" w:space="0" w:color="auto"/>
              <w:bottom w:val="single" w:sz="4" w:space="0" w:color="auto"/>
              <w:right w:val="single" w:sz="4" w:space="0" w:color="auto"/>
            </w:tcBorders>
            <w:shd w:val="clear" w:color="000000" w:fill="C4D79B"/>
            <w:noWrap/>
            <w:vAlign w:val="center"/>
            <w:hideMark/>
          </w:tcPr>
          <w:p w14:paraId="590AB75D" w14:textId="77777777" w:rsidR="00DD21AF" w:rsidRDefault="00DD21AF">
            <w:pPr>
              <w:rPr>
                <w:rFonts w:ascii="Arial" w:hAnsi="Arial" w:cs="Arial"/>
                <w:b/>
                <w:bCs/>
                <w:sz w:val="20"/>
                <w:szCs w:val="20"/>
              </w:rPr>
            </w:pPr>
            <w:r>
              <w:rPr>
                <w:rFonts w:ascii="Arial" w:hAnsi="Arial" w:cs="Arial"/>
                <w:b/>
                <w:bCs/>
                <w:sz w:val="20"/>
                <w:szCs w:val="20"/>
              </w:rPr>
              <w:t>Sn. No.</w:t>
            </w:r>
          </w:p>
        </w:tc>
        <w:tc>
          <w:tcPr>
            <w:tcW w:w="2129" w:type="pct"/>
            <w:tcBorders>
              <w:top w:val="single" w:sz="4" w:space="0" w:color="auto"/>
              <w:left w:val="nil"/>
              <w:bottom w:val="single" w:sz="4" w:space="0" w:color="auto"/>
              <w:right w:val="single" w:sz="4" w:space="0" w:color="auto"/>
            </w:tcBorders>
            <w:shd w:val="clear" w:color="000000" w:fill="C4D79B"/>
            <w:noWrap/>
            <w:vAlign w:val="center"/>
            <w:hideMark/>
          </w:tcPr>
          <w:p w14:paraId="0B294A06" w14:textId="77777777" w:rsidR="00DD21AF" w:rsidRDefault="00DD21AF">
            <w:pPr>
              <w:rPr>
                <w:rFonts w:ascii="Arial" w:hAnsi="Arial" w:cs="Arial"/>
                <w:b/>
                <w:bCs/>
                <w:sz w:val="20"/>
                <w:szCs w:val="20"/>
              </w:rPr>
            </w:pPr>
            <w:r>
              <w:rPr>
                <w:rFonts w:ascii="Arial" w:hAnsi="Arial" w:cs="Arial"/>
                <w:b/>
                <w:bCs/>
                <w:sz w:val="20"/>
                <w:szCs w:val="20"/>
              </w:rPr>
              <w:t>Item</w:t>
            </w:r>
          </w:p>
        </w:tc>
        <w:tc>
          <w:tcPr>
            <w:tcW w:w="804" w:type="pct"/>
            <w:tcBorders>
              <w:top w:val="single" w:sz="4" w:space="0" w:color="auto"/>
              <w:left w:val="nil"/>
              <w:bottom w:val="single" w:sz="4" w:space="0" w:color="auto"/>
              <w:right w:val="single" w:sz="4" w:space="0" w:color="auto"/>
            </w:tcBorders>
            <w:shd w:val="clear" w:color="000000" w:fill="C4D79B"/>
            <w:noWrap/>
            <w:vAlign w:val="center"/>
            <w:hideMark/>
          </w:tcPr>
          <w:p w14:paraId="4A09767C" w14:textId="77777777" w:rsidR="00DD21AF" w:rsidRDefault="00DD21AF">
            <w:pPr>
              <w:rPr>
                <w:rFonts w:ascii="Arial" w:hAnsi="Arial" w:cs="Arial"/>
                <w:b/>
                <w:bCs/>
                <w:sz w:val="20"/>
                <w:szCs w:val="20"/>
              </w:rPr>
            </w:pPr>
            <w:r>
              <w:rPr>
                <w:rFonts w:ascii="Arial" w:hAnsi="Arial" w:cs="Arial"/>
                <w:b/>
                <w:bCs/>
                <w:sz w:val="20"/>
                <w:szCs w:val="20"/>
              </w:rPr>
              <w:t>Description</w:t>
            </w:r>
          </w:p>
        </w:tc>
        <w:tc>
          <w:tcPr>
            <w:tcW w:w="781" w:type="pct"/>
            <w:tcBorders>
              <w:top w:val="single" w:sz="4" w:space="0" w:color="auto"/>
              <w:left w:val="nil"/>
              <w:bottom w:val="single" w:sz="4" w:space="0" w:color="auto"/>
              <w:right w:val="single" w:sz="4" w:space="0" w:color="auto"/>
            </w:tcBorders>
            <w:shd w:val="clear" w:color="000000" w:fill="C4D79B"/>
            <w:noWrap/>
            <w:vAlign w:val="center"/>
            <w:hideMark/>
          </w:tcPr>
          <w:p w14:paraId="681356A0" w14:textId="77777777" w:rsidR="00DD21AF" w:rsidRDefault="00DD21AF">
            <w:pPr>
              <w:rPr>
                <w:rFonts w:ascii="Arial" w:hAnsi="Arial" w:cs="Arial"/>
                <w:b/>
                <w:bCs/>
                <w:sz w:val="20"/>
                <w:szCs w:val="20"/>
              </w:rPr>
            </w:pPr>
            <w:r>
              <w:rPr>
                <w:rFonts w:ascii="Arial" w:hAnsi="Arial" w:cs="Arial"/>
                <w:b/>
                <w:bCs/>
                <w:sz w:val="20"/>
                <w:szCs w:val="20"/>
              </w:rPr>
              <w:t>Reference Picture</w:t>
            </w:r>
          </w:p>
        </w:tc>
        <w:tc>
          <w:tcPr>
            <w:tcW w:w="432" w:type="pct"/>
            <w:tcBorders>
              <w:top w:val="single" w:sz="4" w:space="0" w:color="auto"/>
              <w:left w:val="nil"/>
              <w:bottom w:val="single" w:sz="4" w:space="0" w:color="auto"/>
              <w:right w:val="single" w:sz="4" w:space="0" w:color="auto"/>
            </w:tcBorders>
            <w:shd w:val="clear" w:color="000000" w:fill="C4D79B"/>
            <w:noWrap/>
            <w:vAlign w:val="center"/>
            <w:hideMark/>
          </w:tcPr>
          <w:p w14:paraId="48EF2153" w14:textId="77777777" w:rsidR="00DD21AF" w:rsidRDefault="00DD21AF">
            <w:pPr>
              <w:rPr>
                <w:rFonts w:ascii="Arial" w:hAnsi="Arial" w:cs="Arial"/>
                <w:b/>
                <w:bCs/>
                <w:sz w:val="20"/>
                <w:szCs w:val="20"/>
              </w:rPr>
            </w:pPr>
            <w:r>
              <w:rPr>
                <w:rFonts w:ascii="Arial" w:hAnsi="Arial" w:cs="Arial"/>
                <w:b/>
                <w:bCs/>
                <w:sz w:val="20"/>
                <w:szCs w:val="20"/>
              </w:rPr>
              <w:t>Quantity</w:t>
            </w:r>
          </w:p>
        </w:tc>
        <w:tc>
          <w:tcPr>
            <w:tcW w:w="357" w:type="pct"/>
            <w:tcBorders>
              <w:top w:val="single" w:sz="4" w:space="0" w:color="auto"/>
              <w:left w:val="nil"/>
              <w:bottom w:val="single" w:sz="4" w:space="0" w:color="auto"/>
              <w:right w:val="single" w:sz="4" w:space="0" w:color="auto"/>
            </w:tcBorders>
            <w:shd w:val="clear" w:color="000000" w:fill="C4D79B"/>
            <w:noWrap/>
            <w:vAlign w:val="center"/>
            <w:hideMark/>
          </w:tcPr>
          <w:p w14:paraId="18DE47E5" w14:textId="77777777" w:rsidR="00DD21AF" w:rsidRDefault="00DD21AF">
            <w:pPr>
              <w:rPr>
                <w:rFonts w:ascii="Arial" w:hAnsi="Arial" w:cs="Arial"/>
                <w:b/>
                <w:bCs/>
                <w:sz w:val="20"/>
                <w:szCs w:val="20"/>
              </w:rPr>
            </w:pPr>
            <w:r>
              <w:rPr>
                <w:rFonts w:ascii="Arial" w:hAnsi="Arial" w:cs="Arial"/>
                <w:b/>
                <w:bCs/>
                <w:sz w:val="20"/>
                <w:szCs w:val="20"/>
              </w:rPr>
              <w:t>Unit</w:t>
            </w:r>
          </w:p>
        </w:tc>
        <w:tc>
          <w:tcPr>
            <w:tcW w:w="115" w:type="pct"/>
            <w:vAlign w:val="center"/>
            <w:hideMark/>
          </w:tcPr>
          <w:p w14:paraId="2278CE65" w14:textId="77777777" w:rsidR="00DD21AF" w:rsidRDefault="00DD21AF">
            <w:pPr>
              <w:rPr>
                <w:sz w:val="20"/>
                <w:szCs w:val="20"/>
              </w:rPr>
            </w:pPr>
          </w:p>
        </w:tc>
      </w:tr>
      <w:tr w:rsidR="00DD21AF" w14:paraId="1C69AF18" w14:textId="77777777" w:rsidTr="00B97D6B">
        <w:trPr>
          <w:trHeight w:val="1425"/>
        </w:trPr>
        <w:tc>
          <w:tcPr>
            <w:tcW w:w="383" w:type="pct"/>
            <w:tcBorders>
              <w:top w:val="nil"/>
              <w:left w:val="single" w:sz="4" w:space="0" w:color="auto"/>
              <w:bottom w:val="single" w:sz="4" w:space="0" w:color="auto"/>
              <w:right w:val="single" w:sz="4" w:space="0" w:color="auto"/>
            </w:tcBorders>
            <w:shd w:val="clear" w:color="auto" w:fill="auto"/>
            <w:noWrap/>
            <w:vAlign w:val="bottom"/>
            <w:hideMark/>
          </w:tcPr>
          <w:p w14:paraId="0CE8D0FF" w14:textId="77777777" w:rsidR="00DD21AF" w:rsidRDefault="00DD21AF">
            <w:pPr>
              <w:jc w:val="center"/>
              <w:rPr>
                <w:rFonts w:ascii="Arial" w:hAnsi="Arial" w:cs="Arial"/>
                <w:sz w:val="20"/>
                <w:szCs w:val="20"/>
              </w:rPr>
            </w:pPr>
            <w:r>
              <w:rPr>
                <w:rFonts w:ascii="Arial" w:hAnsi="Arial" w:cs="Arial"/>
                <w:sz w:val="20"/>
                <w:szCs w:val="20"/>
              </w:rPr>
              <w:t>1</w:t>
            </w:r>
          </w:p>
        </w:tc>
        <w:tc>
          <w:tcPr>
            <w:tcW w:w="2129" w:type="pct"/>
            <w:tcBorders>
              <w:top w:val="nil"/>
              <w:left w:val="nil"/>
              <w:bottom w:val="single" w:sz="4" w:space="0" w:color="auto"/>
              <w:right w:val="single" w:sz="4" w:space="0" w:color="auto"/>
            </w:tcBorders>
            <w:shd w:val="clear" w:color="auto" w:fill="auto"/>
            <w:noWrap/>
            <w:vAlign w:val="bottom"/>
            <w:hideMark/>
          </w:tcPr>
          <w:p w14:paraId="5AA68E7E" w14:textId="77777777" w:rsidR="00DD21AF" w:rsidRDefault="00DD21AF">
            <w:pPr>
              <w:rPr>
                <w:rFonts w:ascii="Arial" w:hAnsi="Arial" w:cs="Arial"/>
                <w:sz w:val="20"/>
                <w:szCs w:val="20"/>
              </w:rPr>
            </w:pPr>
            <w:r>
              <w:rPr>
                <w:rFonts w:ascii="Arial" w:hAnsi="Arial" w:cs="Arial"/>
                <w:sz w:val="20"/>
                <w:szCs w:val="20"/>
              </w:rPr>
              <w:t>Sewing Machine with Motor/Table                        سلائی مشین</w:t>
            </w:r>
          </w:p>
        </w:tc>
        <w:tc>
          <w:tcPr>
            <w:tcW w:w="804" w:type="pct"/>
            <w:tcBorders>
              <w:top w:val="nil"/>
              <w:left w:val="nil"/>
              <w:bottom w:val="single" w:sz="4" w:space="0" w:color="auto"/>
              <w:right w:val="single" w:sz="4" w:space="0" w:color="auto"/>
            </w:tcBorders>
            <w:shd w:val="clear" w:color="auto" w:fill="auto"/>
            <w:noWrap/>
            <w:vAlign w:val="bottom"/>
            <w:hideMark/>
          </w:tcPr>
          <w:p w14:paraId="42B55908" w14:textId="77777777" w:rsidR="00DD21AF" w:rsidRDefault="00DD21AF">
            <w:pPr>
              <w:rPr>
                <w:rFonts w:ascii="Arial" w:hAnsi="Arial" w:cs="Arial"/>
                <w:sz w:val="20"/>
                <w:szCs w:val="20"/>
              </w:rPr>
            </w:pPr>
            <w:r>
              <w:rPr>
                <w:rFonts w:ascii="Arial" w:hAnsi="Arial" w:cs="Arial"/>
                <w:sz w:val="20"/>
                <w:szCs w:val="20"/>
              </w:rPr>
              <w:t> </w:t>
            </w:r>
          </w:p>
        </w:tc>
        <w:tc>
          <w:tcPr>
            <w:tcW w:w="781" w:type="pct"/>
            <w:tcBorders>
              <w:top w:val="nil"/>
              <w:left w:val="nil"/>
              <w:bottom w:val="single" w:sz="4" w:space="0" w:color="auto"/>
              <w:right w:val="single" w:sz="4" w:space="0" w:color="auto"/>
            </w:tcBorders>
            <w:shd w:val="clear" w:color="auto" w:fill="auto"/>
            <w:noWrap/>
            <w:vAlign w:val="bottom"/>
            <w:hideMark/>
          </w:tcPr>
          <w:p w14:paraId="422558E7" w14:textId="6CE80A5E"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72576" behindDoc="0" locked="0" layoutInCell="1" allowOverlap="1" wp14:anchorId="691BCC5D" wp14:editId="35EB73BD">
                  <wp:simplePos x="0" y="0"/>
                  <wp:positionH relativeFrom="column">
                    <wp:posOffset>1270</wp:posOffset>
                  </wp:positionH>
                  <wp:positionV relativeFrom="paragraph">
                    <wp:posOffset>-111760</wp:posOffset>
                  </wp:positionV>
                  <wp:extent cx="838200" cy="838200"/>
                  <wp:effectExtent l="0" t="0" r="0" b="0"/>
                  <wp:wrapNone/>
                  <wp:docPr id="74" name="Picture 74">
                    <a:extLst xmlns:a="http://schemas.openxmlformats.org/drawingml/2006/main">
                      <a:ext uri="{FF2B5EF4-FFF2-40B4-BE49-F238E27FC236}">
                        <a16:creationId xmlns:a16="http://schemas.microsoft.com/office/drawing/2014/main" id="{97710F89-8A75-447D-9D1E-A9A7F49F037C}"/>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7710F89-8A75-447D-9D1E-A9A7F49F037C}"/>
                              </a:ext>
                            </a:extLst>
                          </pic:cNvPr>
                          <pic:cNvPicPr>
                            <a:picLocks noChangeAspect="1"/>
                          </pic:cNvPicPr>
                        </pic:nvPicPr>
                        <pic:blipFill>
                          <a:blip r:embed="rId23"/>
                          <a:stretch>
                            <a:fillRect/>
                          </a:stretch>
                        </pic:blipFill>
                        <pic:spPr>
                          <a:xfrm>
                            <a:off x="0" y="0"/>
                            <a:ext cx="838200" cy="838200"/>
                          </a:xfrm>
                          <a:prstGeom prst="rect">
                            <a:avLst/>
                          </a:prstGeom>
                        </pic:spPr>
                      </pic:pic>
                    </a:graphicData>
                  </a:graphic>
                  <wp14:sizeRelH relativeFrom="page">
                    <wp14:pctWidth>0</wp14:pctWidth>
                  </wp14:sizeRelH>
                  <wp14:sizeRelV relativeFrom="page">
                    <wp14:pctHeight>0</wp14:pctHeight>
                  </wp14:sizeRelV>
                </wp:anchor>
              </w:drawing>
            </w:r>
          </w:p>
        </w:tc>
        <w:tc>
          <w:tcPr>
            <w:tcW w:w="432" w:type="pct"/>
            <w:tcBorders>
              <w:top w:val="nil"/>
              <w:left w:val="nil"/>
              <w:bottom w:val="single" w:sz="4" w:space="0" w:color="auto"/>
              <w:right w:val="single" w:sz="4" w:space="0" w:color="auto"/>
            </w:tcBorders>
            <w:shd w:val="clear" w:color="auto" w:fill="auto"/>
            <w:noWrap/>
            <w:vAlign w:val="bottom"/>
            <w:hideMark/>
          </w:tcPr>
          <w:p w14:paraId="2DD07D52" w14:textId="77777777" w:rsidR="00DD21AF" w:rsidRDefault="00DD21AF">
            <w:pPr>
              <w:jc w:val="center"/>
              <w:rPr>
                <w:rFonts w:ascii="Arial" w:hAnsi="Arial" w:cs="Arial"/>
                <w:sz w:val="20"/>
                <w:szCs w:val="20"/>
              </w:rPr>
            </w:pPr>
            <w:r>
              <w:rPr>
                <w:rFonts w:ascii="Arial" w:hAnsi="Arial" w:cs="Arial"/>
                <w:sz w:val="20"/>
                <w:szCs w:val="20"/>
              </w:rPr>
              <w:t>1</w:t>
            </w:r>
          </w:p>
        </w:tc>
        <w:tc>
          <w:tcPr>
            <w:tcW w:w="357" w:type="pct"/>
            <w:tcBorders>
              <w:top w:val="nil"/>
              <w:left w:val="nil"/>
              <w:bottom w:val="single" w:sz="4" w:space="0" w:color="auto"/>
              <w:right w:val="single" w:sz="4" w:space="0" w:color="auto"/>
            </w:tcBorders>
            <w:shd w:val="clear" w:color="auto" w:fill="auto"/>
            <w:noWrap/>
            <w:vAlign w:val="bottom"/>
            <w:hideMark/>
          </w:tcPr>
          <w:p w14:paraId="32647FBE" w14:textId="77777777" w:rsidR="00DD21AF" w:rsidRDefault="00DD21AF">
            <w:pPr>
              <w:rPr>
                <w:rFonts w:ascii="Arial" w:hAnsi="Arial" w:cs="Arial"/>
                <w:sz w:val="20"/>
                <w:szCs w:val="20"/>
              </w:rPr>
            </w:pPr>
            <w:r>
              <w:rPr>
                <w:rFonts w:ascii="Arial" w:hAnsi="Arial" w:cs="Arial"/>
                <w:sz w:val="20"/>
                <w:szCs w:val="20"/>
              </w:rPr>
              <w:t>No</w:t>
            </w:r>
          </w:p>
        </w:tc>
        <w:tc>
          <w:tcPr>
            <w:tcW w:w="115" w:type="pct"/>
            <w:vAlign w:val="center"/>
            <w:hideMark/>
          </w:tcPr>
          <w:p w14:paraId="54856467" w14:textId="77777777" w:rsidR="00DD21AF" w:rsidRDefault="00DD21AF">
            <w:pPr>
              <w:rPr>
                <w:sz w:val="20"/>
                <w:szCs w:val="20"/>
              </w:rPr>
            </w:pPr>
          </w:p>
        </w:tc>
      </w:tr>
      <w:tr w:rsidR="00DD21AF" w14:paraId="3975FEF7" w14:textId="77777777" w:rsidTr="00B97D6B">
        <w:trPr>
          <w:trHeight w:val="1425"/>
        </w:trPr>
        <w:tc>
          <w:tcPr>
            <w:tcW w:w="383" w:type="pct"/>
            <w:tcBorders>
              <w:top w:val="nil"/>
              <w:left w:val="single" w:sz="4" w:space="0" w:color="auto"/>
              <w:bottom w:val="single" w:sz="4" w:space="0" w:color="auto"/>
              <w:right w:val="single" w:sz="4" w:space="0" w:color="auto"/>
            </w:tcBorders>
            <w:shd w:val="clear" w:color="auto" w:fill="auto"/>
            <w:noWrap/>
            <w:vAlign w:val="bottom"/>
            <w:hideMark/>
          </w:tcPr>
          <w:p w14:paraId="1D6EDFDF" w14:textId="77777777" w:rsidR="00DD21AF" w:rsidRDefault="00DD21AF">
            <w:pPr>
              <w:jc w:val="center"/>
              <w:rPr>
                <w:rFonts w:ascii="Arial" w:hAnsi="Arial" w:cs="Arial"/>
                <w:sz w:val="20"/>
                <w:szCs w:val="20"/>
              </w:rPr>
            </w:pPr>
            <w:r>
              <w:rPr>
                <w:rFonts w:ascii="Arial" w:hAnsi="Arial" w:cs="Arial"/>
                <w:sz w:val="20"/>
                <w:szCs w:val="20"/>
              </w:rPr>
              <w:t>2</w:t>
            </w:r>
          </w:p>
        </w:tc>
        <w:tc>
          <w:tcPr>
            <w:tcW w:w="2129" w:type="pct"/>
            <w:tcBorders>
              <w:top w:val="nil"/>
              <w:left w:val="nil"/>
              <w:bottom w:val="single" w:sz="4" w:space="0" w:color="auto"/>
              <w:right w:val="single" w:sz="4" w:space="0" w:color="auto"/>
            </w:tcBorders>
            <w:shd w:val="clear" w:color="auto" w:fill="auto"/>
            <w:noWrap/>
            <w:vAlign w:val="bottom"/>
            <w:hideMark/>
          </w:tcPr>
          <w:p w14:paraId="418F31AC" w14:textId="77777777" w:rsidR="00DD21AF" w:rsidRDefault="00DD21AF">
            <w:pPr>
              <w:rPr>
                <w:rFonts w:ascii="Arial" w:hAnsi="Arial" w:cs="Arial"/>
                <w:sz w:val="20"/>
                <w:szCs w:val="20"/>
              </w:rPr>
            </w:pPr>
            <w:r>
              <w:rPr>
                <w:rFonts w:ascii="Arial" w:hAnsi="Arial" w:cs="Arial"/>
                <w:sz w:val="20"/>
                <w:szCs w:val="20"/>
              </w:rPr>
              <w:t>Fabric Cutting Scissors                                             قینچی</w:t>
            </w:r>
          </w:p>
        </w:tc>
        <w:tc>
          <w:tcPr>
            <w:tcW w:w="804" w:type="pct"/>
            <w:tcBorders>
              <w:top w:val="nil"/>
              <w:left w:val="nil"/>
              <w:bottom w:val="single" w:sz="4" w:space="0" w:color="auto"/>
              <w:right w:val="single" w:sz="4" w:space="0" w:color="auto"/>
            </w:tcBorders>
            <w:shd w:val="clear" w:color="auto" w:fill="auto"/>
            <w:noWrap/>
            <w:vAlign w:val="bottom"/>
            <w:hideMark/>
          </w:tcPr>
          <w:p w14:paraId="2D716E26" w14:textId="77777777" w:rsidR="00DD21AF" w:rsidRDefault="00DD21AF">
            <w:pPr>
              <w:rPr>
                <w:rFonts w:ascii="Arial" w:hAnsi="Arial" w:cs="Arial"/>
                <w:sz w:val="20"/>
                <w:szCs w:val="20"/>
              </w:rPr>
            </w:pPr>
            <w:r>
              <w:rPr>
                <w:rFonts w:ascii="Arial" w:hAnsi="Arial" w:cs="Arial"/>
                <w:sz w:val="20"/>
                <w:szCs w:val="20"/>
              </w:rPr>
              <w:t>9"~10"</w:t>
            </w:r>
          </w:p>
        </w:tc>
        <w:tc>
          <w:tcPr>
            <w:tcW w:w="781" w:type="pct"/>
            <w:tcBorders>
              <w:top w:val="nil"/>
              <w:left w:val="nil"/>
              <w:bottom w:val="single" w:sz="4" w:space="0" w:color="auto"/>
              <w:right w:val="single" w:sz="4" w:space="0" w:color="auto"/>
            </w:tcBorders>
            <w:shd w:val="clear" w:color="auto" w:fill="auto"/>
            <w:noWrap/>
            <w:vAlign w:val="bottom"/>
            <w:hideMark/>
          </w:tcPr>
          <w:p w14:paraId="739B7966" w14:textId="0A791F2A"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73600" behindDoc="0" locked="0" layoutInCell="1" allowOverlap="1" wp14:anchorId="6A7C004C" wp14:editId="6BBDC82E">
                  <wp:simplePos x="0" y="0"/>
                  <wp:positionH relativeFrom="column">
                    <wp:posOffset>-19685</wp:posOffset>
                  </wp:positionH>
                  <wp:positionV relativeFrom="paragraph">
                    <wp:posOffset>-680085</wp:posOffset>
                  </wp:positionV>
                  <wp:extent cx="866140" cy="429260"/>
                  <wp:effectExtent l="0" t="0" r="0" b="8890"/>
                  <wp:wrapNone/>
                  <wp:docPr id="73" name="Picture 73">
                    <a:extLst xmlns:a="http://schemas.openxmlformats.org/drawingml/2006/main">
                      <a:ext uri="{FF2B5EF4-FFF2-40B4-BE49-F238E27FC236}">
                        <a16:creationId xmlns:a16="http://schemas.microsoft.com/office/drawing/2014/main" id="{74F4D768-E466-4EDB-BF5D-D1F222F9FFF2}"/>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4F4D768-E466-4EDB-BF5D-D1F222F9FFF2}"/>
                              </a:ext>
                            </a:extLst>
                          </pic:cNvPr>
                          <pic:cNvPicPr>
                            <a:picLocks noChangeAspect="1"/>
                          </pic:cNvPicPr>
                        </pic:nvPicPr>
                        <pic:blipFill>
                          <a:blip r:embed="rId24"/>
                          <a:stretch>
                            <a:fillRect/>
                          </a:stretch>
                        </pic:blipFill>
                        <pic:spPr>
                          <a:xfrm>
                            <a:off x="0" y="0"/>
                            <a:ext cx="866140" cy="429260"/>
                          </a:xfrm>
                          <a:prstGeom prst="rect">
                            <a:avLst/>
                          </a:prstGeom>
                        </pic:spPr>
                      </pic:pic>
                    </a:graphicData>
                  </a:graphic>
                  <wp14:sizeRelH relativeFrom="page">
                    <wp14:pctWidth>0</wp14:pctWidth>
                  </wp14:sizeRelH>
                  <wp14:sizeRelV relativeFrom="page">
                    <wp14:pctHeight>0</wp14:pctHeight>
                  </wp14:sizeRelV>
                </wp:anchor>
              </w:drawing>
            </w:r>
          </w:p>
        </w:tc>
        <w:tc>
          <w:tcPr>
            <w:tcW w:w="432" w:type="pct"/>
            <w:tcBorders>
              <w:top w:val="nil"/>
              <w:left w:val="nil"/>
              <w:bottom w:val="single" w:sz="4" w:space="0" w:color="auto"/>
              <w:right w:val="single" w:sz="4" w:space="0" w:color="auto"/>
            </w:tcBorders>
            <w:shd w:val="clear" w:color="auto" w:fill="auto"/>
            <w:noWrap/>
            <w:vAlign w:val="bottom"/>
            <w:hideMark/>
          </w:tcPr>
          <w:p w14:paraId="2E8D36D7" w14:textId="77777777" w:rsidR="00DD21AF" w:rsidRDefault="00DD21AF">
            <w:pPr>
              <w:jc w:val="center"/>
              <w:rPr>
                <w:rFonts w:ascii="Arial" w:hAnsi="Arial" w:cs="Arial"/>
                <w:sz w:val="20"/>
                <w:szCs w:val="20"/>
              </w:rPr>
            </w:pPr>
            <w:r>
              <w:rPr>
                <w:rFonts w:ascii="Arial" w:hAnsi="Arial" w:cs="Arial"/>
                <w:sz w:val="20"/>
                <w:szCs w:val="20"/>
              </w:rPr>
              <w:t>1</w:t>
            </w:r>
          </w:p>
        </w:tc>
        <w:tc>
          <w:tcPr>
            <w:tcW w:w="357" w:type="pct"/>
            <w:tcBorders>
              <w:top w:val="nil"/>
              <w:left w:val="nil"/>
              <w:bottom w:val="single" w:sz="4" w:space="0" w:color="auto"/>
              <w:right w:val="single" w:sz="4" w:space="0" w:color="auto"/>
            </w:tcBorders>
            <w:shd w:val="clear" w:color="auto" w:fill="auto"/>
            <w:noWrap/>
            <w:vAlign w:val="bottom"/>
            <w:hideMark/>
          </w:tcPr>
          <w:p w14:paraId="7A7DA873" w14:textId="77777777" w:rsidR="00DD21AF" w:rsidRDefault="00DD21AF">
            <w:pPr>
              <w:rPr>
                <w:rFonts w:ascii="Arial" w:hAnsi="Arial" w:cs="Arial"/>
                <w:sz w:val="20"/>
                <w:szCs w:val="20"/>
              </w:rPr>
            </w:pPr>
            <w:r>
              <w:rPr>
                <w:rFonts w:ascii="Arial" w:hAnsi="Arial" w:cs="Arial"/>
                <w:sz w:val="20"/>
                <w:szCs w:val="20"/>
              </w:rPr>
              <w:t>No</w:t>
            </w:r>
          </w:p>
        </w:tc>
        <w:tc>
          <w:tcPr>
            <w:tcW w:w="115" w:type="pct"/>
            <w:vAlign w:val="center"/>
            <w:hideMark/>
          </w:tcPr>
          <w:p w14:paraId="41B43585" w14:textId="77777777" w:rsidR="00DD21AF" w:rsidRDefault="00DD21AF">
            <w:pPr>
              <w:rPr>
                <w:sz w:val="20"/>
                <w:szCs w:val="20"/>
              </w:rPr>
            </w:pPr>
          </w:p>
        </w:tc>
      </w:tr>
      <w:tr w:rsidR="00DD21AF" w14:paraId="753ADF05" w14:textId="77777777" w:rsidTr="00B97D6B">
        <w:trPr>
          <w:trHeight w:val="1425"/>
        </w:trPr>
        <w:tc>
          <w:tcPr>
            <w:tcW w:w="383" w:type="pct"/>
            <w:tcBorders>
              <w:top w:val="nil"/>
              <w:left w:val="single" w:sz="4" w:space="0" w:color="auto"/>
              <w:bottom w:val="single" w:sz="4" w:space="0" w:color="auto"/>
              <w:right w:val="single" w:sz="4" w:space="0" w:color="auto"/>
            </w:tcBorders>
            <w:shd w:val="clear" w:color="auto" w:fill="auto"/>
            <w:noWrap/>
            <w:vAlign w:val="bottom"/>
            <w:hideMark/>
          </w:tcPr>
          <w:p w14:paraId="7EC326CA" w14:textId="77777777" w:rsidR="00DD21AF" w:rsidRDefault="00DD21AF">
            <w:pPr>
              <w:jc w:val="center"/>
              <w:rPr>
                <w:rFonts w:ascii="Arial" w:hAnsi="Arial" w:cs="Arial"/>
                <w:sz w:val="20"/>
                <w:szCs w:val="20"/>
              </w:rPr>
            </w:pPr>
            <w:r>
              <w:rPr>
                <w:rFonts w:ascii="Arial" w:hAnsi="Arial" w:cs="Arial"/>
                <w:sz w:val="20"/>
                <w:szCs w:val="20"/>
              </w:rPr>
              <w:t>3</w:t>
            </w:r>
          </w:p>
        </w:tc>
        <w:tc>
          <w:tcPr>
            <w:tcW w:w="2129" w:type="pct"/>
            <w:tcBorders>
              <w:top w:val="nil"/>
              <w:left w:val="nil"/>
              <w:bottom w:val="single" w:sz="4" w:space="0" w:color="auto"/>
              <w:right w:val="single" w:sz="4" w:space="0" w:color="auto"/>
            </w:tcBorders>
            <w:shd w:val="clear" w:color="auto" w:fill="auto"/>
            <w:noWrap/>
            <w:vAlign w:val="bottom"/>
            <w:hideMark/>
          </w:tcPr>
          <w:p w14:paraId="1FB40427" w14:textId="77777777" w:rsidR="00DD21AF" w:rsidRDefault="00DD21AF">
            <w:pPr>
              <w:rPr>
                <w:rFonts w:ascii="Arial" w:hAnsi="Arial" w:cs="Arial"/>
                <w:sz w:val="20"/>
                <w:szCs w:val="20"/>
              </w:rPr>
            </w:pPr>
            <w:r>
              <w:rPr>
                <w:rFonts w:ascii="Arial" w:hAnsi="Arial" w:cs="Arial"/>
                <w:sz w:val="20"/>
                <w:szCs w:val="20"/>
              </w:rPr>
              <w:t>Small thread scissors/snips                      دھاگہ کاٹنے والا کٹر</w:t>
            </w:r>
          </w:p>
        </w:tc>
        <w:tc>
          <w:tcPr>
            <w:tcW w:w="804" w:type="pct"/>
            <w:tcBorders>
              <w:top w:val="nil"/>
              <w:left w:val="nil"/>
              <w:bottom w:val="single" w:sz="4" w:space="0" w:color="auto"/>
              <w:right w:val="single" w:sz="4" w:space="0" w:color="auto"/>
            </w:tcBorders>
            <w:shd w:val="clear" w:color="auto" w:fill="auto"/>
            <w:noWrap/>
            <w:vAlign w:val="bottom"/>
            <w:hideMark/>
          </w:tcPr>
          <w:p w14:paraId="58100DE1" w14:textId="77777777" w:rsidR="00DD21AF" w:rsidRDefault="00DD21AF">
            <w:pPr>
              <w:rPr>
                <w:rFonts w:ascii="Arial" w:hAnsi="Arial" w:cs="Arial"/>
                <w:sz w:val="20"/>
                <w:szCs w:val="20"/>
              </w:rPr>
            </w:pPr>
            <w:r>
              <w:rPr>
                <w:rFonts w:ascii="Arial" w:hAnsi="Arial" w:cs="Arial"/>
                <w:sz w:val="20"/>
                <w:szCs w:val="20"/>
              </w:rPr>
              <w:t> </w:t>
            </w:r>
          </w:p>
        </w:tc>
        <w:tc>
          <w:tcPr>
            <w:tcW w:w="781" w:type="pct"/>
            <w:tcBorders>
              <w:top w:val="nil"/>
              <w:left w:val="nil"/>
              <w:bottom w:val="single" w:sz="4" w:space="0" w:color="auto"/>
              <w:right w:val="single" w:sz="4" w:space="0" w:color="auto"/>
            </w:tcBorders>
            <w:shd w:val="clear" w:color="auto" w:fill="auto"/>
            <w:noWrap/>
            <w:vAlign w:val="bottom"/>
            <w:hideMark/>
          </w:tcPr>
          <w:p w14:paraId="7AF1560A" w14:textId="7808315E"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74624" behindDoc="0" locked="0" layoutInCell="1" allowOverlap="1" wp14:anchorId="32244EC2" wp14:editId="4FE3C79F">
                  <wp:simplePos x="0" y="0"/>
                  <wp:positionH relativeFrom="column">
                    <wp:posOffset>-7620</wp:posOffset>
                  </wp:positionH>
                  <wp:positionV relativeFrom="paragraph">
                    <wp:posOffset>-826135</wp:posOffset>
                  </wp:positionV>
                  <wp:extent cx="874395" cy="580390"/>
                  <wp:effectExtent l="0" t="0" r="1905" b="0"/>
                  <wp:wrapNone/>
                  <wp:docPr id="72" name="Picture 72">
                    <a:extLst xmlns:a="http://schemas.openxmlformats.org/drawingml/2006/main">
                      <a:ext uri="{FF2B5EF4-FFF2-40B4-BE49-F238E27FC236}">
                        <a16:creationId xmlns:a16="http://schemas.microsoft.com/office/drawing/2014/main" id="{27578A7A-B575-4A3A-B5D3-9BAD81C9A133}"/>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27578A7A-B575-4A3A-B5D3-9BAD81C9A133}"/>
                              </a:ext>
                            </a:extLst>
                          </pic:cNvPr>
                          <pic:cNvPicPr>
                            <a:picLocks noChangeAspect="1"/>
                          </pic:cNvPicPr>
                        </pic:nvPicPr>
                        <pic:blipFill>
                          <a:blip r:embed="rId25"/>
                          <a:stretch>
                            <a:fillRect/>
                          </a:stretch>
                        </pic:blipFill>
                        <pic:spPr>
                          <a:xfrm>
                            <a:off x="0" y="0"/>
                            <a:ext cx="874395" cy="580390"/>
                          </a:xfrm>
                          <a:prstGeom prst="rect">
                            <a:avLst/>
                          </a:prstGeom>
                        </pic:spPr>
                      </pic:pic>
                    </a:graphicData>
                  </a:graphic>
                  <wp14:sizeRelH relativeFrom="page">
                    <wp14:pctWidth>0</wp14:pctWidth>
                  </wp14:sizeRelH>
                  <wp14:sizeRelV relativeFrom="page">
                    <wp14:pctHeight>0</wp14:pctHeight>
                  </wp14:sizeRelV>
                </wp:anchor>
              </w:drawing>
            </w:r>
          </w:p>
        </w:tc>
        <w:tc>
          <w:tcPr>
            <w:tcW w:w="432" w:type="pct"/>
            <w:tcBorders>
              <w:top w:val="nil"/>
              <w:left w:val="nil"/>
              <w:bottom w:val="single" w:sz="4" w:space="0" w:color="auto"/>
              <w:right w:val="single" w:sz="4" w:space="0" w:color="auto"/>
            </w:tcBorders>
            <w:shd w:val="clear" w:color="auto" w:fill="auto"/>
            <w:noWrap/>
            <w:vAlign w:val="bottom"/>
            <w:hideMark/>
          </w:tcPr>
          <w:p w14:paraId="177EADA7" w14:textId="40FAFEA7" w:rsidR="00DD21AF" w:rsidRDefault="00DD21AF">
            <w:pPr>
              <w:jc w:val="center"/>
              <w:rPr>
                <w:rFonts w:ascii="Arial" w:hAnsi="Arial" w:cs="Arial"/>
                <w:sz w:val="20"/>
                <w:szCs w:val="20"/>
              </w:rPr>
            </w:pPr>
            <w:r>
              <w:rPr>
                <w:rFonts w:ascii="Arial" w:hAnsi="Arial" w:cs="Arial"/>
                <w:sz w:val="20"/>
                <w:szCs w:val="20"/>
              </w:rPr>
              <w:t>1</w:t>
            </w:r>
          </w:p>
        </w:tc>
        <w:tc>
          <w:tcPr>
            <w:tcW w:w="357" w:type="pct"/>
            <w:tcBorders>
              <w:top w:val="nil"/>
              <w:left w:val="nil"/>
              <w:bottom w:val="single" w:sz="4" w:space="0" w:color="auto"/>
              <w:right w:val="single" w:sz="4" w:space="0" w:color="auto"/>
            </w:tcBorders>
            <w:shd w:val="clear" w:color="auto" w:fill="auto"/>
            <w:noWrap/>
            <w:vAlign w:val="bottom"/>
            <w:hideMark/>
          </w:tcPr>
          <w:p w14:paraId="71D8A86C" w14:textId="77777777" w:rsidR="00DD21AF" w:rsidRDefault="00DD21AF">
            <w:pPr>
              <w:rPr>
                <w:rFonts w:ascii="Arial" w:hAnsi="Arial" w:cs="Arial"/>
                <w:sz w:val="20"/>
                <w:szCs w:val="20"/>
              </w:rPr>
            </w:pPr>
            <w:r>
              <w:rPr>
                <w:rFonts w:ascii="Arial" w:hAnsi="Arial" w:cs="Arial"/>
                <w:sz w:val="20"/>
                <w:szCs w:val="20"/>
              </w:rPr>
              <w:t>No</w:t>
            </w:r>
          </w:p>
        </w:tc>
        <w:tc>
          <w:tcPr>
            <w:tcW w:w="115" w:type="pct"/>
            <w:vAlign w:val="center"/>
            <w:hideMark/>
          </w:tcPr>
          <w:p w14:paraId="1FC21F63" w14:textId="77777777" w:rsidR="00DD21AF" w:rsidRDefault="00DD21AF">
            <w:pPr>
              <w:rPr>
                <w:sz w:val="20"/>
                <w:szCs w:val="20"/>
              </w:rPr>
            </w:pPr>
          </w:p>
        </w:tc>
      </w:tr>
      <w:tr w:rsidR="00DD21AF" w14:paraId="5F5C10A4" w14:textId="77777777" w:rsidTr="00B97D6B">
        <w:trPr>
          <w:trHeight w:val="1425"/>
        </w:trPr>
        <w:tc>
          <w:tcPr>
            <w:tcW w:w="383" w:type="pct"/>
            <w:tcBorders>
              <w:top w:val="nil"/>
              <w:left w:val="single" w:sz="4" w:space="0" w:color="auto"/>
              <w:bottom w:val="single" w:sz="4" w:space="0" w:color="auto"/>
              <w:right w:val="single" w:sz="4" w:space="0" w:color="auto"/>
            </w:tcBorders>
            <w:shd w:val="clear" w:color="auto" w:fill="auto"/>
            <w:noWrap/>
            <w:vAlign w:val="bottom"/>
            <w:hideMark/>
          </w:tcPr>
          <w:p w14:paraId="6E8ABCA6" w14:textId="77777777" w:rsidR="00DD21AF" w:rsidRDefault="00DD21AF">
            <w:pPr>
              <w:jc w:val="center"/>
              <w:rPr>
                <w:rFonts w:ascii="Arial" w:hAnsi="Arial" w:cs="Arial"/>
                <w:sz w:val="20"/>
                <w:szCs w:val="20"/>
              </w:rPr>
            </w:pPr>
            <w:r>
              <w:rPr>
                <w:rFonts w:ascii="Arial" w:hAnsi="Arial" w:cs="Arial"/>
                <w:sz w:val="20"/>
                <w:szCs w:val="20"/>
              </w:rPr>
              <w:t>4</w:t>
            </w:r>
          </w:p>
        </w:tc>
        <w:tc>
          <w:tcPr>
            <w:tcW w:w="2129" w:type="pct"/>
            <w:tcBorders>
              <w:top w:val="nil"/>
              <w:left w:val="nil"/>
              <w:bottom w:val="single" w:sz="4" w:space="0" w:color="auto"/>
              <w:right w:val="single" w:sz="4" w:space="0" w:color="auto"/>
            </w:tcBorders>
            <w:shd w:val="clear" w:color="auto" w:fill="auto"/>
            <w:noWrap/>
            <w:vAlign w:val="bottom"/>
            <w:hideMark/>
          </w:tcPr>
          <w:p w14:paraId="5B7413A1" w14:textId="77777777" w:rsidR="00DD21AF" w:rsidRDefault="00DD21AF">
            <w:pPr>
              <w:rPr>
                <w:rFonts w:ascii="Arial" w:hAnsi="Arial" w:cs="Arial"/>
                <w:sz w:val="20"/>
                <w:szCs w:val="20"/>
              </w:rPr>
            </w:pPr>
            <w:r>
              <w:rPr>
                <w:rFonts w:ascii="Arial" w:hAnsi="Arial" w:cs="Arial"/>
                <w:sz w:val="20"/>
                <w:szCs w:val="20"/>
              </w:rPr>
              <w:t>Measuring Tape                                              ماپنے والا ٹیپ</w:t>
            </w:r>
          </w:p>
        </w:tc>
        <w:tc>
          <w:tcPr>
            <w:tcW w:w="804" w:type="pct"/>
            <w:tcBorders>
              <w:top w:val="nil"/>
              <w:left w:val="nil"/>
              <w:bottom w:val="single" w:sz="4" w:space="0" w:color="auto"/>
              <w:right w:val="single" w:sz="4" w:space="0" w:color="auto"/>
            </w:tcBorders>
            <w:shd w:val="clear" w:color="auto" w:fill="auto"/>
            <w:noWrap/>
            <w:vAlign w:val="bottom"/>
            <w:hideMark/>
          </w:tcPr>
          <w:p w14:paraId="0F21F3EA" w14:textId="77777777" w:rsidR="00DD21AF" w:rsidRDefault="00DD21AF">
            <w:pPr>
              <w:rPr>
                <w:rFonts w:ascii="Arial" w:hAnsi="Arial" w:cs="Arial"/>
                <w:sz w:val="20"/>
                <w:szCs w:val="20"/>
              </w:rPr>
            </w:pPr>
            <w:r>
              <w:rPr>
                <w:rFonts w:ascii="Arial" w:hAnsi="Arial" w:cs="Arial"/>
                <w:sz w:val="20"/>
                <w:szCs w:val="20"/>
              </w:rPr>
              <w:t>60"</w:t>
            </w:r>
          </w:p>
        </w:tc>
        <w:tc>
          <w:tcPr>
            <w:tcW w:w="781" w:type="pct"/>
            <w:tcBorders>
              <w:top w:val="nil"/>
              <w:left w:val="nil"/>
              <w:bottom w:val="single" w:sz="4" w:space="0" w:color="auto"/>
              <w:right w:val="single" w:sz="4" w:space="0" w:color="auto"/>
            </w:tcBorders>
            <w:shd w:val="clear" w:color="auto" w:fill="auto"/>
            <w:noWrap/>
            <w:vAlign w:val="bottom"/>
            <w:hideMark/>
          </w:tcPr>
          <w:p w14:paraId="2497051E" w14:textId="4C2A3682"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75648" behindDoc="0" locked="0" layoutInCell="1" allowOverlap="1" wp14:anchorId="35EE3893" wp14:editId="30328A55">
                  <wp:simplePos x="0" y="0"/>
                  <wp:positionH relativeFrom="column">
                    <wp:posOffset>-23495</wp:posOffset>
                  </wp:positionH>
                  <wp:positionV relativeFrom="paragraph">
                    <wp:posOffset>-615315</wp:posOffset>
                  </wp:positionV>
                  <wp:extent cx="930275" cy="365760"/>
                  <wp:effectExtent l="0" t="0" r="3175" b="0"/>
                  <wp:wrapNone/>
                  <wp:docPr id="71" name="Picture 71">
                    <a:extLst xmlns:a="http://schemas.openxmlformats.org/drawingml/2006/main">
                      <a:ext uri="{FF2B5EF4-FFF2-40B4-BE49-F238E27FC236}">
                        <a16:creationId xmlns:a16="http://schemas.microsoft.com/office/drawing/2014/main" id="{FA1DEF5D-6332-44A4-A393-9859A390E079}"/>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FA1DEF5D-6332-44A4-A393-9859A390E079}"/>
                              </a:ext>
                            </a:extLst>
                          </pic:cNvPr>
                          <pic:cNvPicPr>
                            <a:picLocks noChangeAspect="1"/>
                          </pic:cNvPicPr>
                        </pic:nvPicPr>
                        <pic:blipFill>
                          <a:blip r:embed="rId26"/>
                          <a:stretch>
                            <a:fillRect/>
                          </a:stretch>
                        </pic:blipFill>
                        <pic:spPr>
                          <a:xfrm>
                            <a:off x="0" y="0"/>
                            <a:ext cx="930275" cy="365760"/>
                          </a:xfrm>
                          <a:prstGeom prst="rect">
                            <a:avLst/>
                          </a:prstGeom>
                        </pic:spPr>
                      </pic:pic>
                    </a:graphicData>
                  </a:graphic>
                  <wp14:sizeRelH relativeFrom="page">
                    <wp14:pctWidth>0</wp14:pctWidth>
                  </wp14:sizeRelH>
                  <wp14:sizeRelV relativeFrom="page">
                    <wp14:pctHeight>0</wp14:pctHeight>
                  </wp14:sizeRelV>
                </wp:anchor>
              </w:drawing>
            </w:r>
          </w:p>
        </w:tc>
        <w:tc>
          <w:tcPr>
            <w:tcW w:w="432" w:type="pct"/>
            <w:tcBorders>
              <w:top w:val="nil"/>
              <w:left w:val="nil"/>
              <w:bottom w:val="single" w:sz="4" w:space="0" w:color="auto"/>
              <w:right w:val="single" w:sz="4" w:space="0" w:color="auto"/>
            </w:tcBorders>
            <w:shd w:val="clear" w:color="auto" w:fill="auto"/>
            <w:noWrap/>
            <w:vAlign w:val="bottom"/>
            <w:hideMark/>
          </w:tcPr>
          <w:p w14:paraId="50AC10B6" w14:textId="77777777" w:rsidR="00DD21AF" w:rsidRDefault="00DD21AF">
            <w:pPr>
              <w:jc w:val="center"/>
              <w:rPr>
                <w:rFonts w:ascii="Arial" w:hAnsi="Arial" w:cs="Arial"/>
                <w:sz w:val="20"/>
                <w:szCs w:val="20"/>
              </w:rPr>
            </w:pPr>
            <w:r>
              <w:rPr>
                <w:rFonts w:ascii="Arial" w:hAnsi="Arial" w:cs="Arial"/>
                <w:sz w:val="20"/>
                <w:szCs w:val="20"/>
              </w:rPr>
              <w:t>2</w:t>
            </w:r>
          </w:p>
        </w:tc>
        <w:tc>
          <w:tcPr>
            <w:tcW w:w="357" w:type="pct"/>
            <w:tcBorders>
              <w:top w:val="nil"/>
              <w:left w:val="nil"/>
              <w:bottom w:val="single" w:sz="4" w:space="0" w:color="auto"/>
              <w:right w:val="single" w:sz="4" w:space="0" w:color="auto"/>
            </w:tcBorders>
            <w:shd w:val="clear" w:color="auto" w:fill="auto"/>
            <w:noWrap/>
            <w:vAlign w:val="bottom"/>
            <w:hideMark/>
          </w:tcPr>
          <w:p w14:paraId="7409F486" w14:textId="77777777" w:rsidR="00DD21AF" w:rsidRDefault="00DD21AF">
            <w:pPr>
              <w:rPr>
                <w:rFonts w:ascii="Arial" w:hAnsi="Arial" w:cs="Arial"/>
                <w:sz w:val="20"/>
                <w:szCs w:val="20"/>
              </w:rPr>
            </w:pPr>
            <w:r>
              <w:rPr>
                <w:rFonts w:ascii="Arial" w:hAnsi="Arial" w:cs="Arial"/>
                <w:sz w:val="20"/>
                <w:szCs w:val="20"/>
              </w:rPr>
              <w:t>No</w:t>
            </w:r>
          </w:p>
        </w:tc>
        <w:tc>
          <w:tcPr>
            <w:tcW w:w="115" w:type="pct"/>
            <w:vAlign w:val="center"/>
            <w:hideMark/>
          </w:tcPr>
          <w:p w14:paraId="3CF6B3CA" w14:textId="77777777" w:rsidR="00DD21AF" w:rsidRDefault="00DD21AF">
            <w:pPr>
              <w:rPr>
                <w:sz w:val="20"/>
                <w:szCs w:val="20"/>
              </w:rPr>
            </w:pPr>
          </w:p>
        </w:tc>
      </w:tr>
      <w:tr w:rsidR="00DD21AF" w14:paraId="6F8D607F" w14:textId="77777777" w:rsidTr="00B97D6B">
        <w:trPr>
          <w:trHeight w:val="1425"/>
        </w:trPr>
        <w:tc>
          <w:tcPr>
            <w:tcW w:w="383" w:type="pct"/>
            <w:tcBorders>
              <w:top w:val="nil"/>
              <w:left w:val="single" w:sz="4" w:space="0" w:color="auto"/>
              <w:bottom w:val="single" w:sz="4" w:space="0" w:color="auto"/>
              <w:right w:val="single" w:sz="4" w:space="0" w:color="auto"/>
            </w:tcBorders>
            <w:shd w:val="clear" w:color="auto" w:fill="auto"/>
            <w:noWrap/>
            <w:vAlign w:val="bottom"/>
            <w:hideMark/>
          </w:tcPr>
          <w:p w14:paraId="69F74F9F" w14:textId="77777777" w:rsidR="00DD21AF" w:rsidRDefault="00DD21AF">
            <w:pPr>
              <w:jc w:val="center"/>
              <w:rPr>
                <w:rFonts w:ascii="Arial" w:hAnsi="Arial" w:cs="Arial"/>
                <w:sz w:val="20"/>
                <w:szCs w:val="20"/>
              </w:rPr>
            </w:pPr>
            <w:r>
              <w:rPr>
                <w:rFonts w:ascii="Arial" w:hAnsi="Arial" w:cs="Arial"/>
                <w:sz w:val="20"/>
                <w:szCs w:val="20"/>
              </w:rPr>
              <w:t>5</w:t>
            </w:r>
          </w:p>
        </w:tc>
        <w:tc>
          <w:tcPr>
            <w:tcW w:w="2129" w:type="pct"/>
            <w:tcBorders>
              <w:top w:val="nil"/>
              <w:left w:val="nil"/>
              <w:bottom w:val="single" w:sz="4" w:space="0" w:color="auto"/>
              <w:right w:val="single" w:sz="4" w:space="0" w:color="auto"/>
            </w:tcBorders>
            <w:shd w:val="clear" w:color="auto" w:fill="auto"/>
            <w:noWrap/>
            <w:vAlign w:val="bottom"/>
            <w:hideMark/>
          </w:tcPr>
          <w:p w14:paraId="4FB6841E" w14:textId="77777777" w:rsidR="00DD21AF" w:rsidRDefault="00DD21AF">
            <w:pPr>
              <w:rPr>
                <w:rFonts w:ascii="Arial" w:hAnsi="Arial" w:cs="Arial"/>
                <w:sz w:val="20"/>
                <w:szCs w:val="20"/>
              </w:rPr>
            </w:pPr>
            <w:r>
              <w:rPr>
                <w:rFonts w:ascii="Arial" w:hAnsi="Arial" w:cs="Arial"/>
                <w:sz w:val="20"/>
                <w:szCs w:val="20"/>
              </w:rPr>
              <w:t>L-square                                                     چوکور پیمانہ/گونیا</w:t>
            </w:r>
          </w:p>
        </w:tc>
        <w:tc>
          <w:tcPr>
            <w:tcW w:w="804" w:type="pct"/>
            <w:tcBorders>
              <w:top w:val="nil"/>
              <w:left w:val="nil"/>
              <w:bottom w:val="single" w:sz="4" w:space="0" w:color="auto"/>
              <w:right w:val="single" w:sz="4" w:space="0" w:color="auto"/>
            </w:tcBorders>
            <w:shd w:val="clear" w:color="auto" w:fill="auto"/>
            <w:noWrap/>
            <w:vAlign w:val="bottom"/>
            <w:hideMark/>
          </w:tcPr>
          <w:p w14:paraId="27F74852" w14:textId="77777777" w:rsidR="00DD21AF" w:rsidRDefault="00DD21AF">
            <w:pPr>
              <w:rPr>
                <w:rFonts w:ascii="Arial" w:hAnsi="Arial" w:cs="Arial"/>
                <w:sz w:val="20"/>
                <w:szCs w:val="20"/>
              </w:rPr>
            </w:pPr>
            <w:r>
              <w:rPr>
                <w:rFonts w:ascii="Arial" w:hAnsi="Arial" w:cs="Arial"/>
                <w:sz w:val="20"/>
                <w:szCs w:val="20"/>
              </w:rPr>
              <w:t> </w:t>
            </w:r>
          </w:p>
        </w:tc>
        <w:tc>
          <w:tcPr>
            <w:tcW w:w="781" w:type="pct"/>
            <w:tcBorders>
              <w:top w:val="nil"/>
              <w:left w:val="nil"/>
              <w:bottom w:val="single" w:sz="4" w:space="0" w:color="auto"/>
              <w:right w:val="single" w:sz="4" w:space="0" w:color="auto"/>
            </w:tcBorders>
            <w:shd w:val="clear" w:color="auto" w:fill="auto"/>
            <w:noWrap/>
            <w:vAlign w:val="bottom"/>
            <w:hideMark/>
          </w:tcPr>
          <w:p w14:paraId="549E27F6" w14:textId="3CB12884"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76672" behindDoc="0" locked="0" layoutInCell="1" allowOverlap="1" wp14:anchorId="0EFD3FEA" wp14:editId="01AA83CC">
                  <wp:simplePos x="0" y="0"/>
                  <wp:positionH relativeFrom="column">
                    <wp:posOffset>0</wp:posOffset>
                  </wp:positionH>
                  <wp:positionV relativeFrom="paragraph">
                    <wp:posOffset>-841375</wp:posOffset>
                  </wp:positionV>
                  <wp:extent cx="802640" cy="564515"/>
                  <wp:effectExtent l="0" t="0" r="0" b="6985"/>
                  <wp:wrapNone/>
                  <wp:docPr id="70" name="Picture 70">
                    <a:extLst xmlns:a="http://schemas.openxmlformats.org/drawingml/2006/main">
                      <a:ext uri="{FF2B5EF4-FFF2-40B4-BE49-F238E27FC236}">
                        <a16:creationId xmlns:a16="http://schemas.microsoft.com/office/drawing/2014/main" id="{D07472D1-1846-4EC6-BCB2-6601BC397AE1}"/>
                      </a:ext>
                    </a:extLst>
                  </wp:docPr>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D07472D1-1846-4EC6-BCB2-6601BC397AE1}"/>
                              </a:ext>
                            </a:extLst>
                          </pic:cNvPr>
                          <pic:cNvPicPr>
                            <a:picLocks noChangeAspect="1"/>
                          </pic:cNvPicPr>
                        </pic:nvPicPr>
                        <pic:blipFill>
                          <a:blip r:embed="rId27"/>
                          <a:stretch>
                            <a:fillRect/>
                          </a:stretch>
                        </pic:blipFill>
                        <pic:spPr>
                          <a:xfrm>
                            <a:off x="0" y="0"/>
                            <a:ext cx="802640" cy="564515"/>
                          </a:xfrm>
                          <a:prstGeom prst="rect">
                            <a:avLst/>
                          </a:prstGeom>
                        </pic:spPr>
                      </pic:pic>
                    </a:graphicData>
                  </a:graphic>
                  <wp14:sizeRelH relativeFrom="page">
                    <wp14:pctWidth>0</wp14:pctWidth>
                  </wp14:sizeRelH>
                  <wp14:sizeRelV relativeFrom="page">
                    <wp14:pctHeight>0</wp14:pctHeight>
                  </wp14:sizeRelV>
                </wp:anchor>
              </w:drawing>
            </w:r>
          </w:p>
        </w:tc>
        <w:tc>
          <w:tcPr>
            <w:tcW w:w="432" w:type="pct"/>
            <w:tcBorders>
              <w:top w:val="nil"/>
              <w:left w:val="nil"/>
              <w:bottom w:val="single" w:sz="4" w:space="0" w:color="auto"/>
              <w:right w:val="single" w:sz="4" w:space="0" w:color="auto"/>
            </w:tcBorders>
            <w:shd w:val="clear" w:color="auto" w:fill="auto"/>
            <w:noWrap/>
            <w:vAlign w:val="bottom"/>
            <w:hideMark/>
          </w:tcPr>
          <w:p w14:paraId="526FEEB8" w14:textId="77777777" w:rsidR="00DD21AF" w:rsidRDefault="00DD21AF">
            <w:pPr>
              <w:jc w:val="center"/>
              <w:rPr>
                <w:rFonts w:ascii="Arial" w:hAnsi="Arial" w:cs="Arial"/>
                <w:sz w:val="20"/>
                <w:szCs w:val="20"/>
              </w:rPr>
            </w:pPr>
            <w:r>
              <w:rPr>
                <w:rFonts w:ascii="Arial" w:hAnsi="Arial" w:cs="Arial"/>
                <w:sz w:val="20"/>
                <w:szCs w:val="20"/>
              </w:rPr>
              <w:t>1</w:t>
            </w:r>
          </w:p>
        </w:tc>
        <w:tc>
          <w:tcPr>
            <w:tcW w:w="357" w:type="pct"/>
            <w:tcBorders>
              <w:top w:val="nil"/>
              <w:left w:val="nil"/>
              <w:bottom w:val="single" w:sz="4" w:space="0" w:color="auto"/>
              <w:right w:val="single" w:sz="4" w:space="0" w:color="auto"/>
            </w:tcBorders>
            <w:shd w:val="clear" w:color="auto" w:fill="auto"/>
            <w:noWrap/>
            <w:vAlign w:val="bottom"/>
            <w:hideMark/>
          </w:tcPr>
          <w:p w14:paraId="2B25E754" w14:textId="77777777" w:rsidR="00DD21AF" w:rsidRDefault="00DD21AF">
            <w:pPr>
              <w:rPr>
                <w:rFonts w:ascii="Arial" w:hAnsi="Arial" w:cs="Arial"/>
                <w:sz w:val="20"/>
                <w:szCs w:val="20"/>
              </w:rPr>
            </w:pPr>
            <w:r>
              <w:rPr>
                <w:rFonts w:ascii="Arial" w:hAnsi="Arial" w:cs="Arial"/>
                <w:sz w:val="20"/>
                <w:szCs w:val="20"/>
              </w:rPr>
              <w:t>No</w:t>
            </w:r>
          </w:p>
        </w:tc>
        <w:tc>
          <w:tcPr>
            <w:tcW w:w="115" w:type="pct"/>
            <w:vAlign w:val="center"/>
            <w:hideMark/>
          </w:tcPr>
          <w:p w14:paraId="68285D3A" w14:textId="77777777" w:rsidR="00DD21AF" w:rsidRDefault="00DD21AF">
            <w:pPr>
              <w:rPr>
                <w:sz w:val="20"/>
                <w:szCs w:val="20"/>
              </w:rPr>
            </w:pPr>
          </w:p>
        </w:tc>
      </w:tr>
      <w:tr w:rsidR="00DD21AF" w14:paraId="2ADA7074" w14:textId="77777777" w:rsidTr="00B97D6B">
        <w:trPr>
          <w:trHeight w:val="1425"/>
        </w:trPr>
        <w:tc>
          <w:tcPr>
            <w:tcW w:w="383" w:type="pct"/>
            <w:tcBorders>
              <w:top w:val="nil"/>
              <w:left w:val="single" w:sz="4" w:space="0" w:color="auto"/>
              <w:bottom w:val="single" w:sz="4" w:space="0" w:color="auto"/>
              <w:right w:val="single" w:sz="4" w:space="0" w:color="auto"/>
            </w:tcBorders>
            <w:shd w:val="clear" w:color="auto" w:fill="auto"/>
            <w:noWrap/>
            <w:vAlign w:val="bottom"/>
            <w:hideMark/>
          </w:tcPr>
          <w:p w14:paraId="1DBBCD98" w14:textId="77777777" w:rsidR="00DD21AF" w:rsidRDefault="00DD21AF">
            <w:pPr>
              <w:jc w:val="center"/>
              <w:rPr>
                <w:rFonts w:ascii="Arial" w:hAnsi="Arial" w:cs="Arial"/>
                <w:sz w:val="20"/>
                <w:szCs w:val="20"/>
              </w:rPr>
            </w:pPr>
            <w:r>
              <w:rPr>
                <w:rFonts w:ascii="Arial" w:hAnsi="Arial" w:cs="Arial"/>
                <w:sz w:val="20"/>
                <w:szCs w:val="20"/>
              </w:rPr>
              <w:t>6</w:t>
            </w:r>
          </w:p>
        </w:tc>
        <w:tc>
          <w:tcPr>
            <w:tcW w:w="2129" w:type="pct"/>
            <w:tcBorders>
              <w:top w:val="nil"/>
              <w:left w:val="nil"/>
              <w:bottom w:val="single" w:sz="4" w:space="0" w:color="auto"/>
              <w:right w:val="single" w:sz="4" w:space="0" w:color="auto"/>
            </w:tcBorders>
            <w:shd w:val="clear" w:color="auto" w:fill="auto"/>
            <w:noWrap/>
            <w:vAlign w:val="bottom"/>
            <w:hideMark/>
          </w:tcPr>
          <w:p w14:paraId="48CAF199" w14:textId="77777777" w:rsidR="00DD21AF" w:rsidRDefault="00DD21AF">
            <w:pPr>
              <w:rPr>
                <w:rFonts w:ascii="Arial" w:hAnsi="Arial" w:cs="Arial"/>
                <w:sz w:val="20"/>
                <w:szCs w:val="20"/>
              </w:rPr>
            </w:pPr>
            <w:r>
              <w:rPr>
                <w:rFonts w:ascii="Arial" w:hAnsi="Arial" w:cs="Arial"/>
                <w:sz w:val="20"/>
                <w:szCs w:val="20"/>
              </w:rPr>
              <w:t>French Curve                                             فرنچ کرو کٹنگ ٹول</w:t>
            </w:r>
          </w:p>
        </w:tc>
        <w:tc>
          <w:tcPr>
            <w:tcW w:w="804" w:type="pct"/>
            <w:tcBorders>
              <w:top w:val="nil"/>
              <w:left w:val="nil"/>
              <w:bottom w:val="single" w:sz="4" w:space="0" w:color="auto"/>
              <w:right w:val="single" w:sz="4" w:space="0" w:color="auto"/>
            </w:tcBorders>
            <w:shd w:val="clear" w:color="auto" w:fill="auto"/>
            <w:noWrap/>
            <w:vAlign w:val="bottom"/>
            <w:hideMark/>
          </w:tcPr>
          <w:p w14:paraId="2CA348F5" w14:textId="77777777" w:rsidR="00DD21AF" w:rsidRDefault="00DD21AF">
            <w:pPr>
              <w:rPr>
                <w:rFonts w:ascii="Arial" w:hAnsi="Arial" w:cs="Arial"/>
                <w:sz w:val="20"/>
                <w:szCs w:val="20"/>
              </w:rPr>
            </w:pPr>
            <w:r>
              <w:rPr>
                <w:rFonts w:ascii="Arial" w:hAnsi="Arial" w:cs="Arial"/>
                <w:sz w:val="20"/>
                <w:szCs w:val="20"/>
              </w:rPr>
              <w:t> </w:t>
            </w:r>
          </w:p>
        </w:tc>
        <w:tc>
          <w:tcPr>
            <w:tcW w:w="781" w:type="pct"/>
            <w:tcBorders>
              <w:top w:val="nil"/>
              <w:left w:val="nil"/>
              <w:bottom w:val="single" w:sz="4" w:space="0" w:color="auto"/>
              <w:right w:val="single" w:sz="4" w:space="0" w:color="auto"/>
            </w:tcBorders>
            <w:shd w:val="clear" w:color="auto" w:fill="auto"/>
            <w:noWrap/>
            <w:vAlign w:val="bottom"/>
            <w:hideMark/>
          </w:tcPr>
          <w:p w14:paraId="0F32B8B2" w14:textId="4DDC7224"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77696" behindDoc="0" locked="0" layoutInCell="1" allowOverlap="1" wp14:anchorId="2489A5B0" wp14:editId="3766C862">
                  <wp:simplePos x="0" y="0"/>
                  <wp:positionH relativeFrom="column">
                    <wp:posOffset>-15240</wp:posOffset>
                  </wp:positionH>
                  <wp:positionV relativeFrom="paragraph">
                    <wp:posOffset>-685165</wp:posOffset>
                  </wp:positionV>
                  <wp:extent cx="866140" cy="468630"/>
                  <wp:effectExtent l="0" t="0" r="0" b="7620"/>
                  <wp:wrapNone/>
                  <wp:docPr id="69" name="Picture 69">
                    <a:extLst xmlns:a="http://schemas.openxmlformats.org/drawingml/2006/main">
                      <a:ext uri="{FF2B5EF4-FFF2-40B4-BE49-F238E27FC236}">
                        <a16:creationId xmlns:a16="http://schemas.microsoft.com/office/drawing/2014/main" id="{28073912-9132-4148-9ED1-C8A903E88B97}"/>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28073912-9132-4148-9ED1-C8A903E88B97}"/>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66140" cy="468630"/>
                          </a:xfrm>
                          <a:prstGeom prst="rect">
                            <a:avLst/>
                          </a:prstGeom>
                          <a:noFill/>
                        </pic:spPr>
                      </pic:pic>
                    </a:graphicData>
                  </a:graphic>
                  <wp14:sizeRelH relativeFrom="page">
                    <wp14:pctWidth>0</wp14:pctWidth>
                  </wp14:sizeRelH>
                  <wp14:sizeRelV relativeFrom="page">
                    <wp14:pctHeight>0</wp14:pctHeight>
                  </wp14:sizeRelV>
                </wp:anchor>
              </w:drawing>
            </w:r>
          </w:p>
        </w:tc>
        <w:tc>
          <w:tcPr>
            <w:tcW w:w="432" w:type="pct"/>
            <w:tcBorders>
              <w:top w:val="nil"/>
              <w:left w:val="nil"/>
              <w:bottom w:val="single" w:sz="4" w:space="0" w:color="auto"/>
              <w:right w:val="single" w:sz="4" w:space="0" w:color="auto"/>
            </w:tcBorders>
            <w:shd w:val="clear" w:color="auto" w:fill="auto"/>
            <w:noWrap/>
            <w:vAlign w:val="bottom"/>
            <w:hideMark/>
          </w:tcPr>
          <w:p w14:paraId="27E44867" w14:textId="77777777" w:rsidR="00DD21AF" w:rsidRDefault="00DD21AF">
            <w:pPr>
              <w:jc w:val="center"/>
              <w:rPr>
                <w:rFonts w:ascii="Arial" w:hAnsi="Arial" w:cs="Arial"/>
                <w:sz w:val="20"/>
                <w:szCs w:val="20"/>
              </w:rPr>
            </w:pPr>
            <w:r>
              <w:rPr>
                <w:rFonts w:ascii="Arial" w:hAnsi="Arial" w:cs="Arial"/>
                <w:sz w:val="20"/>
                <w:szCs w:val="20"/>
              </w:rPr>
              <w:t>1</w:t>
            </w:r>
          </w:p>
        </w:tc>
        <w:tc>
          <w:tcPr>
            <w:tcW w:w="357" w:type="pct"/>
            <w:tcBorders>
              <w:top w:val="nil"/>
              <w:left w:val="nil"/>
              <w:bottom w:val="single" w:sz="4" w:space="0" w:color="auto"/>
              <w:right w:val="single" w:sz="4" w:space="0" w:color="auto"/>
            </w:tcBorders>
            <w:shd w:val="clear" w:color="auto" w:fill="auto"/>
            <w:noWrap/>
            <w:vAlign w:val="bottom"/>
            <w:hideMark/>
          </w:tcPr>
          <w:p w14:paraId="7BBA52AF" w14:textId="77777777" w:rsidR="00DD21AF" w:rsidRDefault="00DD21AF">
            <w:pPr>
              <w:rPr>
                <w:rFonts w:ascii="Arial" w:hAnsi="Arial" w:cs="Arial"/>
                <w:sz w:val="20"/>
                <w:szCs w:val="20"/>
              </w:rPr>
            </w:pPr>
            <w:r>
              <w:rPr>
                <w:rFonts w:ascii="Arial" w:hAnsi="Arial" w:cs="Arial"/>
                <w:sz w:val="20"/>
                <w:szCs w:val="20"/>
              </w:rPr>
              <w:t>No</w:t>
            </w:r>
          </w:p>
        </w:tc>
        <w:tc>
          <w:tcPr>
            <w:tcW w:w="115" w:type="pct"/>
            <w:vAlign w:val="center"/>
            <w:hideMark/>
          </w:tcPr>
          <w:p w14:paraId="3602F76A" w14:textId="77777777" w:rsidR="00DD21AF" w:rsidRDefault="00DD21AF">
            <w:pPr>
              <w:rPr>
                <w:sz w:val="20"/>
                <w:szCs w:val="20"/>
              </w:rPr>
            </w:pPr>
          </w:p>
        </w:tc>
      </w:tr>
      <w:tr w:rsidR="00DD21AF" w14:paraId="39B155FF" w14:textId="77777777" w:rsidTr="00B97D6B">
        <w:trPr>
          <w:trHeight w:val="1425"/>
        </w:trPr>
        <w:tc>
          <w:tcPr>
            <w:tcW w:w="383" w:type="pct"/>
            <w:tcBorders>
              <w:top w:val="nil"/>
              <w:left w:val="single" w:sz="4" w:space="0" w:color="auto"/>
              <w:bottom w:val="single" w:sz="4" w:space="0" w:color="auto"/>
              <w:right w:val="single" w:sz="4" w:space="0" w:color="auto"/>
            </w:tcBorders>
            <w:shd w:val="clear" w:color="auto" w:fill="auto"/>
            <w:noWrap/>
            <w:vAlign w:val="bottom"/>
            <w:hideMark/>
          </w:tcPr>
          <w:p w14:paraId="1918EEE8" w14:textId="77777777" w:rsidR="00DD21AF" w:rsidRDefault="00DD21AF">
            <w:pPr>
              <w:jc w:val="center"/>
              <w:rPr>
                <w:rFonts w:ascii="Arial" w:hAnsi="Arial" w:cs="Arial"/>
                <w:sz w:val="20"/>
                <w:szCs w:val="20"/>
              </w:rPr>
            </w:pPr>
            <w:r>
              <w:rPr>
                <w:rFonts w:ascii="Arial" w:hAnsi="Arial" w:cs="Arial"/>
                <w:sz w:val="20"/>
                <w:szCs w:val="20"/>
              </w:rPr>
              <w:t>7</w:t>
            </w:r>
          </w:p>
        </w:tc>
        <w:tc>
          <w:tcPr>
            <w:tcW w:w="2129" w:type="pct"/>
            <w:tcBorders>
              <w:top w:val="nil"/>
              <w:left w:val="nil"/>
              <w:bottom w:val="single" w:sz="4" w:space="0" w:color="auto"/>
              <w:right w:val="single" w:sz="4" w:space="0" w:color="auto"/>
            </w:tcBorders>
            <w:shd w:val="clear" w:color="auto" w:fill="auto"/>
            <w:noWrap/>
            <w:vAlign w:val="bottom"/>
            <w:hideMark/>
          </w:tcPr>
          <w:p w14:paraId="6C91E8CF" w14:textId="77777777" w:rsidR="00DD21AF" w:rsidRDefault="00DD21AF">
            <w:pPr>
              <w:rPr>
                <w:rFonts w:ascii="Arial" w:hAnsi="Arial" w:cs="Arial"/>
                <w:sz w:val="20"/>
                <w:szCs w:val="20"/>
              </w:rPr>
            </w:pPr>
            <w:r>
              <w:rPr>
                <w:rFonts w:ascii="Arial" w:hAnsi="Arial" w:cs="Arial"/>
                <w:sz w:val="20"/>
                <w:szCs w:val="20"/>
              </w:rPr>
              <w:t>Tailor's Chalk                                                  درزی کی چاک</w:t>
            </w:r>
          </w:p>
        </w:tc>
        <w:tc>
          <w:tcPr>
            <w:tcW w:w="804" w:type="pct"/>
            <w:tcBorders>
              <w:top w:val="nil"/>
              <w:left w:val="nil"/>
              <w:bottom w:val="single" w:sz="4" w:space="0" w:color="auto"/>
              <w:right w:val="single" w:sz="4" w:space="0" w:color="auto"/>
            </w:tcBorders>
            <w:shd w:val="clear" w:color="auto" w:fill="auto"/>
            <w:noWrap/>
            <w:vAlign w:val="bottom"/>
            <w:hideMark/>
          </w:tcPr>
          <w:p w14:paraId="349D45AF" w14:textId="77777777" w:rsidR="00DD21AF" w:rsidRDefault="00DD21AF">
            <w:pPr>
              <w:rPr>
                <w:rFonts w:ascii="Arial" w:hAnsi="Arial" w:cs="Arial"/>
                <w:sz w:val="20"/>
                <w:szCs w:val="20"/>
              </w:rPr>
            </w:pPr>
            <w:r>
              <w:rPr>
                <w:rFonts w:ascii="Arial" w:hAnsi="Arial" w:cs="Arial"/>
                <w:sz w:val="20"/>
                <w:szCs w:val="20"/>
              </w:rPr>
              <w:t> </w:t>
            </w:r>
          </w:p>
        </w:tc>
        <w:tc>
          <w:tcPr>
            <w:tcW w:w="781" w:type="pct"/>
            <w:tcBorders>
              <w:top w:val="nil"/>
              <w:left w:val="nil"/>
              <w:bottom w:val="single" w:sz="4" w:space="0" w:color="auto"/>
              <w:right w:val="single" w:sz="4" w:space="0" w:color="auto"/>
            </w:tcBorders>
            <w:shd w:val="clear" w:color="auto" w:fill="auto"/>
            <w:noWrap/>
            <w:vAlign w:val="bottom"/>
            <w:hideMark/>
          </w:tcPr>
          <w:p w14:paraId="1087276A" w14:textId="1278C4DE"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78720" behindDoc="0" locked="0" layoutInCell="1" allowOverlap="1" wp14:anchorId="4FA614D2" wp14:editId="7FDEC757">
                  <wp:simplePos x="0" y="0"/>
                  <wp:positionH relativeFrom="column">
                    <wp:posOffset>95885</wp:posOffset>
                  </wp:positionH>
                  <wp:positionV relativeFrom="paragraph">
                    <wp:posOffset>-711835</wp:posOffset>
                  </wp:positionV>
                  <wp:extent cx="659765" cy="500380"/>
                  <wp:effectExtent l="0" t="0" r="6985" b="0"/>
                  <wp:wrapNone/>
                  <wp:docPr id="68" name="Picture 68">
                    <a:extLst xmlns:a="http://schemas.openxmlformats.org/drawingml/2006/main">
                      <a:ext uri="{FF2B5EF4-FFF2-40B4-BE49-F238E27FC236}">
                        <a16:creationId xmlns:a16="http://schemas.microsoft.com/office/drawing/2014/main" id="{004036FD-34EF-4DCA-87E1-866956DB1268}"/>
                      </a:ext>
                    </a:extLst>
                  </wp:docPr>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004036FD-34EF-4DCA-87E1-866956DB1268}"/>
                              </a:ext>
                            </a:extLst>
                          </pic:cNvPr>
                          <pic:cNvPicPr>
                            <a:picLocks noChangeAspect="1"/>
                          </pic:cNvPicPr>
                        </pic:nvPicPr>
                        <pic:blipFill>
                          <a:blip r:embed="rId29"/>
                          <a:stretch>
                            <a:fillRect/>
                          </a:stretch>
                        </pic:blipFill>
                        <pic:spPr>
                          <a:xfrm>
                            <a:off x="0" y="0"/>
                            <a:ext cx="659765" cy="500380"/>
                          </a:xfrm>
                          <a:prstGeom prst="rect">
                            <a:avLst/>
                          </a:prstGeom>
                        </pic:spPr>
                      </pic:pic>
                    </a:graphicData>
                  </a:graphic>
                  <wp14:sizeRelH relativeFrom="page">
                    <wp14:pctWidth>0</wp14:pctWidth>
                  </wp14:sizeRelH>
                  <wp14:sizeRelV relativeFrom="page">
                    <wp14:pctHeight>0</wp14:pctHeight>
                  </wp14:sizeRelV>
                </wp:anchor>
              </w:drawing>
            </w:r>
          </w:p>
        </w:tc>
        <w:tc>
          <w:tcPr>
            <w:tcW w:w="432" w:type="pct"/>
            <w:tcBorders>
              <w:top w:val="nil"/>
              <w:left w:val="nil"/>
              <w:bottom w:val="single" w:sz="4" w:space="0" w:color="auto"/>
              <w:right w:val="single" w:sz="4" w:space="0" w:color="auto"/>
            </w:tcBorders>
            <w:shd w:val="clear" w:color="auto" w:fill="auto"/>
            <w:noWrap/>
            <w:vAlign w:val="bottom"/>
            <w:hideMark/>
          </w:tcPr>
          <w:p w14:paraId="2BFFC302" w14:textId="77777777" w:rsidR="00DD21AF" w:rsidRDefault="00DD21AF">
            <w:pPr>
              <w:jc w:val="center"/>
              <w:rPr>
                <w:rFonts w:ascii="Arial" w:hAnsi="Arial" w:cs="Arial"/>
                <w:sz w:val="20"/>
                <w:szCs w:val="20"/>
              </w:rPr>
            </w:pPr>
            <w:r>
              <w:rPr>
                <w:rFonts w:ascii="Arial" w:hAnsi="Arial" w:cs="Arial"/>
                <w:sz w:val="20"/>
                <w:szCs w:val="20"/>
              </w:rPr>
              <w:t>1</w:t>
            </w:r>
          </w:p>
        </w:tc>
        <w:tc>
          <w:tcPr>
            <w:tcW w:w="357" w:type="pct"/>
            <w:tcBorders>
              <w:top w:val="nil"/>
              <w:left w:val="nil"/>
              <w:bottom w:val="single" w:sz="4" w:space="0" w:color="auto"/>
              <w:right w:val="single" w:sz="4" w:space="0" w:color="auto"/>
            </w:tcBorders>
            <w:shd w:val="clear" w:color="auto" w:fill="auto"/>
            <w:noWrap/>
            <w:vAlign w:val="bottom"/>
            <w:hideMark/>
          </w:tcPr>
          <w:p w14:paraId="0DE8F1BB" w14:textId="77777777" w:rsidR="00DD21AF" w:rsidRDefault="00DD21AF">
            <w:pPr>
              <w:rPr>
                <w:rFonts w:ascii="Arial" w:hAnsi="Arial" w:cs="Arial"/>
                <w:sz w:val="20"/>
                <w:szCs w:val="20"/>
              </w:rPr>
            </w:pPr>
            <w:r>
              <w:rPr>
                <w:rFonts w:ascii="Arial" w:hAnsi="Arial" w:cs="Arial"/>
                <w:sz w:val="20"/>
                <w:szCs w:val="20"/>
              </w:rPr>
              <w:t>Set</w:t>
            </w:r>
          </w:p>
        </w:tc>
        <w:tc>
          <w:tcPr>
            <w:tcW w:w="115" w:type="pct"/>
            <w:vAlign w:val="center"/>
            <w:hideMark/>
          </w:tcPr>
          <w:p w14:paraId="3C8E49C8" w14:textId="77777777" w:rsidR="00DD21AF" w:rsidRDefault="00DD21AF">
            <w:pPr>
              <w:rPr>
                <w:sz w:val="20"/>
                <w:szCs w:val="20"/>
              </w:rPr>
            </w:pPr>
          </w:p>
        </w:tc>
      </w:tr>
      <w:tr w:rsidR="00DD21AF" w14:paraId="3D4AFF57" w14:textId="77777777" w:rsidTr="00B97D6B">
        <w:trPr>
          <w:trHeight w:val="1425"/>
        </w:trPr>
        <w:tc>
          <w:tcPr>
            <w:tcW w:w="383" w:type="pct"/>
            <w:tcBorders>
              <w:top w:val="nil"/>
              <w:left w:val="single" w:sz="4" w:space="0" w:color="auto"/>
              <w:bottom w:val="single" w:sz="4" w:space="0" w:color="auto"/>
              <w:right w:val="single" w:sz="4" w:space="0" w:color="auto"/>
            </w:tcBorders>
            <w:shd w:val="clear" w:color="auto" w:fill="auto"/>
            <w:noWrap/>
            <w:vAlign w:val="bottom"/>
            <w:hideMark/>
          </w:tcPr>
          <w:p w14:paraId="633CF765" w14:textId="77777777" w:rsidR="00DD21AF" w:rsidRDefault="00DD21AF">
            <w:pPr>
              <w:jc w:val="center"/>
              <w:rPr>
                <w:rFonts w:ascii="Arial" w:hAnsi="Arial" w:cs="Arial"/>
                <w:sz w:val="20"/>
                <w:szCs w:val="20"/>
              </w:rPr>
            </w:pPr>
            <w:r>
              <w:rPr>
                <w:rFonts w:ascii="Arial" w:hAnsi="Arial" w:cs="Arial"/>
                <w:sz w:val="20"/>
                <w:szCs w:val="20"/>
              </w:rPr>
              <w:t>8</w:t>
            </w:r>
          </w:p>
        </w:tc>
        <w:tc>
          <w:tcPr>
            <w:tcW w:w="2129" w:type="pct"/>
            <w:tcBorders>
              <w:top w:val="nil"/>
              <w:left w:val="nil"/>
              <w:bottom w:val="single" w:sz="4" w:space="0" w:color="auto"/>
              <w:right w:val="single" w:sz="4" w:space="0" w:color="auto"/>
            </w:tcBorders>
            <w:shd w:val="clear" w:color="auto" w:fill="auto"/>
            <w:noWrap/>
            <w:vAlign w:val="bottom"/>
            <w:hideMark/>
          </w:tcPr>
          <w:p w14:paraId="34EBBCC7" w14:textId="77777777" w:rsidR="00DD21AF" w:rsidRDefault="00DD21AF">
            <w:pPr>
              <w:rPr>
                <w:rFonts w:ascii="Arial" w:hAnsi="Arial" w:cs="Arial"/>
                <w:sz w:val="20"/>
                <w:szCs w:val="20"/>
              </w:rPr>
            </w:pPr>
            <w:r>
              <w:rPr>
                <w:rFonts w:ascii="Arial" w:hAnsi="Arial" w:cs="Arial"/>
                <w:sz w:val="20"/>
                <w:szCs w:val="20"/>
              </w:rPr>
              <w:t>Seam Ripper                                          سلائی ادھیڑنے والا آلہ</w:t>
            </w:r>
          </w:p>
        </w:tc>
        <w:tc>
          <w:tcPr>
            <w:tcW w:w="804" w:type="pct"/>
            <w:tcBorders>
              <w:top w:val="nil"/>
              <w:left w:val="nil"/>
              <w:bottom w:val="single" w:sz="4" w:space="0" w:color="auto"/>
              <w:right w:val="single" w:sz="4" w:space="0" w:color="auto"/>
            </w:tcBorders>
            <w:shd w:val="clear" w:color="auto" w:fill="auto"/>
            <w:noWrap/>
            <w:vAlign w:val="bottom"/>
            <w:hideMark/>
          </w:tcPr>
          <w:p w14:paraId="52B5E506" w14:textId="77777777" w:rsidR="00DD21AF" w:rsidRDefault="00DD21AF">
            <w:pPr>
              <w:rPr>
                <w:rFonts w:ascii="Arial" w:hAnsi="Arial" w:cs="Arial"/>
                <w:sz w:val="20"/>
                <w:szCs w:val="20"/>
              </w:rPr>
            </w:pPr>
            <w:r>
              <w:rPr>
                <w:rFonts w:ascii="Arial" w:hAnsi="Arial" w:cs="Arial"/>
                <w:sz w:val="20"/>
                <w:szCs w:val="20"/>
              </w:rPr>
              <w:t> </w:t>
            </w:r>
          </w:p>
        </w:tc>
        <w:tc>
          <w:tcPr>
            <w:tcW w:w="781" w:type="pct"/>
            <w:tcBorders>
              <w:top w:val="nil"/>
              <w:left w:val="nil"/>
              <w:bottom w:val="single" w:sz="4" w:space="0" w:color="auto"/>
              <w:right w:val="single" w:sz="4" w:space="0" w:color="auto"/>
            </w:tcBorders>
            <w:shd w:val="clear" w:color="auto" w:fill="auto"/>
            <w:noWrap/>
            <w:vAlign w:val="bottom"/>
            <w:hideMark/>
          </w:tcPr>
          <w:p w14:paraId="27200301" w14:textId="768C64DB"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79744" behindDoc="0" locked="0" layoutInCell="1" allowOverlap="1" wp14:anchorId="3179ABDC" wp14:editId="714C9011">
                  <wp:simplePos x="0" y="0"/>
                  <wp:positionH relativeFrom="column">
                    <wp:posOffset>104140</wp:posOffset>
                  </wp:positionH>
                  <wp:positionV relativeFrom="paragraph">
                    <wp:posOffset>-755015</wp:posOffset>
                  </wp:positionV>
                  <wp:extent cx="659765" cy="588010"/>
                  <wp:effectExtent l="0" t="0" r="6985" b="2540"/>
                  <wp:wrapNone/>
                  <wp:docPr id="67" name="Picture 67">
                    <a:extLst xmlns:a="http://schemas.openxmlformats.org/drawingml/2006/main">
                      <a:ext uri="{FF2B5EF4-FFF2-40B4-BE49-F238E27FC236}">
                        <a16:creationId xmlns:a16="http://schemas.microsoft.com/office/drawing/2014/main" id="{B2A4149B-BECF-443E-B7AC-65A811902D40}"/>
                      </a:ext>
                    </a:extLst>
                  </wp:docPr>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B2A4149B-BECF-443E-B7AC-65A811902D40}"/>
                              </a:ext>
                            </a:extLst>
                          </pic:cNvPr>
                          <pic:cNvPicPr>
                            <a:picLocks noChangeAspect="1"/>
                          </pic:cNvPicPr>
                        </pic:nvPicPr>
                        <pic:blipFill>
                          <a:blip r:embed="rId30"/>
                          <a:stretch>
                            <a:fillRect/>
                          </a:stretch>
                        </pic:blipFill>
                        <pic:spPr>
                          <a:xfrm>
                            <a:off x="0" y="0"/>
                            <a:ext cx="659765" cy="588010"/>
                          </a:xfrm>
                          <a:prstGeom prst="rect">
                            <a:avLst/>
                          </a:prstGeom>
                        </pic:spPr>
                      </pic:pic>
                    </a:graphicData>
                  </a:graphic>
                  <wp14:sizeRelH relativeFrom="page">
                    <wp14:pctWidth>0</wp14:pctWidth>
                  </wp14:sizeRelH>
                  <wp14:sizeRelV relativeFrom="page">
                    <wp14:pctHeight>0</wp14:pctHeight>
                  </wp14:sizeRelV>
                </wp:anchor>
              </w:drawing>
            </w:r>
          </w:p>
        </w:tc>
        <w:tc>
          <w:tcPr>
            <w:tcW w:w="432" w:type="pct"/>
            <w:tcBorders>
              <w:top w:val="nil"/>
              <w:left w:val="nil"/>
              <w:bottom w:val="single" w:sz="4" w:space="0" w:color="auto"/>
              <w:right w:val="single" w:sz="4" w:space="0" w:color="auto"/>
            </w:tcBorders>
            <w:shd w:val="clear" w:color="auto" w:fill="auto"/>
            <w:noWrap/>
            <w:vAlign w:val="bottom"/>
            <w:hideMark/>
          </w:tcPr>
          <w:p w14:paraId="121FFF74" w14:textId="77777777" w:rsidR="00DD21AF" w:rsidRDefault="00DD21AF">
            <w:pPr>
              <w:jc w:val="center"/>
              <w:rPr>
                <w:rFonts w:ascii="Arial" w:hAnsi="Arial" w:cs="Arial"/>
                <w:sz w:val="20"/>
                <w:szCs w:val="20"/>
              </w:rPr>
            </w:pPr>
            <w:r>
              <w:rPr>
                <w:rFonts w:ascii="Arial" w:hAnsi="Arial" w:cs="Arial"/>
                <w:sz w:val="20"/>
                <w:szCs w:val="20"/>
              </w:rPr>
              <w:t>1</w:t>
            </w:r>
          </w:p>
        </w:tc>
        <w:tc>
          <w:tcPr>
            <w:tcW w:w="357" w:type="pct"/>
            <w:tcBorders>
              <w:top w:val="nil"/>
              <w:left w:val="nil"/>
              <w:bottom w:val="single" w:sz="4" w:space="0" w:color="auto"/>
              <w:right w:val="single" w:sz="4" w:space="0" w:color="auto"/>
            </w:tcBorders>
            <w:shd w:val="clear" w:color="auto" w:fill="auto"/>
            <w:noWrap/>
            <w:vAlign w:val="bottom"/>
            <w:hideMark/>
          </w:tcPr>
          <w:p w14:paraId="7097C08E" w14:textId="77777777" w:rsidR="00DD21AF" w:rsidRDefault="00DD21AF">
            <w:pPr>
              <w:rPr>
                <w:rFonts w:ascii="Arial" w:hAnsi="Arial" w:cs="Arial"/>
                <w:sz w:val="20"/>
                <w:szCs w:val="20"/>
              </w:rPr>
            </w:pPr>
            <w:r>
              <w:rPr>
                <w:rFonts w:ascii="Arial" w:hAnsi="Arial" w:cs="Arial"/>
                <w:sz w:val="20"/>
                <w:szCs w:val="20"/>
              </w:rPr>
              <w:t>No</w:t>
            </w:r>
          </w:p>
        </w:tc>
        <w:tc>
          <w:tcPr>
            <w:tcW w:w="115" w:type="pct"/>
            <w:vAlign w:val="center"/>
            <w:hideMark/>
          </w:tcPr>
          <w:p w14:paraId="08C3095E" w14:textId="77777777" w:rsidR="00DD21AF" w:rsidRDefault="00DD21AF">
            <w:pPr>
              <w:rPr>
                <w:sz w:val="20"/>
                <w:szCs w:val="20"/>
              </w:rPr>
            </w:pPr>
          </w:p>
        </w:tc>
      </w:tr>
      <w:tr w:rsidR="00DD21AF" w14:paraId="1C7CC67E" w14:textId="77777777" w:rsidTr="00B97D6B">
        <w:trPr>
          <w:trHeight w:val="1425"/>
        </w:trPr>
        <w:tc>
          <w:tcPr>
            <w:tcW w:w="383" w:type="pct"/>
            <w:tcBorders>
              <w:top w:val="nil"/>
              <w:left w:val="single" w:sz="4" w:space="0" w:color="auto"/>
              <w:bottom w:val="single" w:sz="4" w:space="0" w:color="auto"/>
              <w:right w:val="single" w:sz="4" w:space="0" w:color="auto"/>
            </w:tcBorders>
            <w:shd w:val="clear" w:color="auto" w:fill="auto"/>
            <w:noWrap/>
            <w:vAlign w:val="bottom"/>
            <w:hideMark/>
          </w:tcPr>
          <w:p w14:paraId="01327C2F" w14:textId="77777777" w:rsidR="00DD21AF" w:rsidRDefault="00DD21AF">
            <w:pPr>
              <w:jc w:val="center"/>
              <w:rPr>
                <w:rFonts w:ascii="Arial" w:hAnsi="Arial" w:cs="Arial"/>
                <w:sz w:val="20"/>
                <w:szCs w:val="20"/>
              </w:rPr>
            </w:pPr>
            <w:r>
              <w:rPr>
                <w:rFonts w:ascii="Arial" w:hAnsi="Arial" w:cs="Arial"/>
                <w:sz w:val="20"/>
                <w:szCs w:val="20"/>
              </w:rPr>
              <w:lastRenderedPageBreak/>
              <w:t>9</w:t>
            </w:r>
          </w:p>
        </w:tc>
        <w:tc>
          <w:tcPr>
            <w:tcW w:w="2129" w:type="pct"/>
            <w:tcBorders>
              <w:top w:val="nil"/>
              <w:left w:val="nil"/>
              <w:bottom w:val="single" w:sz="4" w:space="0" w:color="auto"/>
              <w:right w:val="single" w:sz="4" w:space="0" w:color="auto"/>
            </w:tcBorders>
            <w:shd w:val="clear" w:color="auto" w:fill="auto"/>
            <w:noWrap/>
            <w:vAlign w:val="bottom"/>
            <w:hideMark/>
          </w:tcPr>
          <w:p w14:paraId="08D2C6CF" w14:textId="77777777" w:rsidR="00DD21AF" w:rsidRDefault="00DD21AF">
            <w:pPr>
              <w:rPr>
                <w:rFonts w:ascii="Arial" w:hAnsi="Arial" w:cs="Arial"/>
                <w:sz w:val="20"/>
                <w:szCs w:val="20"/>
              </w:rPr>
            </w:pPr>
            <w:r>
              <w:rPr>
                <w:rFonts w:ascii="Arial" w:hAnsi="Arial" w:cs="Arial"/>
                <w:sz w:val="20"/>
                <w:szCs w:val="20"/>
              </w:rPr>
              <w:t>Hand-Sewing needles                        ہاتھ کی سلائی والی سوئیاں</w:t>
            </w:r>
          </w:p>
        </w:tc>
        <w:tc>
          <w:tcPr>
            <w:tcW w:w="804" w:type="pct"/>
            <w:tcBorders>
              <w:top w:val="nil"/>
              <w:left w:val="nil"/>
              <w:bottom w:val="single" w:sz="4" w:space="0" w:color="auto"/>
              <w:right w:val="single" w:sz="4" w:space="0" w:color="auto"/>
            </w:tcBorders>
            <w:shd w:val="clear" w:color="auto" w:fill="auto"/>
            <w:noWrap/>
            <w:vAlign w:val="bottom"/>
            <w:hideMark/>
          </w:tcPr>
          <w:p w14:paraId="19219B5D" w14:textId="77777777" w:rsidR="00DD21AF" w:rsidRDefault="00DD21AF">
            <w:pPr>
              <w:rPr>
                <w:rFonts w:ascii="Arial" w:hAnsi="Arial" w:cs="Arial"/>
                <w:sz w:val="20"/>
                <w:szCs w:val="20"/>
              </w:rPr>
            </w:pPr>
            <w:r>
              <w:rPr>
                <w:rFonts w:ascii="Arial" w:hAnsi="Arial" w:cs="Arial"/>
                <w:sz w:val="20"/>
                <w:szCs w:val="20"/>
              </w:rPr>
              <w:t> </w:t>
            </w:r>
          </w:p>
        </w:tc>
        <w:tc>
          <w:tcPr>
            <w:tcW w:w="781" w:type="pct"/>
            <w:tcBorders>
              <w:top w:val="nil"/>
              <w:left w:val="nil"/>
              <w:bottom w:val="single" w:sz="4" w:space="0" w:color="auto"/>
              <w:right w:val="single" w:sz="4" w:space="0" w:color="auto"/>
            </w:tcBorders>
            <w:shd w:val="clear" w:color="auto" w:fill="auto"/>
            <w:noWrap/>
            <w:vAlign w:val="bottom"/>
            <w:hideMark/>
          </w:tcPr>
          <w:p w14:paraId="39520B8D" w14:textId="780E0F3E"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80768" behindDoc="0" locked="0" layoutInCell="1" allowOverlap="1" wp14:anchorId="23C2DC28" wp14:editId="559EFA60">
                  <wp:simplePos x="0" y="0"/>
                  <wp:positionH relativeFrom="column">
                    <wp:posOffset>151765</wp:posOffset>
                  </wp:positionH>
                  <wp:positionV relativeFrom="paragraph">
                    <wp:posOffset>-780415</wp:posOffset>
                  </wp:positionV>
                  <wp:extent cx="674370" cy="699135"/>
                  <wp:effectExtent l="0" t="0" r="0" b="5715"/>
                  <wp:wrapNone/>
                  <wp:docPr id="66" name="Picture 66">
                    <a:extLst xmlns:a="http://schemas.openxmlformats.org/drawingml/2006/main">
                      <a:ext uri="{FF2B5EF4-FFF2-40B4-BE49-F238E27FC236}">
                        <a16:creationId xmlns:a16="http://schemas.microsoft.com/office/drawing/2014/main" id="{2B17CD27-D0BB-4064-ACAF-7516B7E7F7FB}"/>
                      </a:ext>
                    </a:extLst>
                  </wp:docPr>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2B17CD27-D0BB-4064-ACAF-7516B7E7F7FB}"/>
                              </a:ext>
                            </a:extLst>
                          </pic:cNvPr>
                          <pic:cNvPicPr>
                            <a:picLocks noChangeAspect="1"/>
                          </pic:cNvPicPr>
                        </pic:nvPicPr>
                        <pic:blipFill>
                          <a:blip r:embed="rId31"/>
                          <a:stretch>
                            <a:fillRect/>
                          </a:stretch>
                        </pic:blipFill>
                        <pic:spPr>
                          <a:xfrm>
                            <a:off x="0" y="0"/>
                            <a:ext cx="674370" cy="699135"/>
                          </a:xfrm>
                          <a:prstGeom prst="rect">
                            <a:avLst/>
                          </a:prstGeom>
                        </pic:spPr>
                      </pic:pic>
                    </a:graphicData>
                  </a:graphic>
                  <wp14:sizeRelH relativeFrom="page">
                    <wp14:pctWidth>0</wp14:pctWidth>
                  </wp14:sizeRelH>
                  <wp14:sizeRelV relativeFrom="page">
                    <wp14:pctHeight>0</wp14:pctHeight>
                  </wp14:sizeRelV>
                </wp:anchor>
              </w:drawing>
            </w:r>
          </w:p>
        </w:tc>
        <w:tc>
          <w:tcPr>
            <w:tcW w:w="432" w:type="pct"/>
            <w:tcBorders>
              <w:top w:val="nil"/>
              <w:left w:val="nil"/>
              <w:bottom w:val="single" w:sz="4" w:space="0" w:color="auto"/>
              <w:right w:val="single" w:sz="4" w:space="0" w:color="auto"/>
            </w:tcBorders>
            <w:shd w:val="clear" w:color="auto" w:fill="auto"/>
            <w:noWrap/>
            <w:vAlign w:val="bottom"/>
            <w:hideMark/>
          </w:tcPr>
          <w:p w14:paraId="1B91EA5E" w14:textId="2083B6F1" w:rsidR="00DD21AF" w:rsidRDefault="00DD21AF">
            <w:pPr>
              <w:jc w:val="center"/>
              <w:rPr>
                <w:rFonts w:ascii="Arial" w:hAnsi="Arial" w:cs="Arial"/>
                <w:sz w:val="20"/>
                <w:szCs w:val="20"/>
              </w:rPr>
            </w:pPr>
            <w:r>
              <w:rPr>
                <w:rFonts w:ascii="Arial" w:hAnsi="Arial" w:cs="Arial"/>
                <w:sz w:val="20"/>
                <w:szCs w:val="20"/>
              </w:rPr>
              <w:t>1</w:t>
            </w:r>
          </w:p>
        </w:tc>
        <w:tc>
          <w:tcPr>
            <w:tcW w:w="357" w:type="pct"/>
            <w:tcBorders>
              <w:top w:val="nil"/>
              <w:left w:val="nil"/>
              <w:bottom w:val="single" w:sz="4" w:space="0" w:color="auto"/>
              <w:right w:val="single" w:sz="4" w:space="0" w:color="auto"/>
            </w:tcBorders>
            <w:shd w:val="clear" w:color="auto" w:fill="auto"/>
            <w:noWrap/>
            <w:vAlign w:val="bottom"/>
            <w:hideMark/>
          </w:tcPr>
          <w:p w14:paraId="47D8D48A" w14:textId="77777777" w:rsidR="00DD21AF" w:rsidRDefault="00DD21AF">
            <w:pPr>
              <w:rPr>
                <w:rFonts w:ascii="Arial" w:hAnsi="Arial" w:cs="Arial"/>
                <w:sz w:val="20"/>
                <w:szCs w:val="20"/>
              </w:rPr>
            </w:pPr>
            <w:r>
              <w:rPr>
                <w:rFonts w:ascii="Arial" w:hAnsi="Arial" w:cs="Arial"/>
                <w:sz w:val="20"/>
                <w:szCs w:val="20"/>
              </w:rPr>
              <w:t>Pack</w:t>
            </w:r>
          </w:p>
        </w:tc>
        <w:tc>
          <w:tcPr>
            <w:tcW w:w="115" w:type="pct"/>
            <w:vAlign w:val="center"/>
            <w:hideMark/>
          </w:tcPr>
          <w:p w14:paraId="645E9B68" w14:textId="77777777" w:rsidR="00DD21AF" w:rsidRDefault="00DD21AF">
            <w:pPr>
              <w:rPr>
                <w:sz w:val="20"/>
                <w:szCs w:val="20"/>
              </w:rPr>
            </w:pPr>
          </w:p>
        </w:tc>
      </w:tr>
      <w:tr w:rsidR="00DD21AF" w14:paraId="2E829502" w14:textId="77777777" w:rsidTr="00B97D6B">
        <w:trPr>
          <w:trHeight w:val="1425"/>
        </w:trPr>
        <w:tc>
          <w:tcPr>
            <w:tcW w:w="383" w:type="pct"/>
            <w:tcBorders>
              <w:top w:val="nil"/>
              <w:left w:val="single" w:sz="4" w:space="0" w:color="auto"/>
              <w:bottom w:val="single" w:sz="4" w:space="0" w:color="auto"/>
              <w:right w:val="single" w:sz="4" w:space="0" w:color="auto"/>
            </w:tcBorders>
            <w:shd w:val="clear" w:color="auto" w:fill="auto"/>
            <w:noWrap/>
            <w:vAlign w:val="bottom"/>
            <w:hideMark/>
          </w:tcPr>
          <w:p w14:paraId="79D77DDA" w14:textId="77777777" w:rsidR="00DD21AF" w:rsidRDefault="00DD21AF">
            <w:pPr>
              <w:jc w:val="center"/>
              <w:rPr>
                <w:rFonts w:ascii="Arial" w:hAnsi="Arial" w:cs="Arial"/>
                <w:sz w:val="20"/>
                <w:szCs w:val="20"/>
              </w:rPr>
            </w:pPr>
            <w:r>
              <w:rPr>
                <w:rFonts w:ascii="Arial" w:hAnsi="Arial" w:cs="Arial"/>
                <w:sz w:val="20"/>
                <w:szCs w:val="20"/>
              </w:rPr>
              <w:t>10</w:t>
            </w:r>
          </w:p>
        </w:tc>
        <w:tc>
          <w:tcPr>
            <w:tcW w:w="2129" w:type="pct"/>
            <w:tcBorders>
              <w:top w:val="nil"/>
              <w:left w:val="nil"/>
              <w:bottom w:val="single" w:sz="4" w:space="0" w:color="auto"/>
              <w:right w:val="single" w:sz="4" w:space="0" w:color="auto"/>
            </w:tcBorders>
            <w:shd w:val="clear" w:color="auto" w:fill="auto"/>
            <w:noWrap/>
            <w:vAlign w:val="bottom"/>
            <w:hideMark/>
          </w:tcPr>
          <w:p w14:paraId="5B04093B" w14:textId="77777777" w:rsidR="00DD21AF" w:rsidRDefault="00DD21AF">
            <w:pPr>
              <w:rPr>
                <w:rFonts w:ascii="Arial" w:hAnsi="Arial" w:cs="Arial"/>
                <w:sz w:val="20"/>
                <w:szCs w:val="20"/>
              </w:rPr>
            </w:pPr>
            <w:r>
              <w:rPr>
                <w:rFonts w:ascii="Arial" w:hAnsi="Arial" w:cs="Arial"/>
                <w:sz w:val="20"/>
                <w:szCs w:val="20"/>
              </w:rPr>
              <w:t>Machine Needles                                           مشین کی سوئیاں</w:t>
            </w:r>
          </w:p>
        </w:tc>
        <w:tc>
          <w:tcPr>
            <w:tcW w:w="804" w:type="pct"/>
            <w:tcBorders>
              <w:top w:val="nil"/>
              <w:left w:val="nil"/>
              <w:bottom w:val="single" w:sz="4" w:space="0" w:color="auto"/>
              <w:right w:val="single" w:sz="4" w:space="0" w:color="auto"/>
            </w:tcBorders>
            <w:shd w:val="clear" w:color="auto" w:fill="auto"/>
            <w:noWrap/>
            <w:vAlign w:val="bottom"/>
            <w:hideMark/>
          </w:tcPr>
          <w:p w14:paraId="44E31225" w14:textId="77777777" w:rsidR="00DD21AF" w:rsidRDefault="00DD21AF">
            <w:pPr>
              <w:rPr>
                <w:rFonts w:ascii="Arial" w:hAnsi="Arial" w:cs="Arial"/>
                <w:sz w:val="20"/>
                <w:szCs w:val="20"/>
              </w:rPr>
            </w:pPr>
            <w:r>
              <w:rPr>
                <w:rFonts w:ascii="Arial" w:hAnsi="Arial" w:cs="Arial"/>
                <w:sz w:val="20"/>
                <w:szCs w:val="20"/>
              </w:rPr>
              <w:t> </w:t>
            </w:r>
          </w:p>
        </w:tc>
        <w:tc>
          <w:tcPr>
            <w:tcW w:w="781" w:type="pct"/>
            <w:tcBorders>
              <w:top w:val="nil"/>
              <w:left w:val="nil"/>
              <w:bottom w:val="single" w:sz="4" w:space="0" w:color="auto"/>
              <w:right w:val="single" w:sz="4" w:space="0" w:color="auto"/>
            </w:tcBorders>
            <w:shd w:val="clear" w:color="auto" w:fill="auto"/>
            <w:noWrap/>
            <w:vAlign w:val="bottom"/>
            <w:hideMark/>
          </w:tcPr>
          <w:p w14:paraId="563BFCFE" w14:textId="4660E990"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81792" behindDoc="0" locked="0" layoutInCell="1" allowOverlap="1" wp14:anchorId="0584BE15" wp14:editId="3F8EA6E8">
                  <wp:simplePos x="0" y="0"/>
                  <wp:positionH relativeFrom="column">
                    <wp:posOffset>187960</wp:posOffset>
                  </wp:positionH>
                  <wp:positionV relativeFrom="paragraph">
                    <wp:posOffset>-777240</wp:posOffset>
                  </wp:positionV>
                  <wp:extent cx="601980" cy="685165"/>
                  <wp:effectExtent l="0" t="3493" r="4128" b="4127"/>
                  <wp:wrapNone/>
                  <wp:docPr id="65" name="Picture 65">
                    <a:extLst xmlns:a="http://schemas.openxmlformats.org/drawingml/2006/main">
                      <a:ext uri="{FF2B5EF4-FFF2-40B4-BE49-F238E27FC236}">
                        <a16:creationId xmlns:a16="http://schemas.microsoft.com/office/drawing/2014/main" id="{66393911-077A-453C-AEA2-FCFDD1A3C148}"/>
                      </a:ext>
                    </a:extLst>
                  </wp:docPr>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66393911-077A-453C-AEA2-FCFDD1A3C148}"/>
                              </a:ext>
                            </a:extLst>
                          </pic:cNvPr>
                          <pic:cNvPicPr>
                            <a:picLocks noChangeAspect="1"/>
                          </pic:cNvPicPr>
                        </pic:nvPicPr>
                        <pic:blipFill>
                          <a:blip r:embed="rId32"/>
                          <a:stretch>
                            <a:fillRect/>
                          </a:stretch>
                        </pic:blipFill>
                        <pic:spPr>
                          <a:xfrm rot="5400000">
                            <a:off x="0" y="0"/>
                            <a:ext cx="601980" cy="685165"/>
                          </a:xfrm>
                          <a:prstGeom prst="rect">
                            <a:avLst/>
                          </a:prstGeom>
                        </pic:spPr>
                      </pic:pic>
                    </a:graphicData>
                  </a:graphic>
                  <wp14:sizeRelH relativeFrom="page">
                    <wp14:pctWidth>0</wp14:pctWidth>
                  </wp14:sizeRelH>
                  <wp14:sizeRelV relativeFrom="page">
                    <wp14:pctHeight>0</wp14:pctHeight>
                  </wp14:sizeRelV>
                </wp:anchor>
              </w:drawing>
            </w:r>
          </w:p>
        </w:tc>
        <w:tc>
          <w:tcPr>
            <w:tcW w:w="432" w:type="pct"/>
            <w:tcBorders>
              <w:top w:val="nil"/>
              <w:left w:val="nil"/>
              <w:bottom w:val="single" w:sz="4" w:space="0" w:color="auto"/>
              <w:right w:val="single" w:sz="4" w:space="0" w:color="auto"/>
            </w:tcBorders>
            <w:shd w:val="clear" w:color="auto" w:fill="auto"/>
            <w:noWrap/>
            <w:vAlign w:val="bottom"/>
            <w:hideMark/>
          </w:tcPr>
          <w:p w14:paraId="56657729" w14:textId="4CF0A118" w:rsidR="00DD21AF" w:rsidRDefault="00DD21AF">
            <w:pPr>
              <w:jc w:val="center"/>
              <w:rPr>
                <w:rFonts w:ascii="Arial" w:hAnsi="Arial" w:cs="Arial"/>
                <w:sz w:val="20"/>
                <w:szCs w:val="20"/>
              </w:rPr>
            </w:pPr>
            <w:r>
              <w:rPr>
                <w:rFonts w:ascii="Arial" w:hAnsi="Arial" w:cs="Arial"/>
                <w:sz w:val="20"/>
                <w:szCs w:val="20"/>
              </w:rPr>
              <w:t>1</w:t>
            </w:r>
          </w:p>
        </w:tc>
        <w:tc>
          <w:tcPr>
            <w:tcW w:w="357" w:type="pct"/>
            <w:tcBorders>
              <w:top w:val="nil"/>
              <w:left w:val="nil"/>
              <w:bottom w:val="single" w:sz="4" w:space="0" w:color="auto"/>
              <w:right w:val="single" w:sz="4" w:space="0" w:color="auto"/>
            </w:tcBorders>
            <w:shd w:val="clear" w:color="auto" w:fill="auto"/>
            <w:noWrap/>
            <w:vAlign w:val="bottom"/>
            <w:hideMark/>
          </w:tcPr>
          <w:p w14:paraId="0D994666" w14:textId="77777777" w:rsidR="00DD21AF" w:rsidRDefault="00DD21AF">
            <w:pPr>
              <w:rPr>
                <w:rFonts w:ascii="Arial" w:hAnsi="Arial" w:cs="Arial"/>
                <w:sz w:val="20"/>
                <w:szCs w:val="20"/>
              </w:rPr>
            </w:pPr>
            <w:r>
              <w:rPr>
                <w:rFonts w:ascii="Arial" w:hAnsi="Arial" w:cs="Arial"/>
                <w:sz w:val="20"/>
                <w:szCs w:val="20"/>
              </w:rPr>
              <w:t>Pack</w:t>
            </w:r>
          </w:p>
        </w:tc>
        <w:tc>
          <w:tcPr>
            <w:tcW w:w="115" w:type="pct"/>
            <w:vAlign w:val="center"/>
            <w:hideMark/>
          </w:tcPr>
          <w:p w14:paraId="4C2E7D1D" w14:textId="77777777" w:rsidR="00DD21AF" w:rsidRDefault="00DD21AF">
            <w:pPr>
              <w:rPr>
                <w:sz w:val="20"/>
                <w:szCs w:val="20"/>
              </w:rPr>
            </w:pPr>
          </w:p>
        </w:tc>
      </w:tr>
      <w:tr w:rsidR="00DD21AF" w14:paraId="7570065A" w14:textId="77777777" w:rsidTr="00B97D6B">
        <w:trPr>
          <w:trHeight w:val="1425"/>
        </w:trPr>
        <w:tc>
          <w:tcPr>
            <w:tcW w:w="383" w:type="pct"/>
            <w:tcBorders>
              <w:top w:val="nil"/>
              <w:left w:val="single" w:sz="4" w:space="0" w:color="auto"/>
              <w:bottom w:val="single" w:sz="4" w:space="0" w:color="auto"/>
              <w:right w:val="single" w:sz="4" w:space="0" w:color="auto"/>
            </w:tcBorders>
            <w:shd w:val="clear" w:color="auto" w:fill="auto"/>
            <w:noWrap/>
            <w:vAlign w:val="bottom"/>
            <w:hideMark/>
          </w:tcPr>
          <w:p w14:paraId="629B2E8A" w14:textId="77777777" w:rsidR="00DD21AF" w:rsidRDefault="00DD21AF">
            <w:pPr>
              <w:jc w:val="center"/>
              <w:rPr>
                <w:rFonts w:ascii="Arial" w:hAnsi="Arial" w:cs="Arial"/>
                <w:sz w:val="20"/>
                <w:szCs w:val="20"/>
              </w:rPr>
            </w:pPr>
            <w:r>
              <w:rPr>
                <w:rFonts w:ascii="Arial" w:hAnsi="Arial" w:cs="Arial"/>
                <w:sz w:val="20"/>
                <w:szCs w:val="20"/>
              </w:rPr>
              <w:t>11</w:t>
            </w:r>
          </w:p>
        </w:tc>
        <w:tc>
          <w:tcPr>
            <w:tcW w:w="2129" w:type="pct"/>
            <w:tcBorders>
              <w:top w:val="nil"/>
              <w:left w:val="nil"/>
              <w:bottom w:val="single" w:sz="4" w:space="0" w:color="auto"/>
              <w:right w:val="single" w:sz="4" w:space="0" w:color="auto"/>
            </w:tcBorders>
            <w:shd w:val="clear" w:color="auto" w:fill="auto"/>
            <w:noWrap/>
            <w:vAlign w:val="bottom"/>
            <w:hideMark/>
          </w:tcPr>
          <w:p w14:paraId="7655428A" w14:textId="77777777" w:rsidR="00DD21AF" w:rsidRDefault="00DD21AF">
            <w:pPr>
              <w:rPr>
                <w:rFonts w:ascii="Arial" w:hAnsi="Arial" w:cs="Arial"/>
                <w:sz w:val="20"/>
                <w:szCs w:val="20"/>
              </w:rPr>
            </w:pPr>
            <w:r>
              <w:rPr>
                <w:rFonts w:ascii="Arial" w:hAnsi="Arial" w:cs="Arial"/>
                <w:sz w:val="20"/>
                <w:szCs w:val="20"/>
              </w:rPr>
              <w:t>Pattern Paper                                                       پیٹرن پیپر</w:t>
            </w:r>
          </w:p>
        </w:tc>
        <w:tc>
          <w:tcPr>
            <w:tcW w:w="804" w:type="pct"/>
            <w:tcBorders>
              <w:top w:val="nil"/>
              <w:left w:val="nil"/>
              <w:bottom w:val="single" w:sz="4" w:space="0" w:color="auto"/>
              <w:right w:val="single" w:sz="4" w:space="0" w:color="auto"/>
            </w:tcBorders>
            <w:shd w:val="clear" w:color="auto" w:fill="auto"/>
            <w:noWrap/>
            <w:vAlign w:val="bottom"/>
            <w:hideMark/>
          </w:tcPr>
          <w:p w14:paraId="3FE6A33E" w14:textId="77777777" w:rsidR="00DD21AF" w:rsidRDefault="00DD21AF">
            <w:pPr>
              <w:rPr>
                <w:rFonts w:ascii="Arial" w:hAnsi="Arial" w:cs="Arial"/>
                <w:sz w:val="20"/>
                <w:szCs w:val="20"/>
              </w:rPr>
            </w:pPr>
            <w:r>
              <w:rPr>
                <w:rFonts w:ascii="Arial" w:hAnsi="Arial" w:cs="Arial"/>
                <w:sz w:val="20"/>
                <w:szCs w:val="20"/>
              </w:rPr>
              <w:t> </w:t>
            </w:r>
          </w:p>
        </w:tc>
        <w:tc>
          <w:tcPr>
            <w:tcW w:w="781" w:type="pct"/>
            <w:tcBorders>
              <w:top w:val="nil"/>
              <w:left w:val="nil"/>
              <w:bottom w:val="single" w:sz="4" w:space="0" w:color="auto"/>
              <w:right w:val="single" w:sz="4" w:space="0" w:color="auto"/>
            </w:tcBorders>
            <w:shd w:val="clear" w:color="auto" w:fill="auto"/>
            <w:noWrap/>
            <w:vAlign w:val="bottom"/>
            <w:hideMark/>
          </w:tcPr>
          <w:p w14:paraId="0E1145C9" w14:textId="77777777" w:rsidR="00DD21AF" w:rsidRDefault="00DD21AF">
            <w:pPr>
              <w:rPr>
                <w:rFonts w:ascii="Arial" w:hAnsi="Arial" w:cs="Arial"/>
                <w:sz w:val="20"/>
                <w:szCs w:val="20"/>
              </w:rPr>
            </w:pPr>
            <w:r>
              <w:rPr>
                <w:rFonts w:ascii="Arial" w:hAnsi="Arial" w:cs="Arial"/>
                <w:sz w:val="20"/>
                <w:szCs w:val="20"/>
              </w:rPr>
              <w:t> </w:t>
            </w:r>
          </w:p>
        </w:tc>
        <w:tc>
          <w:tcPr>
            <w:tcW w:w="432" w:type="pct"/>
            <w:tcBorders>
              <w:top w:val="nil"/>
              <w:left w:val="nil"/>
              <w:bottom w:val="single" w:sz="4" w:space="0" w:color="auto"/>
              <w:right w:val="single" w:sz="4" w:space="0" w:color="auto"/>
            </w:tcBorders>
            <w:shd w:val="clear" w:color="auto" w:fill="auto"/>
            <w:noWrap/>
            <w:vAlign w:val="bottom"/>
            <w:hideMark/>
          </w:tcPr>
          <w:p w14:paraId="47AEF5B4" w14:textId="77777777" w:rsidR="00DD21AF" w:rsidRDefault="00DD21AF">
            <w:pPr>
              <w:jc w:val="center"/>
              <w:rPr>
                <w:rFonts w:ascii="Arial" w:hAnsi="Arial" w:cs="Arial"/>
                <w:sz w:val="20"/>
                <w:szCs w:val="20"/>
              </w:rPr>
            </w:pPr>
            <w:r>
              <w:rPr>
                <w:rFonts w:ascii="Arial" w:hAnsi="Arial" w:cs="Arial"/>
                <w:sz w:val="20"/>
                <w:szCs w:val="20"/>
              </w:rPr>
              <w:t>1</w:t>
            </w:r>
          </w:p>
        </w:tc>
        <w:tc>
          <w:tcPr>
            <w:tcW w:w="357" w:type="pct"/>
            <w:tcBorders>
              <w:top w:val="nil"/>
              <w:left w:val="nil"/>
              <w:bottom w:val="single" w:sz="4" w:space="0" w:color="auto"/>
              <w:right w:val="single" w:sz="4" w:space="0" w:color="auto"/>
            </w:tcBorders>
            <w:shd w:val="clear" w:color="auto" w:fill="auto"/>
            <w:noWrap/>
            <w:vAlign w:val="bottom"/>
            <w:hideMark/>
          </w:tcPr>
          <w:p w14:paraId="1E14D163" w14:textId="77777777" w:rsidR="00DD21AF" w:rsidRDefault="00DD21AF">
            <w:pPr>
              <w:rPr>
                <w:rFonts w:ascii="Arial" w:hAnsi="Arial" w:cs="Arial"/>
                <w:sz w:val="20"/>
                <w:szCs w:val="20"/>
              </w:rPr>
            </w:pPr>
            <w:r>
              <w:rPr>
                <w:rFonts w:ascii="Arial" w:hAnsi="Arial" w:cs="Arial"/>
                <w:sz w:val="20"/>
                <w:szCs w:val="20"/>
              </w:rPr>
              <w:t>Bundle</w:t>
            </w:r>
          </w:p>
        </w:tc>
        <w:tc>
          <w:tcPr>
            <w:tcW w:w="115" w:type="pct"/>
            <w:vAlign w:val="center"/>
            <w:hideMark/>
          </w:tcPr>
          <w:p w14:paraId="1FB17206" w14:textId="77777777" w:rsidR="00DD21AF" w:rsidRDefault="00DD21AF">
            <w:pPr>
              <w:rPr>
                <w:sz w:val="20"/>
                <w:szCs w:val="20"/>
              </w:rPr>
            </w:pPr>
          </w:p>
        </w:tc>
      </w:tr>
      <w:tr w:rsidR="00DD21AF" w14:paraId="5080F250" w14:textId="77777777" w:rsidTr="00B97D6B">
        <w:trPr>
          <w:trHeight w:val="1425"/>
        </w:trPr>
        <w:tc>
          <w:tcPr>
            <w:tcW w:w="383" w:type="pct"/>
            <w:tcBorders>
              <w:top w:val="nil"/>
              <w:left w:val="single" w:sz="4" w:space="0" w:color="auto"/>
              <w:bottom w:val="single" w:sz="4" w:space="0" w:color="auto"/>
              <w:right w:val="single" w:sz="4" w:space="0" w:color="auto"/>
            </w:tcBorders>
            <w:shd w:val="clear" w:color="auto" w:fill="auto"/>
            <w:noWrap/>
            <w:vAlign w:val="bottom"/>
            <w:hideMark/>
          </w:tcPr>
          <w:p w14:paraId="65B0910C" w14:textId="77777777" w:rsidR="00DD21AF" w:rsidRDefault="00DD21AF">
            <w:pPr>
              <w:jc w:val="center"/>
              <w:rPr>
                <w:rFonts w:ascii="Arial" w:hAnsi="Arial" w:cs="Arial"/>
                <w:sz w:val="20"/>
                <w:szCs w:val="20"/>
              </w:rPr>
            </w:pPr>
            <w:r>
              <w:rPr>
                <w:rFonts w:ascii="Arial" w:hAnsi="Arial" w:cs="Arial"/>
                <w:sz w:val="20"/>
                <w:szCs w:val="20"/>
              </w:rPr>
              <w:t>12</w:t>
            </w:r>
          </w:p>
        </w:tc>
        <w:tc>
          <w:tcPr>
            <w:tcW w:w="2129" w:type="pct"/>
            <w:tcBorders>
              <w:top w:val="nil"/>
              <w:left w:val="nil"/>
              <w:bottom w:val="single" w:sz="4" w:space="0" w:color="auto"/>
              <w:right w:val="single" w:sz="4" w:space="0" w:color="auto"/>
            </w:tcBorders>
            <w:shd w:val="clear" w:color="auto" w:fill="auto"/>
            <w:noWrap/>
            <w:vAlign w:val="bottom"/>
            <w:hideMark/>
          </w:tcPr>
          <w:p w14:paraId="41B957FE" w14:textId="77777777" w:rsidR="00DD21AF" w:rsidRDefault="00DD21AF">
            <w:pPr>
              <w:rPr>
                <w:rFonts w:ascii="Arial" w:hAnsi="Arial" w:cs="Arial"/>
                <w:sz w:val="20"/>
                <w:szCs w:val="20"/>
              </w:rPr>
            </w:pPr>
            <w:r>
              <w:rPr>
                <w:rFonts w:ascii="Arial" w:hAnsi="Arial" w:cs="Arial"/>
                <w:sz w:val="20"/>
                <w:szCs w:val="20"/>
              </w:rPr>
              <w:t>Ruler                                                                        پیمانہ</w:t>
            </w:r>
          </w:p>
        </w:tc>
        <w:tc>
          <w:tcPr>
            <w:tcW w:w="804" w:type="pct"/>
            <w:tcBorders>
              <w:top w:val="nil"/>
              <w:left w:val="nil"/>
              <w:bottom w:val="single" w:sz="4" w:space="0" w:color="auto"/>
              <w:right w:val="single" w:sz="4" w:space="0" w:color="auto"/>
            </w:tcBorders>
            <w:shd w:val="clear" w:color="auto" w:fill="auto"/>
            <w:noWrap/>
            <w:vAlign w:val="bottom"/>
            <w:hideMark/>
          </w:tcPr>
          <w:p w14:paraId="7E7194EB" w14:textId="77777777" w:rsidR="00DD21AF" w:rsidRDefault="00DD21AF">
            <w:pPr>
              <w:rPr>
                <w:rFonts w:ascii="Arial" w:hAnsi="Arial" w:cs="Arial"/>
                <w:sz w:val="20"/>
                <w:szCs w:val="20"/>
              </w:rPr>
            </w:pPr>
            <w:r>
              <w:rPr>
                <w:rFonts w:ascii="Arial" w:hAnsi="Arial" w:cs="Arial"/>
                <w:sz w:val="20"/>
                <w:szCs w:val="20"/>
              </w:rPr>
              <w:t>30/60 cm</w:t>
            </w:r>
          </w:p>
        </w:tc>
        <w:tc>
          <w:tcPr>
            <w:tcW w:w="781" w:type="pct"/>
            <w:tcBorders>
              <w:top w:val="nil"/>
              <w:left w:val="nil"/>
              <w:bottom w:val="single" w:sz="4" w:space="0" w:color="auto"/>
              <w:right w:val="single" w:sz="4" w:space="0" w:color="auto"/>
            </w:tcBorders>
            <w:shd w:val="clear" w:color="auto" w:fill="auto"/>
            <w:noWrap/>
            <w:vAlign w:val="bottom"/>
            <w:hideMark/>
          </w:tcPr>
          <w:p w14:paraId="666AFFEB" w14:textId="3F748746"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83840" behindDoc="0" locked="0" layoutInCell="1" allowOverlap="1" wp14:anchorId="507CCD0C" wp14:editId="6BDD1CB8">
                  <wp:simplePos x="0" y="0"/>
                  <wp:positionH relativeFrom="column">
                    <wp:posOffset>8255</wp:posOffset>
                  </wp:positionH>
                  <wp:positionV relativeFrom="paragraph">
                    <wp:posOffset>-610870</wp:posOffset>
                  </wp:positionV>
                  <wp:extent cx="786765" cy="492760"/>
                  <wp:effectExtent l="0" t="0" r="0" b="2540"/>
                  <wp:wrapNone/>
                  <wp:docPr id="64" name="Picture 64">
                    <a:extLst xmlns:a="http://schemas.openxmlformats.org/drawingml/2006/main">
                      <a:ext uri="{FF2B5EF4-FFF2-40B4-BE49-F238E27FC236}">
                        <a16:creationId xmlns:a16="http://schemas.microsoft.com/office/drawing/2014/main" id="{7220372D-5ED6-4D11-841B-2929D2010587}"/>
                      </a:ext>
                    </a:extLst>
                  </wp:docPr>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7220372D-5ED6-4D11-841B-2929D2010587}"/>
                              </a:ext>
                            </a:extLst>
                          </pic:cNvPr>
                          <pic:cNvPicPr>
                            <a:picLocks noChangeAspect="1"/>
                          </pic:cNvPicPr>
                        </pic:nvPicPr>
                        <pic:blipFill>
                          <a:blip r:embed="rId33"/>
                          <a:stretch>
                            <a:fillRect/>
                          </a:stretch>
                        </pic:blipFill>
                        <pic:spPr>
                          <a:xfrm>
                            <a:off x="0" y="0"/>
                            <a:ext cx="786765" cy="492760"/>
                          </a:xfrm>
                          <a:prstGeom prst="rect">
                            <a:avLst/>
                          </a:prstGeom>
                        </pic:spPr>
                      </pic:pic>
                    </a:graphicData>
                  </a:graphic>
                  <wp14:sizeRelH relativeFrom="page">
                    <wp14:pctWidth>0</wp14:pctWidth>
                  </wp14:sizeRelH>
                  <wp14:sizeRelV relativeFrom="page">
                    <wp14:pctHeight>0</wp14:pctHeight>
                  </wp14:sizeRelV>
                </wp:anchor>
              </w:drawing>
            </w:r>
          </w:p>
        </w:tc>
        <w:tc>
          <w:tcPr>
            <w:tcW w:w="432" w:type="pct"/>
            <w:tcBorders>
              <w:top w:val="nil"/>
              <w:left w:val="nil"/>
              <w:bottom w:val="single" w:sz="4" w:space="0" w:color="auto"/>
              <w:right w:val="single" w:sz="4" w:space="0" w:color="auto"/>
            </w:tcBorders>
            <w:shd w:val="clear" w:color="auto" w:fill="auto"/>
            <w:noWrap/>
            <w:vAlign w:val="bottom"/>
            <w:hideMark/>
          </w:tcPr>
          <w:p w14:paraId="31E8C0A6" w14:textId="6DA0734F" w:rsidR="00DD21AF" w:rsidRDefault="00DD21AF">
            <w:pPr>
              <w:jc w:val="center"/>
              <w:rPr>
                <w:rFonts w:ascii="Arial" w:hAnsi="Arial" w:cs="Arial"/>
                <w:sz w:val="20"/>
                <w:szCs w:val="20"/>
              </w:rPr>
            </w:pPr>
            <w:r>
              <w:rPr>
                <w:rFonts w:ascii="Arial" w:hAnsi="Arial" w:cs="Arial"/>
                <w:sz w:val="20"/>
                <w:szCs w:val="20"/>
              </w:rPr>
              <w:t>1</w:t>
            </w:r>
          </w:p>
        </w:tc>
        <w:tc>
          <w:tcPr>
            <w:tcW w:w="357" w:type="pct"/>
            <w:tcBorders>
              <w:top w:val="nil"/>
              <w:left w:val="nil"/>
              <w:bottom w:val="single" w:sz="4" w:space="0" w:color="auto"/>
              <w:right w:val="single" w:sz="4" w:space="0" w:color="auto"/>
            </w:tcBorders>
            <w:shd w:val="clear" w:color="auto" w:fill="auto"/>
            <w:noWrap/>
            <w:vAlign w:val="bottom"/>
            <w:hideMark/>
          </w:tcPr>
          <w:p w14:paraId="493377D2" w14:textId="77777777" w:rsidR="00DD21AF" w:rsidRDefault="00DD21AF">
            <w:pPr>
              <w:rPr>
                <w:rFonts w:ascii="Arial" w:hAnsi="Arial" w:cs="Arial"/>
                <w:sz w:val="20"/>
                <w:szCs w:val="20"/>
              </w:rPr>
            </w:pPr>
            <w:r>
              <w:rPr>
                <w:rFonts w:ascii="Arial" w:hAnsi="Arial" w:cs="Arial"/>
                <w:sz w:val="20"/>
                <w:szCs w:val="20"/>
              </w:rPr>
              <w:t>No</w:t>
            </w:r>
          </w:p>
        </w:tc>
        <w:tc>
          <w:tcPr>
            <w:tcW w:w="115" w:type="pct"/>
            <w:vAlign w:val="center"/>
            <w:hideMark/>
          </w:tcPr>
          <w:p w14:paraId="5688931F" w14:textId="77777777" w:rsidR="00DD21AF" w:rsidRDefault="00DD21AF">
            <w:pPr>
              <w:rPr>
                <w:sz w:val="20"/>
                <w:szCs w:val="20"/>
              </w:rPr>
            </w:pPr>
          </w:p>
        </w:tc>
      </w:tr>
      <w:tr w:rsidR="00DD21AF" w14:paraId="7971BBD2" w14:textId="77777777" w:rsidTr="00B97D6B">
        <w:trPr>
          <w:trHeight w:val="1425"/>
        </w:trPr>
        <w:tc>
          <w:tcPr>
            <w:tcW w:w="383" w:type="pct"/>
            <w:tcBorders>
              <w:top w:val="nil"/>
              <w:left w:val="single" w:sz="4" w:space="0" w:color="auto"/>
              <w:bottom w:val="single" w:sz="4" w:space="0" w:color="auto"/>
              <w:right w:val="single" w:sz="4" w:space="0" w:color="auto"/>
            </w:tcBorders>
            <w:shd w:val="clear" w:color="auto" w:fill="auto"/>
            <w:noWrap/>
            <w:vAlign w:val="bottom"/>
            <w:hideMark/>
          </w:tcPr>
          <w:p w14:paraId="7DDCD009" w14:textId="77777777" w:rsidR="00DD21AF" w:rsidRDefault="00DD21AF">
            <w:pPr>
              <w:jc w:val="center"/>
              <w:rPr>
                <w:rFonts w:ascii="Arial" w:hAnsi="Arial" w:cs="Arial"/>
                <w:sz w:val="20"/>
                <w:szCs w:val="20"/>
              </w:rPr>
            </w:pPr>
            <w:r>
              <w:rPr>
                <w:rFonts w:ascii="Arial" w:hAnsi="Arial" w:cs="Arial"/>
                <w:sz w:val="20"/>
                <w:szCs w:val="20"/>
              </w:rPr>
              <w:t>12</w:t>
            </w:r>
          </w:p>
        </w:tc>
        <w:tc>
          <w:tcPr>
            <w:tcW w:w="2129" w:type="pct"/>
            <w:tcBorders>
              <w:top w:val="nil"/>
              <w:left w:val="nil"/>
              <w:bottom w:val="single" w:sz="4" w:space="0" w:color="auto"/>
              <w:right w:val="single" w:sz="4" w:space="0" w:color="auto"/>
            </w:tcBorders>
            <w:shd w:val="clear" w:color="auto" w:fill="auto"/>
            <w:noWrap/>
            <w:vAlign w:val="bottom"/>
            <w:hideMark/>
          </w:tcPr>
          <w:p w14:paraId="1B25D578" w14:textId="77777777" w:rsidR="00DD21AF" w:rsidRDefault="00DD21AF">
            <w:pPr>
              <w:rPr>
                <w:rFonts w:ascii="Arial" w:hAnsi="Arial" w:cs="Arial"/>
                <w:sz w:val="20"/>
                <w:szCs w:val="20"/>
              </w:rPr>
            </w:pPr>
            <w:r>
              <w:rPr>
                <w:rFonts w:ascii="Arial" w:hAnsi="Arial" w:cs="Arial"/>
                <w:sz w:val="20"/>
                <w:szCs w:val="20"/>
              </w:rPr>
              <w:t>Tracing Wheel                                                   ٹریسنگ وہیل</w:t>
            </w:r>
          </w:p>
        </w:tc>
        <w:tc>
          <w:tcPr>
            <w:tcW w:w="804" w:type="pct"/>
            <w:tcBorders>
              <w:top w:val="nil"/>
              <w:left w:val="nil"/>
              <w:bottom w:val="single" w:sz="4" w:space="0" w:color="auto"/>
              <w:right w:val="single" w:sz="4" w:space="0" w:color="auto"/>
            </w:tcBorders>
            <w:shd w:val="clear" w:color="auto" w:fill="auto"/>
            <w:noWrap/>
            <w:vAlign w:val="bottom"/>
            <w:hideMark/>
          </w:tcPr>
          <w:p w14:paraId="157B1B29" w14:textId="77777777" w:rsidR="00DD21AF" w:rsidRDefault="00DD21AF">
            <w:pPr>
              <w:rPr>
                <w:rFonts w:ascii="Arial" w:hAnsi="Arial" w:cs="Arial"/>
                <w:sz w:val="20"/>
                <w:szCs w:val="20"/>
              </w:rPr>
            </w:pPr>
            <w:r>
              <w:rPr>
                <w:rFonts w:ascii="Arial" w:hAnsi="Arial" w:cs="Arial"/>
                <w:sz w:val="20"/>
                <w:szCs w:val="20"/>
              </w:rPr>
              <w:t> </w:t>
            </w:r>
          </w:p>
        </w:tc>
        <w:tc>
          <w:tcPr>
            <w:tcW w:w="781" w:type="pct"/>
            <w:tcBorders>
              <w:top w:val="nil"/>
              <w:left w:val="nil"/>
              <w:bottom w:val="single" w:sz="4" w:space="0" w:color="auto"/>
              <w:right w:val="single" w:sz="4" w:space="0" w:color="auto"/>
            </w:tcBorders>
            <w:shd w:val="clear" w:color="auto" w:fill="auto"/>
            <w:noWrap/>
            <w:vAlign w:val="bottom"/>
            <w:hideMark/>
          </w:tcPr>
          <w:p w14:paraId="2ECDC112" w14:textId="131FB16B"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82816" behindDoc="0" locked="0" layoutInCell="1" allowOverlap="1" wp14:anchorId="5ED31FA5" wp14:editId="6E6A06AB">
                  <wp:simplePos x="0" y="0"/>
                  <wp:positionH relativeFrom="column">
                    <wp:posOffset>94615</wp:posOffset>
                  </wp:positionH>
                  <wp:positionV relativeFrom="paragraph">
                    <wp:posOffset>-733425</wp:posOffset>
                  </wp:positionV>
                  <wp:extent cx="739140" cy="540385"/>
                  <wp:effectExtent l="0" t="0" r="3810" b="0"/>
                  <wp:wrapNone/>
                  <wp:docPr id="63" name="Picture 63">
                    <a:extLst xmlns:a="http://schemas.openxmlformats.org/drawingml/2006/main">
                      <a:ext uri="{FF2B5EF4-FFF2-40B4-BE49-F238E27FC236}">
                        <a16:creationId xmlns:a16="http://schemas.microsoft.com/office/drawing/2014/main" id="{8E4C9512-D91F-45C4-8537-8CDBE92E44E8}"/>
                      </a:ext>
                    </a:extLst>
                  </wp:docPr>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8E4C9512-D91F-45C4-8537-8CDBE92E44E8}"/>
                              </a:ext>
                            </a:extLst>
                          </pic:cNvPr>
                          <pic:cNvPicPr>
                            <a:picLocks noChangeAspect="1"/>
                          </pic:cNvPicPr>
                        </pic:nvPicPr>
                        <pic:blipFill>
                          <a:blip r:embed="rId34"/>
                          <a:stretch>
                            <a:fillRect/>
                          </a:stretch>
                        </pic:blipFill>
                        <pic:spPr>
                          <a:xfrm>
                            <a:off x="0" y="0"/>
                            <a:ext cx="739140" cy="540385"/>
                          </a:xfrm>
                          <a:prstGeom prst="rect">
                            <a:avLst/>
                          </a:prstGeom>
                        </pic:spPr>
                      </pic:pic>
                    </a:graphicData>
                  </a:graphic>
                  <wp14:sizeRelH relativeFrom="page">
                    <wp14:pctWidth>0</wp14:pctWidth>
                  </wp14:sizeRelH>
                  <wp14:sizeRelV relativeFrom="page">
                    <wp14:pctHeight>0</wp14:pctHeight>
                  </wp14:sizeRelV>
                </wp:anchor>
              </w:drawing>
            </w:r>
          </w:p>
        </w:tc>
        <w:tc>
          <w:tcPr>
            <w:tcW w:w="432" w:type="pct"/>
            <w:tcBorders>
              <w:top w:val="nil"/>
              <w:left w:val="nil"/>
              <w:bottom w:val="single" w:sz="4" w:space="0" w:color="auto"/>
              <w:right w:val="single" w:sz="4" w:space="0" w:color="auto"/>
            </w:tcBorders>
            <w:shd w:val="clear" w:color="auto" w:fill="auto"/>
            <w:noWrap/>
            <w:vAlign w:val="bottom"/>
            <w:hideMark/>
          </w:tcPr>
          <w:p w14:paraId="2674ACD4" w14:textId="3FB16295" w:rsidR="00DD21AF" w:rsidRDefault="00DD21AF">
            <w:pPr>
              <w:jc w:val="center"/>
              <w:rPr>
                <w:rFonts w:ascii="Arial" w:hAnsi="Arial" w:cs="Arial"/>
                <w:sz w:val="20"/>
                <w:szCs w:val="20"/>
              </w:rPr>
            </w:pPr>
            <w:r>
              <w:rPr>
                <w:rFonts w:ascii="Arial" w:hAnsi="Arial" w:cs="Arial"/>
                <w:sz w:val="20"/>
                <w:szCs w:val="20"/>
              </w:rPr>
              <w:t>1</w:t>
            </w:r>
          </w:p>
        </w:tc>
        <w:tc>
          <w:tcPr>
            <w:tcW w:w="357" w:type="pct"/>
            <w:tcBorders>
              <w:top w:val="nil"/>
              <w:left w:val="nil"/>
              <w:bottom w:val="single" w:sz="4" w:space="0" w:color="auto"/>
              <w:right w:val="single" w:sz="4" w:space="0" w:color="auto"/>
            </w:tcBorders>
            <w:shd w:val="clear" w:color="auto" w:fill="auto"/>
            <w:noWrap/>
            <w:vAlign w:val="bottom"/>
            <w:hideMark/>
          </w:tcPr>
          <w:p w14:paraId="6516F9F6" w14:textId="77777777" w:rsidR="00DD21AF" w:rsidRDefault="00DD21AF">
            <w:pPr>
              <w:rPr>
                <w:rFonts w:ascii="Arial" w:hAnsi="Arial" w:cs="Arial"/>
                <w:sz w:val="20"/>
                <w:szCs w:val="20"/>
              </w:rPr>
            </w:pPr>
            <w:r>
              <w:rPr>
                <w:rFonts w:ascii="Arial" w:hAnsi="Arial" w:cs="Arial"/>
                <w:sz w:val="20"/>
                <w:szCs w:val="20"/>
              </w:rPr>
              <w:t>No</w:t>
            </w:r>
          </w:p>
        </w:tc>
        <w:tc>
          <w:tcPr>
            <w:tcW w:w="115" w:type="pct"/>
            <w:vAlign w:val="center"/>
            <w:hideMark/>
          </w:tcPr>
          <w:p w14:paraId="3D802E01" w14:textId="77777777" w:rsidR="00DD21AF" w:rsidRDefault="00DD21AF">
            <w:pPr>
              <w:rPr>
                <w:sz w:val="20"/>
                <w:szCs w:val="20"/>
              </w:rPr>
            </w:pPr>
          </w:p>
        </w:tc>
      </w:tr>
      <w:tr w:rsidR="00DD21AF" w14:paraId="02AA4E20" w14:textId="77777777" w:rsidTr="00B97D6B">
        <w:trPr>
          <w:trHeight w:val="1425"/>
        </w:trPr>
        <w:tc>
          <w:tcPr>
            <w:tcW w:w="383" w:type="pct"/>
            <w:tcBorders>
              <w:top w:val="nil"/>
              <w:left w:val="single" w:sz="4" w:space="0" w:color="auto"/>
              <w:bottom w:val="single" w:sz="4" w:space="0" w:color="auto"/>
              <w:right w:val="single" w:sz="4" w:space="0" w:color="auto"/>
            </w:tcBorders>
            <w:shd w:val="clear" w:color="auto" w:fill="auto"/>
            <w:noWrap/>
            <w:vAlign w:val="bottom"/>
            <w:hideMark/>
          </w:tcPr>
          <w:p w14:paraId="1B3F50DE" w14:textId="77777777" w:rsidR="00DD21AF" w:rsidRDefault="00DD21AF">
            <w:pPr>
              <w:jc w:val="center"/>
              <w:rPr>
                <w:rFonts w:ascii="Arial" w:hAnsi="Arial" w:cs="Arial"/>
                <w:sz w:val="20"/>
                <w:szCs w:val="20"/>
              </w:rPr>
            </w:pPr>
            <w:r>
              <w:rPr>
                <w:rFonts w:ascii="Arial" w:hAnsi="Arial" w:cs="Arial"/>
                <w:sz w:val="20"/>
                <w:szCs w:val="20"/>
              </w:rPr>
              <w:t>12</w:t>
            </w:r>
          </w:p>
        </w:tc>
        <w:tc>
          <w:tcPr>
            <w:tcW w:w="2129" w:type="pct"/>
            <w:tcBorders>
              <w:top w:val="nil"/>
              <w:left w:val="nil"/>
              <w:bottom w:val="single" w:sz="4" w:space="0" w:color="auto"/>
              <w:right w:val="single" w:sz="4" w:space="0" w:color="auto"/>
            </w:tcBorders>
            <w:shd w:val="clear" w:color="auto" w:fill="auto"/>
            <w:noWrap/>
            <w:vAlign w:val="bottom"/>
            <w:hideMark/>
          </w:tcPr>
          <w:p w14:paraId="670E0593" w14:textId="77777777" w:rsidR="00DD21AF" w:rsidRDefault="00DD21AF">
            <w:pPr>
              <w:rPr>
                <w:rFonts w:ascii="Arial" w:hAnsi="Arial" w:cs="Arial"/>
                <w:sz w:val="20"/>
                <w:szCs w:val="20"/>
              </w:rPr>
            </w:pPr>
            <w:r>
              <w:rPr>
                <w:rFonts w:ascii="Arial" w:hAnsi="Arial" w:cs="Arial"/>
                <w:sz w:val="20"/>
                <w:szCs w:val="20"/>
              </w:rPr>
              <w:t>Iron                                                                          استری</w:t>
            </w:r>
          </w:p>
        </w:tc>
        <w:tc>
          <w:tcPr>
            <w:tcW w:w="804" w:type="pct"/>
            <w:tcBorders>
              <w:top w:val="nil"/>
              <w:left w:val="nil"/>
              <w:bottom w:val="single" w:sz="4" w:space="0" w:color="auto"/>
              <w:right w:val="single" w:sz="4" w:space="0" w:color="auto"/>
            </w:tcBorders>
            <w:shd w:val="clear" w:color="auto" w:fill="auto"/>
            <w:noWrap/>
            <w:vAlign w:val="bottom"/>
            <w:hideMark/>
          </w:tcPr>
          <w:p w14:paraId="1FF8C9B2" w14:textId="77777777" w:rsidR="00DD21AF" w:rsidRDefault="00DD21AF">
            <w:pPr>
              <w:rPr>
                <w:rFonts w:ascii="Arial" w:hAnsi="Arial" w:cs="Arial"/>
                <w:sz w:val="20"/>
                <w:szCs w:val="20"/>
              </w:rPr>
            </w:pPr>
            <w:r>
              <w:rPr>
                <w:rFonts w:ascii="Arial" w:hAnsi="Arial" w:cs="Arial"/>
                <w:sz w:val="20"/>
                <w:szCs w:val="20"/>
              </w:rPr>
              <w:t> </w:t>
            </w:r>
          </w:p>
        </w:tc>
        <w:tc>
          <w:tcPr>
            <w:tcW w:w="781" w:type="pct"/>
            <w:tcBorders>
              <w:top w:val="nil"/>
              <w:left w:val="nil"/>
              <w:bottom w:val="single" w:sz="4" w:space="0" w:color="auto"/>
              <w:right w:val="single" w:sz="4" w:space="0" w:color="auto"/>
            </w:tcBorders>
            <w:shd w:val="clear" w:color="auto" w:fill="auto"/>
            <w:noWrap/>
            <w:vAlign w:val="bottom"/>
            <w:hideMark/>
          </w:tcPr>
          <w:p w14:paraId="265E7DB8" w14:textId="6C5A3730"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84864" behindDoc="0" locked="0" layoutInCell="1" allowOverlap="1" wp14:anchorId="6471F86C" wp14:editId="687F99A2">
                  <wp:simplePos x="0" y="0"/>
                  <wp:positionH relativeFrom="column">
                    <wp:posOffset>-7620</wp:posOffset>
                  </wp:positionH>
                  <wp:positionV relativeFrom="paragraph">
                    <wp:posOffset>-681355</wp:posOffset>
                  </wp:positionV>
                  <wp:extent cx="842645" cy="588010"/>
                  <wp:effectExtent l="0" t="0" r="0" b="2540"/>
                  <wp:wrapNone/>
                  <wp:docPr id="62" name="Picture 62">
                    <a:extLst xmlns:a="http://schemas.openxmlformats.org/drawingml/2006/main">
                      <a:ext uri="{FF2B5EF4-FFF2-40B4-BE49-F238E27FC236}">
                        <a16:creationId xmlns:a16="http://schemas.microsoft.com/office/drawing/2014/main" id="{048CDF7B-FC44-4533-B6CB-DBA2E920F55A}"/>
                      </a:ext>
                    </a:extLst>
                  </wp:docPr>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048CDF7B-FC44-4533-B6CB-DBA2E920F55A}"/>
                              </a:ext>
                            </a:extLst>
                          </pic:cNvPr>
                          <pic:cNvPicPr>
                            <a:picLocks noChangeAspect="1"/>
                          </pic:cNvPicPr>
                        </pic:nvPicPr>
                        <pic:blipFill>
                          <a:blip r:embed="rId35"/>
                          <a:stretch>
                            <a:fillRect/>
                          </a:stretch>
                        </pic:blipFill>
                        <pic:spPr>
                          <a:xfrm>
                            <a:off x="0" y="0"/>
                            <a:ext cx="842645" cy="588010"/>
                          </a:xfrm>
                          <a:prstGeom prst="rect">
                            <a:avLst/>
                          </a:prstGeom>
                        </pic:spPr>
                      </pic:pic>
                    </a:graphicData>
                  </a:graphic>
                  <wp14:sizeRelH relativeFrom="page">
                    <wp14:pctWidth>0</wp14:pctWidth>
                  </wp14:sizeRelH>
                  <wp14:sizeRelV relativeFrom="page">
                    <wp14:pctHeight>0</wp14:pctHeight>
                  </wp14:sizeRelV>
                </wp:anchor>
              </w:drawing>
            </w:r>
          </w:p>
        </w:tc>
        <w:tc>
          <w:tcPr>
            <w:tcW w:w="432" w:type="pct"/>
            <w:tcBorders>
              <w:top w:val="nil"/>
              <w:left w:val="nil"/>
              <w:bottom w:val="single" w:sz="4" w:space="0" w:color="auto"/>
              <w:right w:val="single" w:sz="4" w:space="0" w:color="auto"/>
            </w:tcBorders>
            <w:shd w:val="clear" w:color="auto" w:fill="auto"/>
            <w:noWrap/>
            <w:vAlign w:val="bottom"/>
            <w:hideMark/>
          </w:tcPr>
          <w:p w14:paraId="1209BD56" w14:textId="276F1A8C" w:rsidR="00DD21AF" w:rsidRDefault="00DD21AF">
            <w:pPr>
              <w:jc w:val="center"/>
              <w:rPr>
                <w:rFonts w:ascii="Arial" w:hAnsi="Arial" w:cs="Arial"/>
                <w:sz w:val="20"/>
                <w:szCs w:val="20"/>
              </w:rPr>
            </w:pPr>
            <w:r>
              <w:rPr>
                <w:rFonts w:ascii="Arial" w:hAnsi="Arial" w:cs="Arial"/>
                <w:sz w:val="20"/>
                <w:szCs w:val="20"/>
              </w:rPr>
              <w:t>1</w:t>
            </w:r>
          </w:p>
        </w:tc>
        <w:tc>
          <w:tcPr>
            <w:tcW w:w="357" w:type="pct"/>
            <w:tcBorders>
              <w:top w:val="nil"/>
              <w:left w:val="nil"/>
              <w:bottom w:val="single" w:sz="4" w:space="0" w:color="auto"/>
              <w:right w:val="single" w:sz="4" w:space="0" w:color="auto"/>
            </w:tcBorders>
            <w:shd w:val="clear" w:color="auto" w:fill="auto"/>
            <w:noWrap/>
            <w:vAlign w:val="bottom"/>
            <w:hideMark/>
          </w:tcPr>
          <w:p w14:paraId="1AB13648" w14:textId="77777777" w:rsidR="00DD21AF" w:rsidRDefault="00DD21AF">
            <w:pPr>
              <w:rPr>
                <w:rFonts w:ascii="Arial" w:hAnsi="Arial" w:cs="Arial"/>
                <w:sz w:val="20"/>
                <w:szCs w:val="20"/>
              </w:rPr>
            </w:pPr>
            <w:r>
              <w:rPr>
                <w:rFonts w:ascii="Arial" w:hAnsi="Arial" w:cs="Arial"/>
                <w:sz w:val="20"/>
                <w:szCs w:val="20"/>
              </w:rPr>
              <w:t>No</w:t>
            </w:r>
          </w:p>
        </w:tc>
        <w:tc>
          <w:tcPr>
            <w:tcW w:w="115" w:type="pct"/>
            <w:vAlign w:val="center"/>
            <w:hideMark/>
          </w:tcPr>
          <w:p w14:paraId="1B7C17D0" w14:textId="77777777" w:rsidR="00DD21AF" w:rsidRDefault="00DD21AF">
            <w:pPr>
              <w:rPr>
                <w:sz w:val="20"/>
                <w:szCs w:val="20"/>
              </w:rPr>
            </w:pPr>
          </w:p>
        </w:tc>
      </w:tr>
      <w:tr w:rsidR="00DD21AF" w14:paraId="61B4ECB3" w14:textId="77777777" w:rsidTr="00B97D6B">
        <w:trPr>
          <w:trHeight w:val="1425"/>
        </w:trPr>
        <w:tc>
          <w:tcPr>
            <w:tcW w:w="383" w:type="pct"/>
            <w:tcBorders>
              <w:top w:val="nil"/>
              <w:left w:val="single" w:sz="4" w:space="0" w:color="auto"/>
              <w:bottom w:val="single" w:sz="4" w:space="0" w:color="auto"/>
              <w:right w:val="single" w:sz="4" w:space="0" w:color="auto"/>
            </w:tcBorders>
            <w:shd w:val="clear" w:color="auto" w:fill="auto"/>
            <w:noWrap/>
            <w:vAlign w:val="bottom"/>
            <w:hideMark/>
          </w:tcPr>
          <w:p w14:paraId="5A83C0A5" w14:textId="77777777" w:rsidR="00DD21AF" w:rsidRDefault="00DD21AF">
            <w:pPr>
              <w:jc w:val="center"/>
              <w:rPr>
                <w:rFonts w:ascii="Arial" w:hAnsi="Arial" w:cs="Arial"/>
                <w:sz w:val="20"/>
                <w:szCs w:val="20"/>
              </w:rPr>
            </w:pPr>
            <w:r>
              <w:rPr>
                <w:rFonts w:ascii="Arial" w:hAnsi="Arial" w:cs="Arial"/>
                <w:sz w:val="20"/>
                <w:szCs w:val="20"/>
              </w:rPr>
              <w:t>13</w:t>
            </w:r>
          </w:p>
        </w:tc>
        <w:tc>
          <w:tcPr>
            <w:tcW w:w="2129" w:type="pct"/>
            <w:tcBorders>
              <w:top w:val="nil"/>
              <w:left w:val="nil"/>
              <w:bottom w:val="single" w:sz="4" w:space="0" w:color="auto"/>
              <w:right w:val="single" w:sz="4" w:space="0" w:color="auto"/>
            </w:tcBorders>
            <w:shd w:val="clear" w:color="auto" w:fill="auto"/>
            <w:noWrap/>
            <w:vAlign w:val="bottom"/>
            <w:hideMark/>
          </w:tcPr>
          <w:p w14:paraId="0B825B6E" w14:textId="77777777" w:rsidR="00DD21AF" w:rsidRDefault="00DD21AF">
            <w:pPr>
              <w:rPr>
                <w:rFonts w:ascii="Arial" w:hAnsi="Arial" w:cs="Arial"/>
                <w:sz w:val="20"/>
                <w:szCs w:val="20"/>
              </w:rPr>
            </w:pPr>
            <w:r>
              <w:rPr>
                <w:rFonts w:ascii="Arial" w:hAnsi="Arial" w:cs="Arial"/>
                <w:sz w:val="20"/>
                <w:szCs w:val="20"/>
              </w:rPr>
              <w:t>Ironing Board / Table                                         استری کی میز</w:t>
            </w:r>
          </w:p>
        </w:tc>
        <w:tc>
          <w:tcPr>
            <w:tcW w:w="804" w:type="pct"/>
            <w:tcBorders>
              <w:top w:val="nil"/>
              <w:left w:val="nil"/>
              <w:bottom w:val="single" w:sz="4" w:space="0" w:color="auto"/>
              <w:right w:val="single" w:sz="4" w:space="0" w:color="auto"/>
            </w:tcBorders>
            <w:shd w:val="clear" w:color="auto" w:fill="auto"/>
            <w:noWrap/>
            <w:vAlign w:val="bottom"/>
            <w:hideMark/>
          </w:tcPr>
          <w:p w14:paraId="22FA3B24" w14:textId="77777777" w:rsidR="00DD21AF" w:rsidRDefault="00DD21AF">
            <w:pPr>
              <w:rPr>
                <w:rFonts w:ascii="Arial" w:hAnsi="Arial" w:cs="Arial"/>
                <w:sz w:val="20"/>
                <w:szCs w:val="20"/>
              </w:rPr>
            </w:pPr>
            <w:r>
              <w:rPr>
                <w:rFonts w:ascii="Arial" w:hAnsi="Arial" w:cs="Arial"/>
                <w:sz w:val="20"/>
                <w:szCs w:val="20"/>
              </w:rPr>
              <w:t> </w:t>
            </w:r>
          </w:p>
        </w:tc>
        <w:tc>
          <w:tcPr>
            <w:tcW w:w="781" w:type="pct"/>
            <w:tcBorders>
              <w:top w:val="nil"/>
              <w:left w:val="nil"/>
              <w:bottom w:val="single" w:sz="4" w:space="0" w:color="auto"/>
              <w:right w:val="single" w:sz="4" w:space="0" w:color="auto"/>
            </w:tcBorders>
            <w:shd w:val="clear" w:color="auto" w:fill="auto"/>
            <w:noWrap/>
            <w:vAlign w:val="bottom"/>
            <w:hideMark/>
          </w:tcPr>
          <w:p w14:paraId="74BBA60C" w14:textId="26A95623"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85888" behindDoc="0" locked="0" layoutInCell="1" allowOverlap="1" wp14:anchorId="03542E44" wp14:editId="28640462">
                  <wp:simplePos x="0" y="0"/>
                  <wp:positionH relativeFrom="column">
                    <wp:posOffset>95885</wp:posOffset>
                  </wp:positionH>
                  <wp:positionV relativeFrom="paragraph">
                    <wp:posOffset>-683895</wp:posOffset>
                  </wp:positionV>
                  <wp:extent cx="667385" cy="500380"/>
                  <wp:effectExtent l="0" t="0" r="0" b="0"/>
                  <wp:wrapNone/>
                  <wp:docPr id="61" name="Picture 61">
                    <a:extLst xmlns:a="http://schemas.openxmlformats.org/drawingml/2006/main">
                      <a:ext uri="{FF2B5EF4-FFF2-40B4-BE49-F238E27FC236}">
                        <a16:creationId xmlns:a16="http://schemas.microsoft.com/office/drawing/2014/main" id="{E1A9C006-E3E5-4490-8466-351B26076654}"/>
                      </a:ext>
                    </a:extLst>
                  </wp:docPr>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E1A9C006-E3E5-4490-8466-351B26076654}"/>
                              </a:ext>
                            </a:extLst>
                          </pic:cNvPr>
                          <pic:cNvPicPr>
                            <a:picLocks noChangeAspect="1"/>
                          </pic:cNvPicPr>
                        </pic:nvPicPr>
                        <pic:blipFill>
                          <a:blip r:embed="rId36"/>
                          <a:stretch>
                            <a:fillRect/>
                          </a:stretch>
                        </pic:blipFill>
                        <pic:spPr>
                          <a:xfrm>
                            <a:off x="0" y="0"/>
                            <a:ext cx="667385" cy="500380"/>
                          </a:xfrm>
                          <a:prstGeom prst="rect">
                            <a:avLst/>
                          </a:prstGeom>
                        </pic:spPr>
                      </pic:pic>
                    </a:graphicData>
                  </a:graphic>
                  <wp14:sizeRelH relativeFrom="page">
                    <wp14:pctWidth>0</wp14:pctWidth>
                  </wp14:sizeRelH>
                  <wp14:sizeRelV relativeFrom="page">
                    <wp14:pctHeight>0</wp14:pctHeight>
                  </wp14:sizeRelV>
                </wp:anchor>
              </w:drawing>
            </w:r>
          </w:p>
        </w:tc>
        <w:tc>
          <w:tcPr>
            <w:tcW w:w="432" w:type="pct"/>
            <w:tcBorders>
              <w:top w:val="nil"/>
              <w:left w:val="nil"/>
              <w:bottom w:val="single" w:sz="4" w:space="0" w:color="auto"/>
              <w:right w:val="single" w:sz="4" w:space="0" w:color="auto"/>
            </w:tcBorders>
            <w:shd w:val="clear" w:color="auto" w:fill="auto"/>
            <w:noWrap/>
            <w:vAlign w:val="bottom"/>
            <w:hideMark/>
          </w:tcPr>
          <w:p w14:paraId="5DDE0F9F" w14:textId="77777777" w:rsidR="00DD21AF" w:rsidRDefault="00DD21AF">
            <w:pPr>
              <w:jc w:val="center"/>
              <w:rPr>
                <w:rFonts w:ascii="Arial" w:hAnsi="Arial" w:cs="Arial"/>
                <w:sz w:val="20"/>
                <w:szCs w:val="20"/>
              </w:rPr>
            </w:pPr>
            <w:r>
              <w:rPr>
                <w:rFonts w:ascii="Arial" w:hAnsi="Arial" w:cs="Arial"/>
                <w:sz w:val="20"/>
                <w:szCs w:val="20"/>
              </w:rPr>
              <w:t>1</w:t>
            </w:r>
          </w:p>
        </w:tc>
        <w:tc>
          <w:tcPr>
            <w:tcW w:w="357" w:type="pct"/>
            <w:tcBorders>
              <w:top w:val="nil"/>
              <w:left w:val="nil"/>
              <w:bottom w:val="single" w:sz="4" w:space="0" w:color="auto"/>
              <w:right w:val="single" w:sz="4" w:space="0" w:color="auto"/>
            </w:tcBorders>
            <w:shd w:val="clear" w:color="auto" w:fill="auto"/>
            <w:noWrap/>
            <w:vAlign w:val="bottom"/>
            <w:hideMark/>
          </w:tcPr>
          <w:p w14:paraId="2B0A2AF1" w14:textId="77777777" w:rsidR="00DD21AF" w:rsidRDefault="00DD21AF">
            <w:pPr>
              <w:rPr>
                <w:rFonts w:ascii="Arial" w:hAnsi="Arial" w:cs="Arial"/>
                <w:sz w:val="20"/>
                <w:szCs w:val="20"/>
              </w:rPr>
            </w:pPr>
            <w:r>
              <w:rPr>
                <w:rFonts w:ascii="Arial" w:hAnsi="Arial" w:cs="Arial"/>
                <w:sz w:val="20"/>
                <w:szCs w:val="20"/>
              </w:rPr>
              <w:t>No</w:t>
            </w:r>
          </w:p>
        </w:tc>
        <w:tc>
          <w:tcPr>
            <w:tcW w:w="115" w:type="pct"/>
            <w:vAlign w:val="center"/>
            <w:hideMark/>
          </w:tcPr>
          <w:p w14:paraId="401E33C5" w14:textId="77777777" w:rsidR="00DD21AF" w:rsidRDefault="00DD21AF">
            <w:pPr>
              <w:rPr>
                <w:sz w:val="20"/>
                <w:szCs w:val="20"/>
              </w:rPr>
            </w:pPr>
          </w:p>
        </w:tc>
      </w:tr>
      <w:tr w:rsidR="00DD21AF" w14:paraId="7C4115C0" w14:textId="77777777" w:rsidTr="00B97D6B">
        <w:trPr>
          <w:trHeight w:val="1425"/>
        </w:trPr>
        <w:tc>
          <w:tcPr>
            <w:tcW w:w="383" w:type="pct"/>
            <w:tcBorders>
              <w:top w:val="nil"/>
              <w:left w:val="single" w:sz="4" w:space="0" w:color="auto"/>
              <w:bottom w:val="single" w:sz="4" w:space="0" w:color="auto"/>
              <w:right w:val="single" w:sz="4" w:space="0" w:color="auto"/>
            </w:tcBorders>
            <w:shd w:val="clear" w:color="auto" w:fill="auto"/>
            <w:noWrap/>
            <w:vAlign w:val="bottom"/>
            <w:hideMark/>
          </w:tcPr>
          <w:p w14:paraId="74E96A96" w14:textId="77777777" w:rsidR="00DD21AF" w:rsidRDefault="00DD21AF">
            <w:pPr>
              <w:jc w:val="center"/>
              <w:rPr>
                <w:rFonts w:ascii="Arial" w:hAnsi="Arial" w:cs="Arial"/>
                <w:sz w:val="20"/>
                <w:szCs w:val="20"/>
              </w:rPr>
            </w:pPr>
            <w:r>
              <w:rPr>
                <w:rFonts w:ascii="Arial" w:hAnsi="Arial" w:cs="Arial"/>
                <w:sz w:val="20"/>
                <w:szCs w:val="20"/>
              </w:rPr>
              <w:t>14</w:t>
            </w:r>
          </w:p>
        </w:tc>
        <w:tc>
          <w:tcPr>
            <w:tcW w:w="2129" w:type="pct"/>
            <w:tcBorders>
              <w:top w:val="nil"/>
              <w:left w:val="nil"/>
              <w:bottom w:val="single" w:sz="4" w:space="0" w:color="auto"/>
              <w:right w:val="single" w:sz="4" w:space="0" w:color="auto"/>
            </w:tcBorders>
            <w:shd w:val="clear" w:color="auto" w:fill="auto"/>
            <w:noWrap/>
            <w:vAlign w:val="bottom"/>
            <w:hideMark/>
          </w:tcPr>
          <w:p w14:paraId="39AAFB59" w14:textId="77777777" w:rsidR="00DD21AF" w:rsidRDefault="00DD21AF">
            <w:pPr>
              <w:rPr>
                <w:rFonts w:ascii="Arial" w:hAnsi="Arial" w:cs="Arial"/>
                <w:sz w:val="20"/>
                <w:szCs w:val="20"/>
              </w:rPr>
            </w:pPr>
            <w:r>
              <w:rPr>
                <w:rFonts w:ascii="Arial" w:hAnsi="Arial" w:cs="Arial"/>
                <w:sz w:val="20"/>
                <w:szCs w:val="20"/>
              </w:rPr>
              <w:t>Cutting Table                                                        کٹنگ ٹیبل</w:t>
            </w:r>
          </w:p>
        </w:tc>
        <w:tc>
          <w:tcPr>
            <w:tcW w:w="804" w:type="pct"/>
            <w:tcBorders>
              <w:top w:val="nil"/>
              <w:left w:val="nil"/>
              <w:bottom w:val="single" w:sz="4" w:space="0" w:color="auto"/>
              <w:right w:val="single" w:sz="4" w:space="0" w:color="auto"/>
            </w:tcBorders>
            <w:shd w:val="clear" w:color="auto" w:fill="auto"/>
            <w:noWrap/>
            <w:vAlign w:val="bottom"/>
            <w:hideMark/>
          </w:tcPr>
          <w:p w14:paraId="6F794CBC" w14:textId="77777777" w:rsidR="00DD21AF" w:rsidRDefault="00DD21AF">
            <w:pPr>
              <w:rPr>
                <w:rFonts w:ascii="Arial" w:hAnsi="Arial" w:cs="Arial"/>
                <w:sz w:val="20"/>
                <w:szCs w:val="20"/>
              </w:rPr>
            </w:pPr>
            <w:r>
              <w:rPr>
                <w:rFonts w:ascii="Arial" w:hAnsi="Arial" w:cs="Arial"/>
                <w:sz w:val="20"/>
                <w:szCs w:val="20"/>
              </w:rPr>
              <w:t>Size: 3 ft x 2 ft x 3 ft</w:t>
            </w:r>
          </w:p>
        </w:tc>
        <w:tc>
          <w:tcPr>
            <w:tcW w:w="781" w:type="pct"/>
            <w:tcBorders>
              <w:top w:val="nil"/>
              <w:left w:val="nil"/>
              <w:bottom w:val="single" w:sz="4" w:space="0" w:color="auto"/>
              <w:right w:val="single" w:sz="4" w:space="0" w:color="auto"/>
            </w:tcBorders>
            <w:shd w:val="clear" w:color="auto" w:fill="auto"/>
            <w:noWrap/>
            <w:vAlign w:val="bottom"/>
            <w:hideMark/>
          </w:tcPr>
          <w:p w14:paraId="1B81CC79" w14:textId="0AA74617"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86912" behindDoc="0" locked="0" layoutInCell="1" allowOverlap="1" wp14:anchorId="4F7F90D0" wp14:editId="1EDFCF86">
                  <wp:simplePos x="0" y="0"/>
                  <wp:positionH relativeFrom="column">
                    <wp:posOffset>87630</wp:posOffset>
                  </wp:positionH>
                  <wp:positionV relativeFrom="paragraph">
                    <wp:posOffset>-750570</wp:posOffset>
                  </wp:positionV>
                  <wp:extent cx="747395" cy="508635"/>
                  <wp:effectExtent l="0" t="0" r="0" b="5715"/>
                  <wp:wrapNone/>
                  <wp:docPr id="60" name="Picture 60">
                    <a:extLst xmlns:a="http://schemas.openxmlformats.org/drawingml/2006/main">
                      <a:ext uri="{FF2B5EF4-FFF2-40B4-BE49-F238E27FC236}">
                        <a16:creationId xmlns:a16="http://schemas.microsoft.com/office/drawing/2014/main" id="{8A50C447-3DBD-4D26-B2E4-4ED09C49B7A7}"/>
                      </a:ext>
                    </a:extLst>
                  </wp:docPr>
                  <wp:cNvGraphicFramePr/>
                  <a:graphic xmlns:a="http://schemas.openxmlformats.org/drawingml/2006/main">
                    <a:graphicData uri="http://schemas.openxmlformats.org/drawingml/2006/picture">
                      <pic:pic xmlns:pic="http://schemas.openxmlformats.org/drawingml/2006/picture">
                        <pic:nvPicPr>
                          <pic:cNvPr id="22" name="Picture 21">
                            <a:extLst>
                              <a:ext uri="{FF2B5EF4-FFF2-40B4-BE49-F238E27FC236}">
                                <a16:creationId xmlns:a16="http://schemas.microsoft.com/office/drawing/2014/main" id="{8A50C447-3DBD-4D26-B2E4-4ED09C49B7A7}"/>
                              </a:ext>
                            </a:extLst>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47395" cy="508635"/>
                          </a:xfrm>
                          <a:prstGeom prst="rect">
                            <a:avLst/>
                          </a:prstGeom>
                          <a:noFill/>
                        </pic:spPr>
                      </pic:pic>
                    </a:graphicData>
                  </a:graphic>
                  <wp14:sizeRelH relativeFrom="page">
                    <wp14:pctWidth>0</wp14:pctWidth>
                  </wp14:sizeRelH>
                  <wp14:sizeRelV relativeFrom="page">
                    <wp14:pctHeight>0</wp14:pctHeight>
                  </wp14:sizeRelV>
                </wp:anchor>
              </w:drawing>
            </w:r>
          </w:p>
        </w:tc>
        <w:tc>
          <w:tcPr>
            <w:tcW w:w="432" w:type="pct"/>
            <w:tcBorders>
              <w:top w:val="nil"/>
              <w:left w:val="nil"/>
              <w:bottom w:val="single" w:sz="4" w:space="0" w:color="auto"/>
              <w:right w:val="single" w:sz="4" w:space="0" w:color="auto"/>
            </w:tcBorders>
            <w:shd w:val="clear" w:color="auto" w:fill="auto"/>
            <w:noWrap/>
            <w:vAlign w:val="bottom"/>
            <w:hideMark/>
          </w:tcPr>
          <w:p w14:paraId="5D8E0151" w14:textId="78E880EF" w:rsidR="00DD21AF" w:rsidRDefault="00DD21AF">
            <w:pPr>
              <w:jc w:val="center"/>
              <w:rPr>
                <w:rFonts w:ascii="Arial" w:hAnsi="Arial" w:cs="Arial"/>
                <w:sz w:val="20"/>
                <w:szCs w:val="20"/>
              </w:rPr>
            </w:pPr>
            <w:r>
              <w:rPr>
                <w:rFonts w:ascii="Arial" w:hAnsi="Arial" w:cs="Arial"/>
                <w:sz w:val="20"/>
                <w:szCs w:val="20"/>
              </w:rPr>
              <w:t>1</w:t>
            </w:r>
          </w:p>
        </w:tc>
        <w:tc>
          <w:tcPr>
            <w:tcW w:w="357" w:type="pct"/>
            <w:tcBorders>
              <w:top w:val="nil"/>
              <w:left w:val="nil"/>
              <w:bottom w:val="single" w:sz="4" w:space="0" w:color="auto"/>
              <w:right w:val="single" w:sz="4" w:space="0" w:color="auto"/>
            </w:tcBorders>
            <w:shd w:val="clear" w:color="auto" w:fill="auto"/>
            <w:noWrap/>
            <w:vAlign w:val="bottom"/>
            <w:hideMark/>
          </w:tcPr>
          <w:p w14:paraId="2BD56595" w14:textId="77777777" w:rsidR="00DD21AF" w:rsidRDefault="00DD21AF">
            <w:pPr>
              <w:rPr>
                <w:rFonts w:ascii="Arial" w:hAnsi="Arial" w:cs="Arial"/>
                <w:sz w:val="20"/>
                <w:szCs w:val="20"/>
              </w:rPr>
            </w:pPr>
            <w:r>
              <w:rPr>
                <w:rFonts w:ascii="Arial" w:hAnsi="Arial" w:cs="Arial"/>
                <w:sz w:val="20"/>
                <w:szCs w:val="20"/>
              </w:rPr>
              <w:t>No</w:t>
            </w:r>
          </w:p>
        </w:tc>
        <w:tc>
          <w:tcPr>
            <w:tcW w:w="115" w:type="pct"/>
            <w:vAlign w:val="center"/>
            <w:hideMark/>
          </w:tcPr>
          <w:p w14:paraId="34A6C0D9" w14:textId="77777777" w:rsidR="00DD21AF" w:rsidRDefault="00DD21AF">
            <w:pPr>
              <w:rPr>
                <w:sz w:val="20"/>
                <w:szCs w:val="20"/>
              </w:rPr>
            </w:pPr>
          </w:p>
        </w:tc>
      </w:tr>
    </w:tbl>
    <w:p w14:paraId="791E0B9C" w14:textId="77777777" w:rsidR="00DD21AF" w:rsidRDefault="00DD21AF" w:rsidP="009C6EFA">
      <w:pPr>
        <w:jc w:val="center"/>
        <w:rPr>
          <w:rFonts w:ascii="Arial" w:hAnsi="Arial" w:cs="Arial"/>
          <w:b/>
          <w:caps/>
          <w:sz w:val="28"/>
          <w:szCs w:val="28"/>
          <w:lang w:val="en-GB"/>
        </w:rPr>
      </w:pPr>
    </w:p>
    <w:p w14:paraId="3DBC64C4" w14:textId="77777777" w:rsidR="00DD21AF" w:rsidRDefault="00DD21AF" w:rsidP="009C6EFA">
      <w:pPr>
        <w:jc w:val="center"/>
        <w:rPr>
          <w:rFonts w:ascii="Arial" w:hAnsi="Arial" w:cs="Arial"/>
          <w:b/>
          <w:caps/>
          <w:sz w:val="28"/>
          <w:szCs w:val="28"/>
          <w:lang w:val="en-GB"/>
        </w:rPr>
      </w:pPr>
    </w:p>
    <w:p w14:paraId="6657EAA9" w14:textId="77777777" w:rsidR="00DD21AF" w:rsidRDefault="00DD21AF" w:rsidP="009C6EFA">
      <w:pPr>
        <w:jc w:val="center"/>
        <w:rPr>
          <w:rFonts w:ascii="Arial" w:hAnsi="Arial" w:cs="Arial"/>
          <w:b/>
          <w:caps/>
          <w:sz w:val="28"/>
          <w:szCs w:val="28"/>
          <w:lang w:val="en-GB"/>
        </w:rPr>
      </w:pPr>
    </w:p>
    <w:p w14:paraId="7EC37BED" w14:textId="77777777" w:rsidR="00DD21AF" w:rsidRDefault="00DD21AF" w:rsidP="009C6EFA">
      <w:pPr>
        <w:jc w:val="center"/>
        <w:rPr>
          <w:rFonts w:ascii="Arial" w:hAnsi="Arial" w:cs="Arial"/>
          <w:b/>
          <w:caps/>
          <w:sz w:val="28"/>
          <w:szCs w:val="28"/>
          <w:lang w:val="en-GB"/>
        </w:rPr>
      </w:pPr>
    </w:p>
    <w:p w14:paraId="4D786445" w14:textId="77777777" w:rsidR="00DD21AF" w:rsidRDefault="00DD21AF" w:rsidP="009C6EFA">
      <w:pPr>
        <w:jc w:val="center"/>
        <w:rPr>
          <w:rFonts w:ascii="Arial" w:hAnsi="Arial" w:cs="Arial"/>
          <w:b/>
          <w:caps/>
          <w:sz w:val="28"/>
          <w:szCs w:val="28"/>
          <w:lang w:val="en-GB"/>
        </w:rPr>
      </w:pPr>
    </w:p>
    <w:p w14:paraId="37BA0B90" w14:textId="77777777" w:rsidR="00DD21AF" w:rsidRDefault="00DD21AF" w:rsidP="009C6EFA">
      <w:pPr>
        <w:jc w:val="center"/>
        <w:rPr>
          <w:rFonts w:ascii="Arial" w:hAnsi="Arial" w:cs="Arial"/>
          <w:b/>
          <w:caps/>
          <w:sz w:val="28"/>
          <w:szCs w:val="28"/>
          <w:lang w:val="en-GB"/>
        </w:rPr>
      </w:pPr>
    </w:p>
    <w:tbl>
      <w:tblPr>
        <w:tblW w:w="5000" w:type="pct"/>
        <w:tblLook w:val="04A0" w:firstRow="1" w:lastRow="0" w:firstColumn="1" w:lastColumn="0" w:noHBand="0" w:noVBand="1"/>
      </w:tblPr>
      <w:tblGrid>
        <w:gridCol w:w="715"/>
        <w:gridCol w:w="3880"/>
        <w:gridCol w:w="1962"/>
        <w:gridCol w:w="1447"/>
        <w:gridCol w:w="804"/>
        <w:gridCol w:w="610"/>
        <w:gridCol w:w="220"/>
      </w:tblGrid>
      <w:tr w:rsidR="00DD21AF" w14:paraId="7EEB5810" w14:textId="77777777" w:rsidTr="00DD21AF">
        <w:trPr>
          <w:gridAfter w:val="1"/>
          <w:wAfter w:w="114" w:type="pct"/>
          <w:trHeight w:val="368"/>
        </w:trPr>
        <w:tc>
          <w:tcPr>
            <w:tcW w:w="4886" w:type="pct"/>
            <w:gridSpan w:val="6"/>
            <w:vMerge w:val="restart"/>
            <w:tcBorders>
              <w:top w:val="nil"/>
              <w:left w:val="nil"/>
              <w:bottom w:val="nil"/>
              <w:right w:val="nil"/>
            </w:tcBorders>
            <w:shd w:val="clear" w:color="auto" w:fill="auto"/>
            <w:noWrap/>
            <w:vAlign w:val="center"/>
            <w:hideMark/>
          </w:tcPr>
          <w:p w14:paraId="2EBC0A7E" w14:textId="1F46D1C9" w:rsidR="00DD21AF" w:rsidRDefault="00DD21AF">
            <w:pPr>
              <w:jc w:val="center"/>
              <w:rPr>
                <w:rFonts w:ascii="Arial" w:hAnsi="Arial" w:cs="Arial"/>
                <w:b/>
                <w:bCs/>
                <w:sz w:val="32"/>
                <w:szCs w:val="32"/>
                <w:lang w:val="en-US" w:eastAsia="en-US"/>
              </w:rPr>
            </w:pPr>
            <w:r>
              <w:rPr>
                <w:rFonts w:ascii="Arial" w:hAnsi="Arial" w:cs="Arial"/>
                <w:b/>
                <w:caps/>
                <w:sz w:val="28"/>
                <w:szCs w:val="28"/>
                <w:lang w:val="en-GB"/>
              </w:rPr>
              <w:lastRenderedPageBreak/>
              <w:br w:type="page"/>
            </w:r>
            <w:r>
              <w:rPr>
                <w:rFonts w:ascii="Arial" w:hAnsi="Arial" w:cs="Arial"/>
                <w:b/>
                <w:bCs/>
                <w:sz w:val="32"/>
                <w:szCs w:val="32"/>
              </w:rPr>
              <w:t>Annex C: Kitchen Gardening Kit</w:t>
            </w:r>
          </w:p>
        </w:tc>
      </w:tr>
      <w:tr w:rsidR="00DD21AF" w14:paraId="424088A9" w14:textId="77777777" w:rsidTr="00DD21AF">
        <w:trPr>
          <w:trHeight w:val="255"/>
        </w:trPr>
        <w:tc>
          <w:tcPr>
            <w:tcW w:w="4886" w:type="pct"/>
            <w:gridSpan w:val="6"/>
            <w:vMerge/>
            <w:tcBorders>
              <w:top w:val="nil"/>
              <w:left w:val="nil"/>
              <w:bottom w:val="nil"/>
              <w:right w:val="nil"/>
            </w:tcBorders>
            <w:vAlign w:val="center"/>
            <w:hideMark/>
          </w:tcPr>
          <w:p w14:paraId="259E6B47" w14:textId="77777777" w:rsidR="00DD21AF" w:rsidRDefault="00DD21AF">
            <w:pPr>
              <w:rPr>
                <w:rFonts w:ascii="Arial" w:hAnsi="Arial" w:cs="Arial"/>
                <w:b/>
                <w:bCs/>
                <w:sz w:val="32"/>
                <w:szCs w:val="32"/>
              </w:rPr>
            </w:pPr>
          </w:p>
        </w:tc>
        <w:tc>
          <w:tcPr>
            <w:tcW w:w="114" w:type="pct"/>
            <w:tcBorders>
              <w:top w:val="nil"/>
              <w:left w:val="nil"/>
              <w:bottom w:val="nil"/>
              <w:right w:val="nil"/>
            </w:tcBorders>
            <w:shd w:val="clear" w:color="auto" w:fill="auto"/>
            <w:noWrap/>
            <w:vAlign w:val="bottom"/>
            <w:hideMark/>
          </w:tcPr>
          <w:p w14:paraId="49865A3C" w14:textId="77777777" w:rsidR="00DD21AF" w:rsidRDefault="00DD21AF">
            <w:pPr>
              <w:jc w:val="center"/>
              <w:rPr>
                <w:rFonts w:ascii="Arial" w:hAnsi="Arial" w:cs="Arial"/>
                <w:b/>
                <w:bCs/>
                <w:sz w:val="32"/>
                <w:szCs w:val="32"/>
              </w:rPr>
            </w:pPr>
          </w:p>
        </w:tc>
      </w:tr>
      <w:tr w:rsidR="00DD21AF" w14:paraId="6D4ED0F8" w14:textId="77777777" w:rsidTr="00DD21AF">
        <w:trPr>
          <w:trHeight w:val="255"/>
        </w:trPr>
        <w:tc>
          <w:tcPr>
            <w:tcW w:w="371" w:type="pct"/>
            <w:tcBorders>
              <w:top w:val="nil"/>
              <w:left w:val="nil"/>
              <w:bottom w:val="nil"/>
              <w:right w:val="nil"/>
            </w:tcBorders>
            <w:shd w:val="clear" w:color="auto" w:fill="auto"/>
            <w:noWrap/>
            <w:vAlign w:val="center"/>
            <w:hideMark/>
          </w:tcPr>
          <w:p w14:paraId="40C7A591" w14:textId="77777777" w:rsidR="00DD21AF" w:rsidRDefault="00DD21AF">
            <w:pPr>
              <w:rPr>
                <w:sz w:val="20"/>
                <w:szCs w:val="20"/>
              </w:rPr>
            </w:pPr>
          </w:p>
        </w:tc>
        <w:tc>
          <w:tcPr>
            <w:tcW w:w="2013" w:type="pct"/>
            <w:tcBorders>
              <w:top w:val="nil"/>
              <w:left w:val="nil"/>
              <w:bottom w:val="nil"/>
              <w:right w:val="nil"/>
            </w:tcBorders>
            <w:shd w:val="clear" w:color="auto" w:fill="auto"/>
            <w:noWrap/>
            <w:vAlign w:val="center"/>
            <w:hideMark/>
          </w:tcPr>
          <w:p w14:paraId="46279447" w14:textId="77777777" w:rsidR="00DD21AF" w:rsidRDefault="00DD21AF">
            <w:pPr>
              <w:rPr>
                <w:sz w:val="20"/>
                <w:szCs w:val="20"/>
              </w:rPr>
            </w:pPr>
          </w:p>
        </w:tc>
        <w:tc>
          <w:tcPr>
            <w:tcW w:w="1018" w:type="pct"/>
            <w:tcBorders>
              <w:top w:val="nil"/>
              <w:left w:val="nil"/>
              <w:bottom w:val="nil"/>
              <w:right w:val="nil"/>
            </w:tcBorders>
            <w:shd w:val="clear" w:color="auto" w:fill="auto"/>
            <w:noWrap/>
            <w:vAlign w:val="center"/>
            <w:hideMark/>
          </w:tcPr>
          <w:p w14:paraId="77703125" w14:textId="77777777" w:rsidR="00DD21AF" w:rsidRDefault="00DD21AF">
            <w:pPr>
              <w:rPr>
                <w:sz w:val="20"/>
                <w:szCs w:val="20"/>
              </w:rPr>
            </w:pPr>
          </w:p>
        </w:tc>
        <w:tc>
          <w:tcPr>
            <w:tcW w:w="751" w:type="pct"/>
            <w:tcBorders>
              <w:top w:val="nil"/>
              <w:left w:val="nil"/>
              <w:bottom w:val="nil"/>
              <w:right w:val="nil"/>
            </w:tcBorders>
            <w:shd w:val="clear" w:color="auto" w:fill="auto"/>
            <w:noWrap/>
            <w:vAlign w:val="center"/>
            <w:hideMark/>
          </w:tcPr>
          <w:p w14:paraId="261A51FA" w14:textId="77777777" w:rsidR="00DD21AF" w:rsidRDefault="00DD21AF">
            <w:pPr>
              <w:rPr>
                <w:sz w:val="20"/>
                <w:szCs w:val="20"/>
              </w:rPr>
            </w:pPr>
          </w:p>
        </w:tc>
        <w:tc>
          <w:tcPr>
            <w:tcW w:w="417" w:type="pct"/>
            <w:tcBorders>
              <w:top w:val="nil"/>
              <w:left w:val="nil"/>
              <w:bottom w:val="nil"/>
              <w:right w:val="nil"/>
            </w:tcBorders>
            <w:shd w:val="clear" w:color="auto" w:fill="auto"/>
            <w:noWrap/>
            <w:vAlign w:val="center"/>
            <w:hideMark/>
          </w:tcPr>
          <w:p w14:paraId="5AC7AF46" w14:textId="77777777" w:rsidR="00DD21AF" w:rsidRDefault="00DD21AF">
            <w:pPr>
              <w:rPr>
                <w:sz w:val="20"/>
                <w:szCs w:val="20"/>
              </w:rPr>
            </w:pPr>
          </w:p>
        </w:tc>
        <w:tc>
          <w:tcPr>
            <w:tcW w:w="316" w:type="pct"/>
            <w:tcBorders>
              <w:top w:val="nil"/>
              <w:left w:val="nil"/>
              <w:bottom w:val="nil"/>
              <w:right w:val="nil"/>
            </w:tcBorders>
            <w:shd w:val="clear" w:color="auto" w:fill="auto"/>
            <w:noWrap/>
            <w:vAlign w:val="center"/>
            <w:hideMark/>
          </w:tcPr>
          <w:p w14:paraId="399BE6E6" w14:textId="77777777" w:rsidR="00DD21AF" w:rsidRDefault="00DD21AF">
            <w:pPr>
              <w:jc w:val="center"/>
              <w:rPr>
                <w:sz w:val="20"/>
                <w:szCs w:val="20"/>
              </w:rPr>
            </w:pPr>
          </w:p>
        </w:tc>
        <w:tc>
          <w:tcPr>
            <w:tcW w:w="114" w:type="pct"/>
            <w:vAlign w:val="center"/>
            <w:hideMark/>
          </w:tcPr>
          <w:p w14:paraId="2CF5D08F" w14:textId="77777777" w:rsidR="00DD21AF" w:rsidRDefault="00DD21AF">
            <w:pPr>
              <w:rPr>
                <w:sz w:val="20"/>
                <w:szCs w:val="20"/>
              </w:rPr>
            </w:pPr>
          </w:p>
        </w:tc>
      </w:tr>
      <w:tr w:rsidR="00DD21AF" w14:paraId="38AD9FF7" w14:textId="77777777" w:rsidTr="00DD21AF">
        <w:trPr>
          <w:trHeight w:val="615"/>
        </w:trPr>
        <w:tc>
          <w:tcPr>
            <w:tcW w:w="4886" w:type="pct"/>
            <w:gridSpan w:val="6"/>
            <w:tcBorders>
              <w:top w:val="single" w:sz="4" w:space="0" w:color="auto"/>
              <w:left w:val="single" w:sz="4" w:space="0" w:color="auto"/>
              <w:bottom w:val="single" w:sz="4" w:space="0" w:color="auto"/>
              <w:right w:val="single" w:sz="4" w:space="0" w:color="auto"/>
            </w:tcBorders>
            <w:shd w:val="clear" w:color="000000" w:fill="95B3D7"/>
            <w:noWrap/>
            <w:vAlign w:val="center"/>
            <w:hideMark/>
          </w:tcPr>
          <w:p w14:paraId="03B39DD4" w14:textId="77777777" w:rsidR="00DD21AF" w:rsidRDefault="00DD21AF">
            <w:pPr>
              <w:jc w:val="center"/>
              <w:rPr>
                <w:rFonts w:ascii="Arial" w:hAnsi="Arial" w:cs="Arial"/>
                <w:b/>
                <w:bCs/>
              </w:rPr>
            </w:pPr>
            <w:r>
              <w:rPr>
                <w:rFonts w:ascii="Arial" w:hAnsi="Arial" w:cs="Arial"/>
                <w:b/>
                <w:bCs/>
              </w:rPr>
              <w:t>Tools &amp; Gardening Equipment</w:t>
            </w:r>
          </w:p>
        </w:tc>
        <w:tc>
          <w:tcPr>
            <w:tcW w:w="114" w:type="pct"/>
            <w:vAlign w:val="center"/>
            <w:hideMark/>
          </w:tcPr>
          <w:p w14:paraId="1CBA7881" w14:textId="77777777" w:rsidR="00DD21AF" w:rsidRDefault="00DD21AF">
            <w:pPr>
              <w:rPr>
                <w:sz w:val="20"/>
                <w:szCs w:val="20"/>
              </w:rPr>
            </w:pPr>
          </w:p>
        </w:tc>
      </w:tr>
      <w:tr w:rsidR="00DD21AF" w14:paraId="4E3DCFE9" w14:textId="77777777" w:rsidTr="00DD21AF">
        <w:trPr>
          <w:trHeight w:val="420"/>
        </w:trPr>
        <w:tc>
          <w:tcPr>
            <w:tcW w:w="371" w:type="pct"/>
            <w:tcBorders>
              <w:top w:val="nil"/>
              <w:left w:val="single" w:sz="4" w:space="0" w:color="auto"/>
              <w:bottom w:val="single" w:sz="4" w:space="0" w:color="auto"/>
              <w:right w:val="single" w:sz="4" w:space="0" w:color="auto"/>
            </w:tcBorders>
            <w:shd w:val="clear" w:color="000000" w:fill="C4D79B"/>
            <w:noWrap/>
            <w:vAlign w:val="center"/>
            <w:hideMark/>
          </w:tcPr>
          <w:p w14:paraId="77DE9BEC" w14:textId="77777777" w:rsidR="00DD21AF" w:rsidRDefault="00DD21AF">
            <w:pPr>
              <w:rPr>
                <w:rFonts w:ascii="Arial" w:hAnsi="Arial" w:cs="Arial"/>
                <w:b/>
                <w:bCs/>
                <w:sz w:val="20"/>
                <w:szCs w:val="20"/>
              </w:rPr>
            </w:pPr>
            <w:r>
              <w:rPr>
                <w:rFonts w:ascii="Arial" w:hAnsi="Arial" w:cs="Arial"/>
                <w:b/>
                <w:bCs/>
                <w:sz w:val="20"/>
                <w:szCs w:val="20"/>
              </w:rPr>
              <w:t>Sn. No.</w:t>
            </w:r>
          </w:p>
        </w:tc>
        <w:tc>
          <w:tcPr>
            <w:tcW w:w="2013" w:type="pct"/>
            <w:tcBorders>
              <w:top w:val="nil"/>
              <w:left w:val="nil"/>
              <w:bottom w:val="single" w:sz="4" w:space="0" w:color="auto"/>
              <w:right w:val="single" w:sz="4" w:space="0" w:color="auto"/>
            </w:tcBorders>
            <w:shd w:val="clear" w:color="000000" w:fill="C4D79B"/>
            <w:noWrap/>
            <w:vAlign w:val="center"/>
            <w:hideMark/>
          </w:tcPr>
          <w:p w14:paraId="32109ABB" w14:textId="77777777" w:rsidR="00DD21AF" w:rsidRDefault="00DD21AF">
            <w:pPr>
              <w:rPr>
                <w:rFonts w:ascii="Arial" w:hAnsi="Arial" w:cs="Arial"/>
                <w:b/>
                <w:bCs/>
                <w:sz w:val="20"/>
                <w:szCs w:val="20"/>
              </w:rPr>
            </w:pPr>
            <w:r>
              <w:rPr>
                <w:rFonts w:ascii="Arial" w:hAnsi="Arial" w:cs="Arial"/>
                <w:b/>
                <w:bCs/>
                <w:sz w:val="20"/>
                <w:szCs w:val="20"/>
              </w:rPr>
              <w:t>Item</w:t>
            </w:r>
          </w:p>
        </w:tc>
        <w:tc>
          <w:tcPr>
            <w:tcW w:w="1018" w:type="pct"/>
            <w:tcBorders>
              <w:top w:val="nil"/>
              <w:left w:val="nil"/>
              <w:bottom w:val="single" w:sz="4" w:space="0" w:color="auto"/>
              <w:right w:val="single" w:sz="4" w:space="0" w:color="auto"/>
            </w:tcBorders>
            <w:shd w:val="clear" w:color="000000" w:fill="C4D79B"/>
            <w:noWrap/>
            <w:vAlign w:val="center"/>
            <w:hideMark/>
          </w:tcPr>
          <w:p w14:paraId="420CC449" w14:textId="77777777" w:rsidR="00DD21AF" w:rsidRDefault="00DD21AF">
            <w:pPr>
              <w:rPr>
                <w:rFonts w:ascii="Arial" w:hAnsi="Arial" w:cs="Arial"/>
                <w:b/>
                <w:bCs/>
                <w:sz w:val="20"/>
                <w:szCs w:val="20"/>
              </w:rPr>
            </w:pPr>
            <w:r>
              <w:rPr>
                <w:rFonts w:ascii="Arial" w:hAnsi="Arial" w:cs="Arial"/>
                <w:b/>
                <w:bCs/>
                <w:sz w:val="20"/>
                <w:szCs w:val="20"/>
              </w:rPr>
              <w:t>Description</w:t>
            </w:r>
          </w:p>
        </w:tc>
        <w:tc>
          <w:tcPr>
            <w:tcW w:w="751" w:type="pct"/>
            <w:tcBorders>
              <w:top w:val="nil"/>
              <w:left w:val="nil"/>
              <w:bottom w:val="single" w:sz="4" w:space="0" w:color="auto"/>
              <w:right w:val="single" w:sz="4" w:space="0" w:color="auto"/>
            </w:tcBorders>
            <w:shd w:val="clear" w:color="000000" w:fill="C4D79B"/>
            <w:noWrap/>
            <w:vAlign w:val="center"/>
            <w:hideMark/>
          </w:tcPr>
          <w:p w14:paraId="7ED301E0" w14:textId="77777777" w:rsidR="00DD21AF" w:rsidRDefault="00DD21AF">
            <w:pPr>
              <w:rPr>
                <w:rFonts w:ascii="Arial" w:hAnsi="Arial" w:cs="Arial"/>
                <w:b/>
                <w:bCs/>
                <w:sz w:val="20"/>
                <w:szCs w:val="20"/>
              </w:rPr>
            </w:pPr>
            <w:r>
              <w:rPr>
                <w:rFonts w:ascii="Arial" w:hAnsi="Arial" w:cs="Arial"/>
                <w:b/>
                <w:bCs/>
                <w:sz w:val="20"/>
                <w:szCs w:val="20"/>
              </w:rPr>
              <w:t>Reference Picture</w:t>
            </w:r>
          </w:p>
        </w:tc>
        <w:tc>
          <w:tcPr>
            <w:tcW w:w="417" w:type="pct"/>
            <w:tcBorders>
              <w:top w:val="nil"/>
              <w:left w:val="nil"/>
              <w:bottom w:val="single" w:sz="4" w:space="0" w:color="auto"/>
              <w:right w:val="single" w:sz="4" w:space="0" w:color="auto"/>
            </w:tcBorders>
            <w:shd w:val="clear" w:color="000000" w:fill="C4D79B"/>
            <w:noWrap/>
            <w:vAlign w:val="center"/>
            <w:hideMark/>
          </w:tcPr>
          <w:p w14:paraId="7FFBFB03" w14:textId="77777777" w:rsidR="00DD21AF" w:rsidRDefault="00DD21AF">
            <w:pPr>
              <w:rPr>
                <w:rFonts w:ascii="Arial" w:hAnsi="Arial" w:cs="Arial"/>
                <w:b/>
                <w:bCs/>
                <w:sz w:val="20"/>
                <w:szCs w:val="20"/>
              </w:rPr>
            </w:pPr>
            <w:r>
              <w:rPr>
                <w:rFonts w:ascii="Arial" w:hAnsi="Arial" w:cs="Arial"/>
                <w:b/>
                <w:bCs/>
                <w:sz w:val="20"/>
                <w:szCs w:val="20"/>
              </w:rPr>
              <w:t>Quantity</w:t>
            </w:r>
          </w:p>
        </w:tc>
        <w:tc>
          <w:tcPr>
            <w:tcW w:w="316" w:type="pct"/>
            <w:tcBorders>
              <w:top w:val="nil"/>
              <w:left w:val="nil"/>
              <w:bottom w:val="single" w:sz="4" w:space="0" w:color="auto"/>
              <w:right w:val="single" w:sz="4" w:space="0" w:color="auto"/>
            </w:tcBorders>
            <w:shd w:val="clear" w:color="000000" w:fill="C4D79B"/>
            <w:noWrap/>
            <w:vAlign w:val="center"/>
            <w:hideMark/>
          </w:tcPr>
          <w:p w14:paraId="00D9A00C" w14:textId="77777777" w:rsidR="00DD21AF" w:rsidRDefault="00DD21AF">
            <w:pPr>
              <w:rPr>
                <w:rFonts w:ascii="Arial" w:hAnsi="Arial" w:cs="Arial"/>
                <w:b/>
                <w:bCs/>
                <w:sz w:val="20"/>
                <w:szCs w:val="20"/>
              </w:rPr>
            </w:pPr>
            <w:r>
              <w:rPr>
                <w:rFonts w:ascii="Arial" w:hAnsi="Arial" w:cs="Arial"/>
                <w:b/>
                <w:bCs/>
                <w:sz w:val="20"/>
                <w:szCs w:val="20"/>
              </w:rPr>
              <w:t>Unit</w:t>
            </w:r>
          </w:p>
        </w:tc>
        <w:tc>
          <w:tcPr>
            <w:tcW w:w="114" w:type="pct"/>
            <w:vAlign w:val="center"/>
            <w:hideMark/>
          </w:tcPr>
          <w:p w14:paraId="37DDACE0" w14:textId="77777777" w:rsidR="00DD21AF" w:rsidRDefault="00DD21AF">
            <w:pPr>
              <w:rPr>
                <w:sz w:val="20"/>
                <w:szCs w:val="20"/>
              </w:rPr>
            </w:pPr>
          </w:p>
        </w:tc>
      </w:tr>
      <w:tr w:rsidR="00DD21AF" w14:paraId="2CB1C420" w14:textId="77777777" w:rsidTr="00DD21AF">
        <w:trPr>
          <w:trHeight w:val="105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345E0E56" w14:textId="77777777" w:rsidR="00DD21AF" w:rsidRDefault="00DD21AF">
            <w:pPr>
              <w:jc w:val="center"/>
              <w:rPr>
                <w:rFonts w:ascii="Arial" w:hAnsi="Arial" w:cs="Arial"/>
                <w:sz w:val="20"/>
                <w:szCs w:val="20"/>
              </w:rPr>
            </w:pPr>
            <w:r>
              <w:rPr>
                <w:rFonts w:ascii="Arial" w:hAnsi="Arial" w:cs="Arial"/>
                <w:sz w:val="20"/>
                <w:szCs w:val="20"/>
              </w:rPr>
              <w:t>1</w:t>
            </w:r>
          </w:p>
        </w:tc>
        <w:tc>
          <w:tcPr>
            <w:tcW w:w="2013" w:type="pct"/>
            <w:tcBorders>
              <w:top w:val="nil"/>
              <w:left w:val="nil"/>
              <w:bottom w:val="single" w:sz="4" w:space="0" w:color="auto"/>
              <w:right w:val="single" w:sz="4" w:space="0" w:color="auto"/>
            </w:tcBorders>
            <w:shd w:val="clear" w:color="auto" w:fill="auto"/>
            <w:noWrap/>
            <w:vAlign w:val="bottom"/>
            <w:hideMark/>
          </w:tcPr>
          <w:p w14:paraId="1758DA47" w14:textId="77777777" w:rsidR="00DD21AF" w:rsidRDefault="00DD21AF">
            <w:pPr>
              <w:rPr>
                <w:rFonts w:ascii="Arial" w:hAnsi="Arial" w:cs="Arial"/>
                <w:sz w:val="20"/>
                <w:szCs w:val="20"/>
              </w:rPr>
            </w:pPr>
            <w:r>
              <w:rPr>
                <w:rFonts w:ascii="Arial" w:hAnsi="Arial" w:cs="Arial"/>
                <w:sz w:val="20"/>
                <w:szCs w:val="20"/>
              </w:rPr>
              <w:t>Hand Trowel / Khurpa                                     کھرپا</w:t>
            </w:r>
          </w:p>
        </w:tc>
        <w:tc>
          <w:tcPr>
            <w:tcW w:w="1018" w:type="pct"/>
            <w:tcBorders>
              <w:top w:val="nil"/>
              <w:left w:val="nil"/>
              <w:bottom w:val="single" w:sz="4" w:space="0" w:color="auto"/>
              <w:right w:val="single" w:sz="4" w:space="0" w:color="auto"/>
            </w:tcBorders>
            <w:shd w:val="clear" w:color="auto" w:fill="auto"/>
            <w:noWrap/>
            <w:vAlign w:val="bottom"/>
            <w:hideMark/>
          </w:tcPr>
          <w:p w14:paraId="46BA91E3"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7E7B7EDD" w14:textId="539D6303"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89984" behindDoc="0" locked="0" layoutInCell="1" allowOverlap="1" wp14:anchorId="69025EFC" wp14:editId="2CCDE4CE">
                  <wp:simplePos x="0" y="0"/>
                  <wp:positionH relativeFrom="column">
                    <wp:posOffset>98425</wp:posOffset>
                  </wp:positionH>
                  <wp:positionV relativeFrom="paragraph">
                    <wp:posOffset>-551180</wp:posOffset>
                  </wp:positionV>
                  <wp:extent cx="572135" cy="405130"/>
                  <wp:effectExtent l="0" t="0" r="0" b="0"/>
                  <wp:wrapNone/>
                  <wp:docPr id="101" name="Picture 101" descr="Gardening Trowel with Wooden Handle PNG Image – Free Download | CleanPNG - CleanPNG">
                    <a:extLst xmlns:a="http://schemas.openxmlformats.org/drawingml/2006/main">
                      <a:ext uri="{FF2B5EF4-FFF2-40B4-BE49-F238E27FC236}">
                        <a16:creationId xmlns:a16="http://schemas.microsoft.com/office/drawing/2014/main" id="{73BD6D2E-093B-433B-B721-39C9ADF95C2D}"/>
                      </a:ext>
                    </a:extLst>
                  </wp:docPr>
                  <wp:cNvGraphicFramePr/>
                  <a:graphic xmlns:a="http://schemas.openxmlformats.org/drawingml/2006/main">
                    <a:graphicData uri="http://schemas.openxmlformats.org/drawingml/2006/picture">
                      <pic:pic xmlns:pic="http://schemas.openxmlformats.org/drawingml/2006/picture">
                        <pic:nvPicPr>
                          <pic:cNvPr id="4" name="Picture 3" descr="Gardening Trowel with Wooden Handle PNG Image – Free Download | CleanPNG - CleanPNG">
                            <a:extLst>
                              <a:ext uri="{FF2B5EF4-FFF2-40B4-BE49-F238E27FC236}">
                                <a16:creationId xmlns:a16="http://schemas.microsoft.com/office/drawing/2014/main" id="{73BD6D2E-093B-433B-B721-39C9ADF95C2D}"/>
                              </a:ext>
                            </a:extLs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2135" cy="405130"/>
                          </a:xfrm>
                          <a:prstGeom prst="rect">
                            <a:avLst/>
                          </a:prstGeom>
                          <a:noFill/>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62BED679" w14:textId="77777777" w:rsidR="00DD21AF" w:rsidRDefault="00DD21AF">
            <w:pPr>
              <w:jc w:val="center"/>
              <w:rPr>
                <w:rFonts w:ascii="Arial" w:hAnsi="Arial" w:cs="Arial"/>
                <w:sz w:val="20"/>
                <w:szCs w:val="20"/>
              </w:rPr>
            </w:pPr>
            <w:r>
              <w:rPr>
                <w:rFonts w:ascii="Arial" w:hAnsi="Arial" w:cs="Arial"/>
                <w:sz w:val="20"/>
                <w:szCs w:val="20"/>
              </w:rPr>
              <w:t>2</w:t>
            </w:r>
          </w:p>
        </w:tc>
        <w:tc>
          <w:tcPr>
            <w:tcW w:w="316" w:type="pct"/>
            <w:tcBorders>
              <w:top w:val="nil"/>
              <w:left w:val="nil"/>
              <w:bottom w:val="single" w:sz="4" w:space="0" w:color="auto"/>
              <w:right w:val="single" w:sz="4" w:space="0" w:color="auto"/>
            </w:tcBorders>
            <w:shd w:val="clear" w:color="auto" w:fill="auto"/>
            <w:noWrap/>
            <w:vAlign w:val="bottom"/>
            <w:hideMark/>
          </w:tcPr>
          <w:p w14:paraId="4E36D944"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2939E277" w14:textId="77777777" w:rsidR="00DD21AF" w:rsidRDefault="00DD21AF">
            <w:pPr>
              <w:rPr>
                <w:sz w:val="20"/>
                <w:szCs w:val="20"/>
              </w:rPr>
            </w:pPr>
          </w:p>
        </w:tc>
      </w:tr>
      <w:tr w:rsidR="00DD21AF" w14:paraId="58D02A16" w14:textId="77777777" w:rsidTr="00DD21AF">
        <w:trPr>
          <w:trHeight w:val="105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3ABDD1BF" w14:textId="77777777" w:rsidR="00DD21AF" w:rsidRDefault="00DD21AF">
            <w:pPr>
              <w:jc w:val="center"/>
              <w:rPr>
                <w:rFonts w:ascii="Arial" w:hAnsi="Arial" w:cs="Arial"/>
                <w:sz w:val="20"/>
                <w:szCs w:val="20"/>
              </w:rPr>
            </w:pPr>
            <w:r>
              <w:rPr>
                <w:rFonts w:ascii="Arial" w:hAnsi="Arial" w:cs="Arial"/>
                <w:sz w:val="20"/>
                <w:szCs w:val="20"/>
              </w:rPr>
              <w:t>2</w:t>
            </w:r>
          </w:p>
        </w:tc>
        <w:tc>
          <w:tcPr>
            <w:tcW w:w="2013" w:type="pct"/>
            <w:tcBorders>
              <w:top w:val="nil"/>
              <w:left w:val="nil"/>
              <w:bottom w:val="single" w:sz="4" w:space="0" w:color="auto"/>
              <w:right w:val="single" w:sz="4" w:space="0" w:color="auto"/>
            </w:tcBorders>
            <w:shd w:val="clear" w:color="auto" w:fill="auto"/>
            <w:noWrap/>
            <w:vAlign w:val="bottom"/>
            <w:hideMark/>
          </w:tcPr>
          <w:p w14:paraId="1F24693A" w14:textId="77777777" w:rsidR="00DD21AF" w:rsidRDefault="00DD21AF">
            <w:pPr>
              <w:rPr>
                <w:rFonts w:ascii="Arial" w:hAnsi="Arial" w:cs="Arial"/>
                <w:sz w:val="20"/>
                <w:szCs w:val="20"/>
              </w:rPr>
            </w:pPr>
            <w:r>
              <w:rPr>
                <w:rFonts w:ascii="Arial" w:hAnsi="Arial" w:cs="Arial"/>
                <w:sz w:val="20"/>
                <w:szCs w:val="20"/>
              </w:rPr>
              <w:t>Hand Cultivator                        ہاتھ سے چلنے والی کھرپی</w:t>
            </w:r>
          </w:p>
        </w:tc>
        <w:tc>
          <w:tcPr>
            <w:tcW w:w="1018" w:type="pct"/>
            <w:tcBorders>
              <w:top w:val="nil"/>
              <w:left w:val="nil"/>
              <w:bottom w:val="single" w:sz="4" w:space="0" w:color="auto"/>
              <w:right w:val="single" w:sz="4" w:space="0" w:color="auto"/>
            </w:tcBorders>
            <w:shd w:val="clear" w:color="auto" w:fill="auto"/>
            <w:noWrap/>
            <w:vAlign w:val="bottom"/>
            <w:hideMark/>
          </w:tcPr>
          <w:p w14:paraId="52E58B91"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nil"/>
              <w:right w:val="nil"/>
            </w:tcBorders>
            <w:shd w:val="clear" w:color="auto" w:fill="auto"/>
            <w:noWrap/>
            <w:vAlign w:val="bottom"/>
            <w:hideMark/>
          </w:tcPr>
          <w:p w14:paraId="4B282E0A" w14:textId="45F307F3"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91008" behindDoc="0" locked="0" layoutInCell="1" allowOverlap="1" wp14:anchorId="1B02DBBD" wp14:editId="082A6331">
                  <wp:simplePos x="0" y="0"/>
                  <wp:positionH relativeFrom="column">
                    <wp:posOffset>101600</wp:posOffset>
                  </wp:positionH>
                  <wp:positionV relativeFrom="paragraph">
                    <wp:posOffset>-534670</wp:posOffset>
                  </wp:positionV>
                  <wp:extent cx="659765" cy="349250"/>
                  <wp:effectExtent l="0" t="0" r="6985" b="0"/>
                  <wp:wrapNone/>
                  <wp:docPr id="100" name="Picture 100" descr="Hand Cultivator Tool Drawing, HD Png Download - kindpng">
                    <a:extLst xmlns:a="http://schemas.openxmlformats.org/drawingml/2006/main">
                      <a:ext uri="{FF2B5EF4-FFF2-40B4-BE49-F238E27FC236}">
                        <a16:creationId xmlns:a16="http://schemas.microsoft.com/office/drawing/2014/main" id="{95A40383-6541-496F-8866-93ECEBB881C5}"/>
                      </a:ext>
                    </a:extLst>
                  </wp:docPr>
                  <wp:cNvGraphicFramePr/>
                  <a:graphic xmlns:a="http://schemas.openxmlformats.org/drawingml/2006/main">
                    <a:graphicData uri="http://schemas.openxmlformats.org/drawingml/2006/picture">
                      <pic:pic xmlns:pic="http://schemas.openxmlformats.org/drawingml/2006/picture">
                        <pic:nvPicPr>
                          <pic:cNvPr id="5" name="Picture 4" descr="Hand Cultivator Tool Drawing, HD Png Download - kindpng">
                            <a:extLst>
                              <a:ext uri="{FF2B5EF4-FFF2-40B4-BE49-F238E27FC236}">
                                <a16:creationId xmlns:a16="http://schemas.microsoft.com/office/drawing/2014/main" id="{95A40383-6541-496F-8866-93ECEBB881C5}"/>
                              </a:ext>
                            </a:extLst>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59765" cy="349250"/>
                          </a:xfrm>
                          <a:prstGeom prst="rect">
                            <a:avLst/>
                          </a:prstGeom>
                          <a:noFill/>
                        </pic:spPr>
                      </pic:pic>
                    </a:graphicData>
                  </a:graphic>
                  <wp14:sizeRelH relativeFrom="page">
                    <wp14:pctWidth>0</wp14:pctWidth>
                  </wp14:sizeRelH>
                  <wp14:sizeRelV relativeFrom="page">
                    <wp14:pctHeight>0</wp14:pctHeight>
                  </wp14:sizeRelV>
                </wp:anchor>
              </w:drawing>
            </w:r>
          </w:p>
        </w:tc>
        <w:tc>
          <w:tcPr>
            <w:tcW w:w="417" w:type="pct"/>
            <w:tcBorders>
              <w:top w:val="nil"/>
              <w:left w:val="single" w:sz="4" w:space="0" w:color="auto"/>
              <w:bottom w:val="single" w:sz="4" w:space="0" w:color="auto"/>
              <w:right w:val="single" w:sz="4" w:space="0" w:color="auto"/>
            </w:tcBorders>
            <w:shd w:val="clear" w:color="auto" w:fill="auto"/>
            <w:noWrap/>
            <w:vAlign w:val="bottom"/>
            <w:hideMark/>
          </w:tcPr>
          <w:p w14:paraId="5F7B12D8" w14:textId="77777777" w:rsidR="00DD21AF" w:rsidRDefault="00DD21AF">
            <w:pPr>
              <w:jc w:val="center"/>
              <w:rPr>
                <w:rFonts w:ascii="Arial" w:hAnsi="Arial" w:cs="Arial"/>
                <w:sz w:val="20"/>
                <w:szCs w:val="20"/>
              </w:rPr>
            </w:pPr>
            <w:r>
              <w:rPr>
                <w:rFonts w:ascii="Arial" w:hAnsi="Arial" w:cs="Arial"/>
                <w:sz w:val="20"/>
                <w:szCs w:val="20"/>
              </w:rPr>
              <w:t>2</w:t>
            </w:r>
          </w:p>
        </w:tc>
        <w:tc>
          <w:tcPr>
            <w:tcW w:w="316" w:type="pct"/>
            <w:tcBorders>
              <w:top w:val="nil"/>
              <w:left w:val="nil"/>
              <w:bottom w:val="single" w:sz="4" w:space="0" w:color="auto"/>
              <w:right w:val="single" w:sz="4" w:space="0" w:color="auto"/>
            </w:tcBorders>
            <w:shd w:val="clear" w:color="auto" w:fill="auto"/>
            <w:noWrap/>
            <w:vAlign w:val="bottom"/>
            <w:hideMark/>
          </w:tcPr>
          <w:p w14:paraId="0F8EC0D0"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7287A4F4" w14:textId="77777777" w:rsidR="00DD21AF" w:rsidRDefault="00DD21AF">
            <w:pPr>
              <w:rPr>
                <w:sz w:val="20"/>
                <w:szCs w:val="20"/>
              </w:rPr>
            </w:pPr>
          </w:p>
        </w:tc>
      </w:tr>
      <w:tr w:rsidR="00DD21AF" w14:paraId="1207AF7A" w14:textId="77777777" w:rsidTr="00DD21AF">
        <w:trPr>
          <w:trHeight w:val="105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44EB7B2A" w14:textId="77777777" w:rsidR="00DD21AF" w:rsidRDefault="00DD21AF">
            <w:pPr>
              <w:jc w:val="center"/>
              <w:rPr>
                <w:rFonts w:ascii="Arial" w:hAnsi="Arial" w:cs="Arial"/>
                <w:sz w:val="20"/>
                <w:szCs w:val="20"/>
              </w:rPr>
            </w:pPr>
            <w:r>
              <w:rPr>
                <w:rFonts w:ascii="Arial" w:hAnsi="Arial" w:cs="Arial"/>
                <w:sz w:val="20"/>
                <w:szCs w:val="20"/>
              </w:rPr>
              <w:t>3</w:t>
            </w:r>
          </w:p>
        </w:tc>
        <w:tc>
          <w:tcPr>
            <w:tcW w:w="2013" w:type="pct"/>
            <w:tcBorders>
              <w:top w:val="nil"/>
              <w:left w:val="nil"/>
              <w:bottom w:val="single" w:sz="4" w:space="0" w:color="auto"/>
              <w:right w:val="single" w:sz="4" w:space="0" w:color="auto"/>
            </w:tcBorders>
            <w:shd w:val="clear" w:color="auto" w:fill="auto"/>
            <w:noWrap/>
            <w:vAlign w:val="bottom"/>
            <w:hideMark/>
          </w:tcPr>
          <w:p w14:paraId="18E0C6B0" w14:textId="77777777" w:rsidR="00DD21AF" w:rsidRDefault="00DD21AF">
            <w:pPr>
              <w:rPr>
                <w:rFonts w:ascii="Arial" w:hAnsi="Arial" w:cs="Arial"/>
                <w:sz w:val="20"/>
                <w:szCs w:val="20"/>
              </w:rPr>
            </w:pPr>
            <w:r>
              <w:rPr>
                <w:rFonts w:ascii="Arial" w:hAnsi="Arial" w:cs="Arial"/>
                <w:sz w:val="20"/>
                <w:szCs w:val="20"/>
              </w:rPr>
              <w:t>Garden Rake                                                  جرافہ</w:t>
            </w:r>
          </w:p>
        </w:tc>
        <w:tc>
          <w:tcPr>
            <w:tcW w:w="1018" w:type="pct"/>
            <w:tcBorders>
              <w:top w:val="nil"/>
              <w:left w:val="nil"/>
              <w:bottom w:val="nil"/>
              <w:right w:val="nil"/>
            </w:tcBorders>
            <w:shd w:val="clear" w:color="auto" w:fill="auto"/>
            <w:noWrap/>
            <w:vAlign w:val="bottom"/>
            <w:hideMark/>
          </w:tcPr>
          <w:p w14:paraId="02330BE8" w14:textId="77777777" w:rsidR="00DD21AF" w:rsidRDefault="00DD21AF">
            <w:pPr>
              <w:rPr>
                <w:rFonts w:ascii="Arial" w:hAnsi="Arial" w:cs="Arial"/>
                <w:sz w:val="20"/>
                <w:szCs w:val="20"/>
              </w:rPr>
            </w:pPr>
          </w:p>
        </w:tc>
        <w:tc>
          <w:tcPr>
            <w:tcW w:w="7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5C7F12" w14:textId="7FD133D4"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92032" behindDoc="0" locked="0" layoutInCell="1" allowOverlap="1" wp14:anchorId="57B4B49B" wp14:editId="3C38D259">
                  <wp:simplePos x="0" y="0"/>
                  <wp:positionH relativeFrom="column">
                    <wp:posOffset>1905</wp:posOffset>
                  </wp:positionH>
                  <wp:positionV relativeFrom="paragraph">
                    <wp:posOffset>-558165</wp:posOffset>
                  </wp:positionV>
                  <wp:extent cx="818515" cy="516255"/>
                  <wp:effectExtent l="0" t="0" r="635" b="0"/>
                  <wp:wrapNone/>
                  <wp:docPr id="99" name="Picture 99" descr="Rake In Garden Tools - Free Transparent PNG Download - PNGkey">
                    <a:extLst xmlns:a="http://schemas.openxmlformats.org/drawingml/2006/main">
                      <a:ext uri="{FF2B5EF4-FFF2-40B4-BE49-F238E27FC236}">
                        <a16:creationId xmlns:a16="http://schemas.microsoft.com/office/drawing/2014/main" id="{ECBB0E09-A1AB-4DD3-A570-0C30E30872EE}"/>
                      </a:ext>
                    </a:extLst>
                  </wp:docPr>
                  <wp:cNvGraphicFramePr/>
                  <a:graphic xmlns:a="http://schemas.openxmlformats.org/drawingml/2006/main">
                    <a:graphicData uri="http://schemas.openxmlformats.org/drawingml/2006/picture">
                      <pic:pic xmlns:pic="http://schemas.openxmlformats.org/drawingml/2006/picture">
                        <pic:nvPicPr>
                          <pic:cNvPr id="6" name="Picture 5" descr="Rake In Garden Tools - Free Transparent PNG Download - PNGkey">
                            <a:extLst>
                              <a:ext uri="{FF2B5EF4-FFF2-40B4-BE49-F238E27FC236}">
                                <a16:creationId xmlns:a16="http://schemas.microsoft.com/office/drawing/2014/main" id="{ECBB0E09-A1AB-4DD3-A570-0C30E30872EE}"/>
                              </a:ext>
                            </a:extLst>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18515" cy="516255"/>
                          </a:xfrm>
                          <a:prstGeom prst="rect">
                            <a:avLst/>
                          </a:prstGeom>
                          <a:noFill/>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2683D3CC"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2A610610"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67325C31" w14:textId="77777777" w:rsidR="00DD21AF" w:rsidRDefault="00DD21AF">
            <w:pPr>
              <w:rPr>
                <w:sz w:val="20"/>
                <w:szCs w:val="20"/>
              </w:rPr>
            </w:pPr>
          </w:p>
        </w:tc>
      </w:tr>
      <w:tr w:rsidR="00DD21AF" w14:paraId="6C076F1D" w14:textId="77777777" w:rsidTr="00DD21AF">
        <w:trPr>
          <w:trHeight w:val="105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4BE38F78" w14:textId="77777777" w:rsidR="00DD21AF" w:rsidRDefault="00DD21AF">
            <w:pPr>
              <w:jc w:val="center"/>
              <w:rPr>
                <w:rFonts w:ascii="Arial" w:hAnsi="Arial" w:cs="Arial"/>
                <w:sz w:val="20"/>
                <w:szCs w:val="20"/>
              </w:rPr>
            </w:pPr>
            <w:r>
              <w:rPr>
                <w:rFonts w:ascii="Arial" w:hAnsi="Arial" w:cs="Arial"/>
                <w:sz w:val="20"/>
                <w:szCs w:val="20"/>
              </w:rPr>
              <w:t>4</w:t>
            </w:r>
          </w:p>
        </w:tc>
        <w:tc>
          <w:tcPr>
            <w:tcW w:w="2013" w:type="pct"/>
            <w:tcBorders>
              <w:top w:val="nil"/>
              <w:left w:val="nil"/>
              <w:bottom w:val="single" w:sz="4" w:space="0" w:color="auto"/>
              <w:right w:val="single" w:sz="4" w:space="0" w:color="auto"/>
            </w:tcBorders>
            <w:shd w:val="clear" w:color="auto" w:fill="auto"/>
            <w:noWrap/>
            <w:vAlign w:val="bottom"/>
            <w:hideMark/>
          </w:tcPr>
          <w:p w14:paraId="7403D89D" w14:textId="77777777" w:rsidR="00DD21AF" w:rsidRDefault="00DD21AF">
            <w:pPr>
              <w:rPr>
                <w:rFonts w:ascii="Arial" w:hAnsi="Arial" w:cs="Arial"/>
                <w:sz w:val="20"/>
                <w:szCs w:val="20"/>
              </w:rPr>
            </w:pPr>
            <w:r>
              <w:rPr>
                <w:rFonts w:ascii="Arial" w:hAnsi="Arial" w:cs="Arial"/>
                <w:sz w:val="20"/>
                <w:szCs w:val="20"/>
              </w:rPr>
              <w:t>Spade / Belcha                                                بیلچہ</w:t>
            </w:r>
          </w:p>
        </w:tc>
        <w:tc>
          <w:tcPr>
            <w:tcW w:w="1018" w:type="pct"/>
            <w:tcBorders>
              <w:top w:val="single" w:sz="4" w:space="0" w:color="auto"/>
              <w:left w:val="nil"/>
              <w:bottom w:val="single" w:sz="4" w:space="0" w:color="auto"/>
              <w:right w:val="single" w:sz="4" w:space="0" w:color="auto"/>
            </w:tcBorders>
            <w:shd w:val="clear" w:color="auto" w:fill="auto"/>
            <w:noWrap/>
            <w:vAlign w:val="bottom"/>
            <w:hideMark/>
          </w:tcPr>
          <w:p w14:paraId="529A0010"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7901378E" w14:textId="2A44E600"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93056" behindDoc="0" locked="0" layoutInCell="1" allowOverlap="1" wp14:anchorId="4A817B12" wp14:editId="7B308C96">
                  <wp:simplePos x="0" y="0"/>
                  <wp:positionH relativeFrom="column">
                    <wp:posOffset>-4445</wp:posOffset>
                  </wp:positionH>
                  <wp:positionV relativeFrom="paragraph">
                    <wp:posOffset>-527685</wp:posOffset>
                  </wp:positionV>
                  <wp:extent cx="779145" cy="317500"/>
                  <wp:effectExtent l="0" t="0" r="1905" b="6350"/>
                  <wp:wrapNone/>
                  <wp:docPr id="98" name="Picture 98" descr="109,725 Garden Spade Royalty-Free Images, Stock Photos &amp; Pictures | Shutterstock">
                    <a:extLst xmlns:a="http://schemas.openxmlformats.org/drawingml/2006/main">
                      <a:ext uri="{FF2B5EF4-FFF2-40B4-BE49-F238E27FC236}">
                        <a16:creationId xmlns:a16="http://schemas.microsoft.com/office/drawing/2014/main" id="{45CC8D1B-6A9E-4212-9998-2E0EDD29D998}"/>
                      </a:ext>
                    </a:extLst>
                  </wp:docPr>
                  <wp:cNvGraphicFramePr/>
                  <a:graphic xmlns:a="http://schemas.openxmlformats.org/drawingml/2006/main">
                    <a:graphicData uri="http://schemas.openxmlformats.org/drawingml/2006/picture">
                      <pic:pic xmlns:pic="http://schemas.openxmlformats.org/drawingml/2006/picture">
                        <pic:nvPicPr>
                          <pic:cNvPr id="7" name="Picture 6" descr="109,725 Garden Spade Royalty-Free Images, Stock Photos &amp; Pictures | Shutterstock">
                            <a:extLst>
                              <a:ext uri="{FF2B5EF4-FFF2-40B4-BE49-F238E27FC236}">
                                <a16:creationId xmlns:a16="http://schemas.microsoft.com/office/drawing/2014/main" id="{45CC8D1B-6A9E-4212-9998-2E0EDD29D998}"/>
                              </a:ext>
                            </a:extLst>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779145" cy="317500"/>
                          </a:xfrm>
                          <a:prstGeom prst="rect">
                            <a:avLst/>
                          </a:prstGeom>
                          <a:noFill/>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3EBD494F"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7EB225F3"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1366DBB5" w14:textId="77777777" w:rsidR="00DD21AF" w:rsidRDefault="00DD21AF">
            <w:pPr>
              <w:rPr>
                <w:sz w:val="20"/>
                <w:szCs w:val="20"/>
              </w:rPr>
            </w:pPr>
          </w:p>
        </w:tc>
      </w:tr>
      <w:tr w:rsidR="00DD21AF" w14:paraId="020E7BFA" w14:textId="77777777" w:rsidTr="00DD21AF">
        <w:trPr>
          <w:trHeight w:val="105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743EACDC" w14:textId="77777777" w:rsidR="00DD21AF" w:rsidRDefault="00DD21AF">
            <w:pPr>
              <w:jc w:val="center"/>
              <w:rPr>
                <w:rFonts w:ascii="Arial" w:hAnsi="Arial" w:cs="Arial"/>
                <w:sz w:val="20"/>
                <w:szCs w:val="20"/>
              </w:rPr>
            </w:pPr>
            <w:r>
              <w:rPr>
                <w:rFonts w:ascii="Arial" w:hAnsi="Arial" w:cs="Arial"/>
                <w:sz w:val="20"/>
                <w:szCs w:val="20"/>
              </w:rPr>
              <w:t>5</w:t>
            </w:r>
          </w:p>
        </w:tc>
        <w:tc>
          <w:tcPr>
            <w:tcW w:w="2013" w:type="pct"/>
            <w:tcBorders>
              <w:top w:val="nil"/>
              <w:left w:val="nil"/>
              <w:bottom w:val="single" w:sz="4" w:space="0" w:color="auto"/>
              <w:right w:val="single" w:sz="4" w:space="0" w:color="auto"/>
            </w:tcBorders>
            <w:shd w:val="clear" w:color="auto" w:fill="auto"/>
            <w:noWrap/>
            <w:vAlign w:val="bottom"/>
            <w:hideMark/>
          </w:tcPr>
          <w:p w14:paraId="237A618B" w14:textId="77777777" w:rsidR="00DD21AF" w:rsidRDefault="00DD21AF">
            <w:pPr>
              <w:rPr>
                <w:rFonts w:ascii="Arial" w:hAnsi="Arial" w:cs="Arial"/>
                <w:sz w:val="20"/>
                <w:szCs w:val="20"/>
              </w:rPr>
            </w:pPr>
            <w:r>
              <w:rPr>
                <w:rFonts w:ascii="Arial" w:hAnsi="Arial" w:cs="Arial"/>
                <w:sz w:val="20"/>
                <w:szCs w:val="20"/>
              </w:rPr>
              <w:t>Garden Hoe / Kasola                                        کدال</w:t>
            </w:r>
          </w:p>
        </w:tc>
        <w:tc>
          <w:tcPr>
            <w:tcW w:w="1018" w:type="pct"/>
            <w:tcBorders>
              <w:top w:val="nil"/>
              <w:left w:val="nil"/>
              <w:bottom w:val="single" w:sz="4" w:space="0" w:color="auto"/>
              <w:right w:val="single" w:sz="4" w:space="0" w:color="auto"/>
            </w:tcBorders>
            <w:shd w:val="clear" w:color="auto" w:fill="auto"/>
            <w:noWrap/>
            <w:vAlign w:val="bottom"/>
            <w:hideMark/>
          </w:tcPr>
          <w:p w14:paraId="28FCE172" w14:textId="77777777" w:rsidR="00DD21AF" w:rsidRDefault="00DD21AF">
            <w:pPr>
              <w:rPr>
                <w:rFonts w:ascii="Arial" w:hAnsi="Arial" w:cs="Arial"/>
                <w:sz w:val="20"/>
                <w:szCs w:val="20"/>
              </w:rPr>
            </w:pPr>
            <w:r>
              <w:rPr>
                <w:rFonts w:ascii="Arial" w:hAnsi="Arial" w:cs="Arial"/>
                <w:sz w:val="20"/>
                <w:szCs w:val="20"/>
              </w:rPr>
              <w:t> </w:t>
            </w:r>
          </w:p>
        </w:tc>
        <w:tc>
          <w:tcPr>
            <w:tcW w:w="751" w:type="pct"/>
            <w:vMerge w:val="restart"/>
            <w:tcBorders>
              <w:top w:val="nil"/>
              <w:left w:val="nil"/>
              <w:bottom w:val="single" w:sz="4" w:space="0" w:color="auto"/>
              <w:right w:val="single" w:sz="4" w:space="0" w:color="auto"/>
            </w:tcBorders>
            <w:shd w:val="clear" w:color="auto" w:fill="auto"/>
            <w:noWrap/>
            <w:vAlign w:val="bottom"/>
            <w:hideMark/>
          </w:tcPr>
          <w:p w14:paraId="0861A4FD" w14:textId="6F242C6D"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94080" behindDoc="0" locked="0" layoutInCell="1" allowOverlap="1" wp14:anchorId="1A441273" wp14:editId="5693E7DA">
                  <wp:simplePos x="0" y="0"/>
                  <wp:positionH relativeFrom="column">
                    <wp:posOffset>-61595</wp:posOffset>
                  </wp:positionH>
                  <wp:positionV relativeFrom="paragraph">
                    <wp:posOffset>-963930</wp:posOffset>
                  </wp:positionV>
                  <wp:extent cx="904875" cy="609600"/>
                  <wp:effectExtent l="242888" t="0" r="0" b="0"/>
                  <wp:wrapNone/>
                  <wp:docPr id="96" name="Picture 96" descr="Grub Hoe or Grab Hoe, a Garden Isolated on White Stock Photo - Image of hoeing, natural: 192370200">
                    <a:extLst xmlns:a="http://schemas.openxmlformats.org/drawingml/2006/main">
                      <a:ext uri="{FF2B5EF4-FFF2-40B4-BE49-F238E27FC236}">
                        <a16:creationId xmlns:a16="http://schemas.microsoft.com/office/drawing/2014/main" id="{4CE0D959-109E-4248-A78D-7FB1915AF312}"/>
                      </a:ext>
                    </a:extLst>
                  </wp:docPr>
                  <wp:cNvGraphicFramePr/>
                  <a:graphic xmlns:a="http://schemas.openxmlformats.org/drawingml/2006/main">
                    <a:graphicData uri="http://schemas.openxmlformats.org/drawingml/2006/picture">
                      <pic:pic xmlns:pic="http://schemas.openxmlformats.org/drawingml/2006/picture">
                        <pic:nvPicPr>
                          <pic:cNvPr id="8" name="Picture 7" descr="Grub Hoe or Grab Hoe, a Garden Isolated on White Stock Photo - Image of hoeing, natural: 192370200">
                            <a:extLst>
                              <a:ext uri="{FF2B5EF4-FFF2-40B4-BE49-F238E27FC236}">
                                <a16:creationId xmlns:a16="http://schemas.microsoft.com/office/drawing/2014/main" id="{4CE0D959-109E-4248-A78D-7FB1915AF312}"/>
                              </a:ext>
                            </a:extLst>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16200000">
                            <a:off x="0" y="0"/>
                            <a:ext cx="904875" cy="6096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rPr>
              <w:drawing>
                <wp:anchor distT="0" distB="0" distL="114300" distR="114300" simplePos="0" relativeHeight="251688960" behindDoc="0" locked="0" layoutInCell="1" allowOverlap="1" wp14:anchorId="645B366E" wp14:editId="0C4375E7">
                  <wp:simplePos x="0" y="0"/>
                  <wp:positionH relativeFrom="column">
                    <wp:posOffset>146050</wp:posOffset>
                  </wp:positionH>
                  <wp:positionV relativeFrom="paragraph">
                    <wp:posOffset>-207010</wp:posOffset>
                  </wp:positionV>
                  <wp:extent cx="500380" cy="490220"/>
                  <wp:effectExtent l="95250" t="95250" r="90170" b="100330"/>
                  <wp:wrapNone/>
                  <wp:docPr id="97" name="Picture 97" descr="Green Pruning Shears for Gardening PNG Image – Free Download | CleanPNG - CleanPNG">
                    <a:extLst xmlns:a="http://schemas.openxmlformats.org/drawingml/2006/main">
                      <a:ext uri="{FF2B5EF4-FFF2-40B4-BE49-F238E27FC236}">
                        <a16:creationId xmlns:a16="http://schemas.microsoft.com/office/drawing/2014/main" id="{0282AC33-14B6-4257-8695-B67203DAE8A9}"/>
                      </a:ext>
                    </a:extLst>
                  </wp:docPr>
                  <wp:cNvGraphicFramePr/>
                  <a:graphic xmlns:a="http://schemas.openxmlformats.org/drawingml/2006/main">
                    <a:graphicData uri="http://schemas.openxmlformats.org/drawingml/2006/picture">
                      <pic:pic xmlns:pic="http://schemas.openxmlformats.org/drawingml/2006/picture">
                        <pic:nvPicPr>
                          <pic:cNvPr id="9" name="Picture 8" descr="Green Pruning Shears for Gardening PNG Image – Free Download | CleanPNG - CleanPNG">
                            <a:extLst>
                              <a:ext uri="{FF2B5EF4-FFF2-40B4-BE49-F238E27FC236}">
                                <a16:creationId xmlns:a16="http://schemas.microsoft.com/office/drawing/2014/main" id="{0282AC33-14B6-4257-8695-B67203DAE8A9}"/>
                              </a:ext>
                            </a:extLst>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rot="1803346">
                            <a:off x="0" y="0"/>
                            <a:ext cx="500380" cy="49022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rPr>
              <w:drawing>
                <wp:anchor distT="0" distB="0" distL="114300" distR="114300" simplePos="0" relativeHeight="251695104" behindDoc="0" locked="0" layoutInCell="1" allowOverlap="1" wp14:anchorId="40847C40" wp14:editId="73986D1A">
                  <wp:simplePos x="0" y="0"/>
                  <wp:positionH relativeFrom="column">
                    <wp:posOffset>117475</wp:posOffset>
                  </wp:positionH>
                  <wp:positionV relativeFrom="paragraph">
                    <wp:posOffset>864870</wp:posOffset>
                  </wp:positionV>
                  <wp:extent cx="699135" cy="254000"/>
                  <wp:effectExtent l="0" t="0" r="5715" b="0"/>
                  <wp:wrapNone/>
                  <wp:docPr id="95" name="Picture 95" descr="Fanno Curved Pruning Saw - Japanese Saw Transparent PNG - 1000x418 - Free Download on NicePNG">
                    <a:extLst xmlns:a="http://schemas.openxmlformats.org/drawingml/2006/main">
                      <a:ext uri="{FF2B5EF4-FFF2-40B4-BE49-F238E27FC236}">
                        <a16:creationId xmlns:a16="http://schemas.microsoft.com/office/drawing/2014/main" id="{F663F466-CADB-4E79-A9A6-5978164F48A3}"/>
                      </a:ext>
                    </a:extLst>
                  </wp:docPr>
                  <wp:cNvGraphicFramePr/>
                  <a:graphic xmlns:a="http://schemas.openxmlformats.org/drawingml/2006/main">
                    <a:graphicData uri="http://schemas.openxmlformats.org/drawingml/2006/picture">
                      <pic:pic xmlns:pic="http://schemas.openxmlformats.org/drawingml/2006/picture">
                        <pic:nvPicPr>
                          <pic:cNvPr id="10" name="Picture 9" descr="Fanno Curved Pruning Saw - Japanese Saw Transparent PNG - 1000x418 - Free Download on NicePNG">
                            <a:extLst>
                              <a:ext uri="{FF2B5EF4-FFF2-40B4-BE49-F238E27FC236}">
                                <a16:creationId xmlns:a16="http://schemas.microsoft.com/office/drawing/2014/main" id="{F663F466-CADB-4E79-A9A6-5978164F48A3}"/>
                              </a:ext>
                            </a:extLst>
                          </pic:cNvP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99135" cy="254000"/>
                          </a:xfrm>
                          <a:prstGeom prst="rect">
                            <a:avLst/>
                          </a:prstGeom>
                          <a:noFill/>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250337D5"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0781A985"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1450FD34" w14:textId="77777777" w:rsidR="00DD21AF" w:rsidRDefault="00DD21AF">
            <w:pPr>
              <w:rPr>
                <w:sz w:val="20"/>
                <w:szCs w:val="20"/>
              </w:rPr>
            </w:pPr>
          </w:p>
        </w:tc>
      </w:tr>
      <w:tr w:rsidR="00DD21AF" w14:paraId="31088EFD" w14:textId="77777777" w:rsidTr="00DD21AF">
        <w:trPr>
          <w:trHeight w:val="105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00B6CF43" w14:textId="77777777" w:rsidR="00DD21AF" w:rsidRDefault="00DD21AF">
            <w:pPr>
              <w:jc w:val="center"/>
              <w:rPr>
                <w:rFonts w:ascii="Arial" w:hAnsi="Arial" w:cs="Arial"/>
                <w:sz w:val="20"/>
                <w:szCs w:val="20"/>
              </w:rPr>
            </w:pPr>
            <w:r>
              <w:rPr>
                <w:rFonts w:ascii="Arial" w:hAnsi="Arial" w:cs="Arial"/>
                <w:sz w:val="20"/>
                <w:szCs w:val="20"/>
              </w:rPr>
              <w:t>6</w:t>
            </w:r>
          </w:p>
        </w:tc>
        <w:tc>
          <w:tcPr>
            <w:tcW w:w="2013" w:type="pct"/>
            <w:tcBorders>
              <w:top w:val="nil"/>
              <w:left w:val="nil"/>
              <w:bottom w:val="single" w:sz="4" w:space="0" w:color="auto"/>
              <w:right w:val="single" w:sz="4" w:space="0" w:color="auto"/>
            </w:tcBorders>
            <w:shd w:val="clear" w:color="auto" w:fill="auto"/>
            <w:noWrap/>
            <w:vAlign w:val="bottom"/>
            <w:hideMark/>
          </w:tcPr>
          <w:p w14:paraId="0039DB9E" w14:textId="77777777" w:rsidR="00DD21AF" w:rsidRDefault="00DD21AF">
            <w:pPr>
              <w:rPr>
                <w:rFonts w:ascii="Arial" w:hAnsi="Arial" w:cs="Arial"/>
                <w:sz w:val="20"/>
                <w:szCs w:val="20"/>
              </w:rPr>
            </w:pPr>
            <w:r>
              <w:rPr>
                <w:rFonts w:ascii="Arial" w:hAnsi="Arial" w:cs="Arial"/>
                <w:sz w:val="20"/>
                <w:szCs w:val="20"/>
              </w:rPr>
              <w:t>Pruning Shears                           درخت کاٹنے کی قینچی</w:t>
            </w:r>
          </w:p>
        </w:tc>
        <w:tc>
          <w:tcPr>
            <w:tcW w:w="1018" w:type="pct"/>
            <w:tcBorders>
              <w:top w:val="nil"/>
              <w:left w:val="nil"/>
              <w:bottom w:val="nil"/>
              <w:right w:val="nil"/>
            </w:tcBorders>
            <w:shd w:val="clear" w:color="auto" w:fill="auto"/>
            <w:noWrap/>
            <w:vAlign w:val="bottom"/>
            <w:hideMark/>
          </w:tcPr>
          <w:p w14:paraId="46AAEF32" w14:textId="77777777" w:rsidR="00DD21AF" w:rsidRDefault="00DD21AF">
            <w:pPr>
              <w:rPr>
                <w:rFonts w:ascii="Arial" w:hAnsi="Arial" w:cs="Arial"/>
                <w:sz w:val="20"/>
                <w:szCs w:val="20"/>
              </w:rPr>
            </w:pPr>
          </w:p>
        </w:tc>
        <w:tc>
          <w:tcPr>
            <w:tcW w:w="751" w:type="pct"/>
            <w:vMerge/>
            <w:tcBorders>
              <w:top w:val="nil"/>
              <w:left w:val="nil"/>
              <w:bottom w:val="single" w:sz="4" w:space="0" w:color="auto"/>
              <w:right w:val="single" w:sz="4" w:space="0" w:color="auto"/>
            </w:tcBorders>
            <w:vAlign w:val="center"/>
            <w:hideMark/>
          </w:tcPr>
          <w:p w14:paraId="26A71DB9" w14:textId="77777777" w:rsidR="00DD21AF" w:rsidRDefault="00DD21AF">
            <w:pPr>
              <w:rPr>
                <w:rFonts w:ascii="Arial" w:hAnsi="Arial" w:cs="Arial"/>
                <w:sz w:val="20"/>
                <w:szCs w:val="20"/>
              </w:rPr>
            </w:pPr>
          </w:p>
        </w:tc>
        <w:tc>
          <w:tcPr>
            <w:tcW w:w="417" w:type="pct"/>
            <w:tcBorders>
              <w:top w:val="nil"/>
              <w:left w:val="nil"/>
              <w:bottom w:val="single" w:sz="4" w:space="0" w:color="auto"/>
              <w:right w:val="single" w:sz="4" w:space="0" w:color="auto"/>
            </w:tcBorders>
            <w:shd w:val="clear" w:color="auto" w:fill="auto"/>
            <w:noWrap/>
            <w:vAlign w:val="bottom"/>
            <w:hideMark/>
          </w:tcPr>
          <w:p w14:paraId="742C18D2"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5AC12F97"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404BA513" w14:textId="77777777" w:rsidR="00DD21AF" w:rsidRDefault="00DD21AF">
            <w:pPr>
              <w:rPr>
                <w:sz w:val="20"/>
                <w:szCs w:val="20"/>
              </w:rPr>
            </w:pPr>
          </w:p>
        </w:tc>
      </w:tr>
      <w:tr w:rsidR="00DD21AF" w14:paraId="212B68EC" w14:textId="77777777" w:rsidTr="00DD21AF">
        <w:trPr>
          <w:trHeight w:val="105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30624585" w14:textId="77777777" w:rsidR="00DD21AF" w:rsidRDefault="00DD21AF">
            <w:pPr>
              <w:jc w:val="center"/>
              <w:rPr>
                <w:rFonts w:ascii="Arial" w:hAnsi="Arial" w:cs="Arial"/>
                <w:sz w:val="20"/>
                <w:szCs w:val="20"/>
              </w:rPr>
            </w:pPr>
            <w:r>
              <w:rPr>
                <w:rFonts w:ascii="Arial" w:hAnsi="Arial" w:cs="Arial"/>
                <w:sz w:val="20"/>
                <w:szCs w:val="20"/>
              </w:rPr>
              <w:t>7</w:t>
            </w:r>
          </w:p>
        </w:tc>
        <w:tc>
          <w:tcPr>
            <w:tcW w:w="2013" w:type="pct"/>
            <w:tcBorders>
              <w:top w:val="nil"/>
              <w:left w:val="nil"/>
              <w:bottom w:val="single" w:sz="4" w:space="0" w:color="auto"/>
              <w:right w:val="single" w:sz="4" w:space="0" w:color="auto"/>
            </w:tcBorders>
            <w:shd w:val="clear" w:color="auto" w:fill="auto"/>
            <w:noWrap/>
            <w:vAlign w:val="bottom"/>
            <w:hideMark/>
          </w:tcPr>
          <w:p w14:paraId="4511CF57" w14:textId="77777777" w:rsidR="00DD21AF" w:rsidRDefault="00DD21AF">
            <w:pPr>
              <w:rPr>
                <w:rFonts w:ascii="Arial" w:hAnsi="Arial" w:cs="Arial"/>
                <w:sz w:val="20"/>
                <w:szCs w:val="20"/>
              </w:rPr>
            </w:pPr>
            <w:r>
              <w:rPr>
                <w:rFonts w:ascii="Arial" w:hAnsi="Arial" w:cs="Arial"/>
                <w:sz w:val="20"/>
                <w:szCs w:val="20"/>
              </w:rPr>
              <w:t>Pruning Saw                                        باغبانی کی آری</w:t>
            </w:r>
          </w:p>
        </w:tc>
        <w:tc>
          <w:tcPr>
            <w:tcW w:w="1018" w:type="pct"/>
            <w:tcBorders>
              <w:top w:val="nil"/>
              <w:left w:val="nil"/>
              <w:bottom w:val="nil"/>
              <w:right w:val="nil"/>
            </w:tcBorders>
            <w:shd w:val="clear" w:color="auto" w:fill="auto"/>
            <w:noWrap/>
            <w:vAlign w:val="bottom"/>
            <w:hideMark/>
          </w:tcPr>
          <w:p w14:paraId="574C1625" w14:textId="77777777" w:rsidR="00DD21AF" w:rsidRDefault="00DD21AF">
            <w:pPr>
              <w:rPr>
                <w:rFonts w:ascii="Arial" w:hAnsi="Arial" w:cs="Arial"/>
                <w:sz w:val="20"/>
                <w:szCs w:val="20"/>
              </w:rPr>
            </w:pPr>
          </w:p>
        </w:tc>
        <w:tc>
          <w:tcPr>
            <w:tcW w:w="751" w:type="pct"/>
            <w:vMerge/>
            <w:tcBorders>
              <w:top w:val="nil"/>
              <w:left w:val="nil"/>
              <w:bottom w:val="single" w:sz="4" w:space="0" w:color="auto"/>
              <w:right w:val="single" w:sz="4" w:space="0" w:color="auto"/>
            </w:tcBorders>
            <w:vAlign w:val="center"/>
            <w:hideMark/>
          </w:tcPr>
          <w:p w14:paraId="1CFA659B" w14:textId="77777777" w:rsidR="00DD21AF" w:rsidRDefault="00DD21AF">
            <w:pPr>
              <w:rPr>
                <w:rFonts w:ascii="Arial" w:hAnsi="Arial" w:cs="Arial"/>
                <w:sz w:val="20"/>
                <w:szCs w:val="20"/>
              </w:rPr>
            </w:pPr>
          </w:p>
        </w:tc>
        <w:tc>
          <w:tcPr>
            <w:tcW w:w="417" w:type="pct"/>
            <w:tcBorders>
              <w:top w:val="nil"/>
              <w:left w:val="nil"/>
              <w:bottom w:val="single" w:sz="4" w:space="0" w:color="auto"/>
              <w:right w:val="single" w:sz="4" w:space="0" w:color="auto"/>
            </w:tcBorders>
            <w:shd w:val="clear" w:color="auto" w:fill="auto"/>
            <w:noWrap/>
            <w:vAlign w:val="bottom"/>
            <w:hideMark/>
          </w:tcPr>
          <w:p w14:paraId="4D18AED2"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46F77B04"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1F37224B" w14:textId="77777777" w:rsidR="00DD21AF" w:rsidRDefault="00DD21AF">
            <w:pPr>
              <w:rPr>
                <w:sz w:val="20"/>
                <w:szCs w:val="20"/>
              </w:rPr>
            </w:pPr>
          </w:p>
        </w:tc>
      </w:tr>
      <w:tr w:rsidR="00DD21AF" w14:paraId="0CDF9B4D" w14:textId="77777777" w:rsidTr="00DD21AF">
        <w:trPr>
          <w:trHeight w:val="105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1964D8C3" w14:textId="77777777" w:rsidR="00DD21AF" w:rsidRDefault="00DD21AF">
            <w:pPr>
              <w:jc w:val="center"/>
              <w:rPr>
                <w:rFonts w:ascii="Arial" w:hAnsi="Arial" w:cs="Arial"/>
                <w:sz w:val="20"/>
                <w:szCs w:val="20"/>
              </w:rPr>
            </w:pPr>
            <w:r>
              <w:rPr>
                <w:rFonts w:ascii="Arial" w:hAnsi="Arial" w:cs="Arial"/>
                <w:sz w:val="20"/>
                <w:szCs w:val="20"/>
              </w:rPr>
              <w:t>8</w:t>
            </w:r>
          </w:p>
        </w:tc>
        <w:tc>
          <w:tcPr>
            <w:tcW w:w="2013" w:type="pct"/>
            <w:tcBorders>
              <w:top w:val="nil"/>
              <w:left w:val="nil"/>
              <w:bottom w:val="single" w:sz="4" w:space="0" w:color="auto"/>
              <w:right w:val="single" w:sz="4" w:space="0" w:color="auto"/>
            </w:tcBorders>
            <w:shd w:val="clear" w:color="auto" w:fill="auto"/>
            <w:noWrap/>
            <w:vAlign w:val="bottom"/>
            <w:hideMark/>
          </w:tcPr>
          <w:p w14:paraId="4CDC7F11" w14:textId="77777777" w:rsidR="00DD21AF" w:rsidRDefault="00DD21AF">
            <w:pPr>
              <w:rPr>
                <w:rFonts w:ascii="Arial" w:hAnsi="Arial" w:cs="Arial"/>
                <w:sz w:val="20"/>
                <w:szCs w:val="20"/>
              </w:rPr>
            </w:pPr>
            <w:r>
              <w:rPr>
                <w:rFonts w:ascii="Arial" w:hAnsi="Arial" w:cs="Arial"/>
                <w:sz w:val="20"/>
                <w:szCs w:val="20"/>
              </w:rPr>
              <w:t>Garden Gloves                                   باغ کے دستانے</w:t>
            </w:r>
          </w:p>
        </w:tc>
        <w:tc>
          <w:tcPr>
            <w:tcW w:w="1018" w:type="pct"/>
            <w:tcBorders>
              <w:top w:val="single" w:sz="4" w:space="0" w:color="auto"/>
              <w:left w:val="nil"/>
              <w:bottom w:val="single" w:sz="4" w:space="0" w:color="auto"/>
              <w:right w:val="single" w:sz="4" w:space="0" w:color="auto"/>
            </w:tcBorders>
            <w:shd w:val="clear" w:color="auto" w:fill="auto"/>
            <w:noWrap/>
            <w:vAlign w:val="bottom"/>
            <w:hideMark/>
          </w:tcPr>
          <w:p w14:paraId="42037AEE"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nil"/>
              <w:right w:val="nil"/>
            </w:tcBorders>
            <w:shd w:val="clear" w:color="auto" w:fill="auto"/>
            <w:noWrap/>
            <w:vAlign w:val="bottom"/>
            <w:hideMark/>
          </w:tcPr>
          <w:p w14:paraId="1A8FC871" w14:textId="01E1F4B3"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701248" behindDoc="0" locked="0" layoutInCell="1" allowOverlap="1" wp14:anchorId="359F7F1D" wp14:editId="019216EA">
                  <wp:simplePos x="0" y="0"/>
                  <wp:positionH relativeFrom="column">
                    <wp:posOffset>45085</wp:posOffset>
                  </wp:positionH>
                  <wp:positionV relativeFrom="paragraph">
                    <wp:posOffset>-576580</wp:posOffset>
                  </wp:positionV>
                  <wp:extent cx="713740" cy="468630"/>
                  <wp:effectExtent l="0" t="0" r="0" b="7620"/>
                  <wp:wrapNone/>
                  <wp:docPr id="94" name="Picture 94" descr="Garden Gloves Images – Browse 355,106 Stock Photos, Vectors, and Video | Adobe Stock">
                    <a:extLst xmlns:a="http://schemas.openxmlformats.org/drawingml/2006/main">
                      <a:ext uri="{FF2B5EF4-FFF2-40B4-BE49-F238E27FC236}">
                        <a16:creationId xmlns:a16="http://schemas.microsoft.com/office/drawing/2014/main" id="{8E162395-DA67-42FB-AC80-16CF28594566}"/>
                      </a:ext>
                    </a:extLst>
                  </wp:docPr>
                  <wp:cNvGraphicFramePr/>
                  <a:graphic xmlns:a="http://schemas.openxmlformats.org/drawingml/2006/main">
                    <a:graphicData uri="http://schemas.openxmlformats.org/drawingml/2006/picture">
                      <pic:pic xmlns:pic="http://schemas.openxmlformats.org/drawingml/2006/picture">
                        <pic:nvPicPr>
                          <pic:cNvPr id="27" name="Picture 26" descr="Garden Gloves Images – Browse 355,106 Stock Photos, Vectors, and Video | Adobe Stock">
                            <a:extLst>
                              <a:ext uri="{FF2B5EF4-FFF2-40B4-BE49-F238E27FC236}">
                                <a16:creationId xmlns:a16="http://schemas.microsoft.com/office/drawing/2014/main" id="{8E162395-DA67-42FB-AC80-16CF28594566}"/>
                              </a:ext>
                            </a:extLst>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713740" cy="468630"/>
                          </a:xfrm>
                          <a:prstGeom prst="rect">
                            <a:avLst/>
                          </a:prstGeom>
                          <a:noFill/>
                        </pic:spPr>
                      </pic:pic>
                    </a:graphicData>
                  </a:graphic>
                  <wp14:sizeRelH relativeFrom="page">
                    <wp14:pctWidth>0</wp14:pctWidth>
                  </wp14:sizeRelH>
                  <wp14:sizeRelV relativeFrom="page">
                    <wp14:pctHeight>0</wp14:pctHeight>
                  </wp14:sizeRelV>
                </wp:anchor>
              </w:drawing>
            </w:r>
          </w:p>
        </w:tc>
        <w:tc>
          <w:tcPr>
            <w:tcW w:w="417" w:type="pct"/>
            <w:tcBorders>
              <w:top w:val="nil"/>
              <w:left w:val="single" w:sz="4" w:space="0" w:color="auto"/>
              <w:bottom w:val="single" w:sz="4" w:space="0" w:color="auto"/>
              <w:right w:val="single" w:sz="4" w:space="0" w:color="auto"/>
            </w:tcBorders>
            <w:shd w:val="clear" w:color="auto" w:fill="auto"/>
            <w:noWrap/>
            <w:vAlign w:val="bottom"/>
            <w:hideMark/>
          </w:tcPr>
          <w:p w14:paraId="19095193" w14:textId="77777777" w:rsidR="00DD21AF" w:rsidRDefault="00DD21AF">
            <w:pPr>
              <w:jc w:val="center"/>
              <w:rPr>
                <w:rFonts w:ascii="Arial" w:hAnsi="Arial" w:cs="Arial"/>
                <w:sz w:val="20"/>
                <w:szCs w:val="20"/>
              </w:rPr>
            </w:pPr>
            <w:r>
              <w:rPr>
                <w:rFonts w:ascii="Arial" w:hAnsi="Arial" w:cs="Arial"/>
                <w:sz w:val="20"/>
                <w:szCs w:val="20"/>
              </w:rPr>
              <w:t>4</w:t>
            </w:r>
          </w:p>
        </w:tc>
        <w:tc>
          <w:tcPr>
            <w:tcW w:w="316" w:type="pct"/>
            <w:tcBorders>
              <w:top w:val="nil"/>
              <w:left w:val="nil"/>
              <w:bottom w:val="single" w:sz="4" w:space="0" w:color="auto"/>
              <w:right w:val="single" w:sz="4" w:space="0" w:color="auto"/>
            </w:tcBorders>
            <w:shd w:val="clear" w:color="auto" w:fill="auto"/>
            <w:noWrap/>
            <w:vAlign w:val="bottom"/>
            <w:hideMark/>
          </w:tcPr>
          <w:p w14:paraId="158B2290" w14:textId="77777777" w:rsidR="00DD21AF" w:rsidRDefault="00DD21AF">
            <w:pPr>
              <w:rPr>
                <w:rFonts w:ascii="Arial" w:hAnsi="Arial" w:cs="Arial"/>
                <w:sz w:val="20"/>
                <w:szCs w:val="20"/>
              </w:rPr>
            </w:pPr>
            <w:r>
              <w:rPr>
                <w:rFonts w:ascii="Arial" w:hAnsi="Arial" w:cs="Arial"/>
                <w:sz w:val="20"/>
                <w:szCs w:val="20"/>
              </w:rPr>
              <w:t>Pairs</w:t>
            </w:r>
          </w:p>
        </w:tc>
        <w:tc>
          <w:tcPr>
            <w:tcW w:w="114" w:type="pct"/>
            <w:vAlign w:val="center"/>
            <w:hideMark/>
          </w:tcPr>
          <w:p w14:paraId="15B99D98" w14:textId="77777777" w:rsidR="00DD21AF" w:rsidRDefault="00DD21AF">
            <w:pPr>
              <w:rPr>
                <w:sz w:val="20"/>
                <w:szCs w:val="20"/>
              </w:rPr>
            </w:pPr>
          </w:p>
        </w:tc>
      </w:tr>
      <w:tr w:rsidR="00DD21AF" w14:paraId="6EEB89AF" w14:textId="77777777" w:rsidTr="00DD21AF">
        <w:trPr>
          <w:trHeight w:val="105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79558C98" w14:textId="77777777" w:rsidR="00DD21AF" w:rsidRDefault="00DD21AF">
            <w:pPr>
              <w:jc w:val="center"/>
              <w:rPr>
                <w:rFonts w:ascii="Arial" w:hAnsi="Arial" w:cs="Arial"/>
                <w:sz w:val="20"/>
                <w:szCs w:val="20"/>
              </w:rPr>
            </w:pPr>
            <w:r>
              <w:rPr>
                <w:rFonts w:ascii="Arial" w:hAnsi="Arial" w:cs="Arial"/>
                <w:sz w:val="20"/>
                <w:szCs w:val="20"/>
              </w:rPr>
              <w:t>9</w:t>
            </w:r>
          </w:p>
        </w:tc>
        <w:tc>
          <w:tcPr>
            <w:tcW w:w="2013" w:type="pct"/>
            <w:tcBorders>
              <w:top w:val="nil"/>
              <w:left w:val="nil"/>
              <w:bottom w:val="single" w:sz="4" w:space="0" w:color="auto"/>
              <w:right w:val="single" w:sz="4" w:space="0" w:color="auto"/>
            </w:tcBorders>
            <w:shd w:val="clear" w:color="auto" w:fill="auto"/>
            <w:noWrap/>
            <w:vAlign w:val="bottom"/>
            <w:hideMark/>
          </w:tcPr>
          <w:p w14:paraId="61FFA930" w14:textId="77777777" w:rsidR="00DD21AF" w:rsidRDefault="00DD21AF">
            <w:pPr>
              <w:rPr>
                <w:rFonts w:ascii="Arial" w:hAnsi="Arial" w:cs="Arial"/>
                <w:sz w:val="20"/>
                <w:szCs w:val="20"/>
              </w:rPr>
            </w:pPr>
            <w:r>
              <w:rPr>
                <w:rFonts w:ascii="Arial" w:hAnsi="Arial" w:cs="Arial"/>
                <w:sz w:val="20"/>
                <w:szCs w:val="20"/>
              </w:rPr>
              <w:t>Watering Can                                   پانی دینے کا کین</w:t>
            </w:r>
          </w:p>
        </w:tc>
        <w:tc>
          <w:tcPr>
            <w:tcW w:w="1018" w:type="pct"/>
            <w:tcBorders>
              <w:top w:val="nil"/>
              <w:left w:val="nil"/>
              <w:bottom w:val="single" w:sz="4" w:space="0" w:color="auto"/>
              <w:right w:val="single" w:sz="4" w:space="0" w:color="auto"/>
            </w:tcBorders>
            <w:shd w:val="clear" w:color="auto" w:fill="auto"/>
            <w:noWrap/>
            <w:vAlign w:val="bottom"/>
            <w:hideMark/>
          </w:tcPr>
          <w:p w14:paraId="280A8DF3" w14:textId="77777777" w:rsidR="00DD21AF" w:rsidRDefault="00DD21AF">
            <w:pPr>
              <w:rPr>
                <w:rFonts w:ascii="Arial" w:hAnsi="Arial" w:cs="Arial"/>
                <w:sz w:val="20"/>
                <w:szCs w:val="20"/>
              </w:rPr>
            </w:pPr>
            <w:r>
              <w:rPr>
                <w:rFonts w:ascii="Arial" w:hAnsi="Arial" w:cs="Arial"/>
                <w:sz w:val="20"/>
                <w:szCs w:val="20"/>
              </w:rPr>
              <w:t>10 Litres</w:t>
            </w:r>
          </w:p>
        </w:tc>
        <w:tc>
          <w:tcPr>
            <w:tcW w:w="751" w:type="pct"/>
            <w:tcBorders>
              <w:top w:val="nil"/>
              <w:left w:val="nil"/>
              <w:bottom w:val="nil"/>
              <w:right w:val="nil"/>
            </w:tcBorders>
            <w:shd w:val="clear" w:color="auto" w:fill="auto"/>
            <w:noWrap/>
            <w:vAlign w:val="bottom"/>
            <w:hideMark/>
          </w:tcPr>
          <w:p w14:paraId="37F47241" w14:textId="5876D205"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700224" behindDoc="0" locked="0" layoutInCell="1" allowOverlap="1" wp14:anchorId="42DC4989" wp14:editId="3C24367D">
                  <wp:simplePos x="0" y="0"/>
                  <wp:positionH relativeFrom="column">
                    <wp:posOffset>104140</wp:posOffset>
                  </wp:positionH>
                  <wp:positionV relativeFrom="paragraph">
                    <wp:posOffset>-494030</wp:posOffset>
                  </wp:positionV>
                  <wp:extent cx="635635" cy="429260"/>
                  <wp:effectExtent l="0" t="0" r="0" b="8890"/>
                  <wp:wrapNone/>
                  <wp:docPr id="93" name="Picture 93">
                    <a:extLst xmlns:a="http://schemas.openxmlformats.org/drawingml/2006/main">
                      <a:ext uri="{FF2B5EF4-FFF2-40B4-BE49-F238E27FC236}">
                        <a16:creationId xmlns:a16="http://schemas.microsoft.com/office/drawing/2014/main" id="{276BF1CC-DCCB-47A0-86C9-C3A5F65D62AC}"/>
                      </a:ext>
                    </a:extLst>
                  </wp:docPr>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276BF1CC-DCCB-47A0-86C9-C3A5F65D62AC}"/>
                              </a:ext>
                            </a:extLst>
                          </pic:cNvP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35635" cy="429260"/>
                          </a:xfrm>
                          <a:prstGeom prst="rect">
                            <a:avLst/>
                          </a:prstGeom>
                          <a:noFill/>
                        </pic:spPr>
                      </pic:pic>
                    </a:graphicData>
                  </a:graphic>
                  <wp14:sizeRelH relativeFrom="page">
                    <wp14:pctWidth>0</wp14:pctWidth>
                  </wp14:sizeRelH>
                  <wp14:sizeRelV relativeFrom="page">
                    <wp14:pctHeight>0</wp14:pctHeight>
                  </wp14:sizeRelV>
                </wp:anchor>
              </w:drawing>
            </w:r>
          </w:p>
        </w:tc>
        <w:tc>
          <w:tcPr>
            <w:tcW w:w="417" w:type="pct"/>
            <w:tcBorders>
              <w:top w:val="nil"/>
              <w:left w:val="single" w:sz="4" w:space="0" w:color="auto"/>
              <w:bottom w:val="single" w:sz="4" w:space="0" w:color="auto"/>
              <w:right w:val="single" w:sz="4" w:space="0" w:color="auto"/>
            </w:tcBorders>
            <w:shd w:val="clear" w:color="auto" w:fill="auto"/>
            <w:noWrap/>
            <w:vAlign w:val="bottom"/>
            <w:hideMark/>
          </w:tcPr>
          <w:p w14:paraId="37CFEC53" w14:textId="77777777" w:rsidR="00DD21AF" w:rsidRDefault="00DD21AF">
            <w:pPr>
              <w:jc w:val="center"/>
              <w:rPr>
                <w:rFonts w:ascii="Arial" w:hAnsi="Arial" w:cs="Arial"/>
                <w:sz w:val="20"/>
                <w:szCs w:val="20"/>
              </w:rPr>
            </w:pPr>
            <w:r>
              <w:rPr>
                <w:rFonts w:ascii="Arial" w:hAnsi="Arial" w:cs="Arial"/>
                <w:sz w:val="20"/>
                <w:szCs w:val="20"/>
              </w:rPr>
              <w:t>2</w:t>
            </w:r>
          </w:p>
        </w:tc>
        <w:tc>
          <w:tcPr>
            <w:tcW w:w="316" w:type="pct"/>
            <w:tcBorders>
              <w:top w:val="nil"/>
              <w:left w:val="nil"/>
              <w:bottom w:val="single" w:sz="4" w:space="0" w:color="auto"/>
              <w:right w:val="single" w:sz="4" w:space="0" w:color="auto"/>
            </w:tcBorders>
            <w:shd w:val="clear" w:color="auto" w:fill="auto"/>
            <w:noWrap/>
            <w:vAlign w:val="bottom"/>
            <w:hideMark/>
          </w:tcPr>
          <w:p w14:paraId="3EA9F548"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1933AFCA" w14:textId="77777777" w:rsidR="00DD21AF" w:rsidRDefault="00DD21AF">
            <w:pPr>
              <w:rPr>
                <w:sz w:val="20"/>
                <w:szCs w:val="20"/>
              </w:rPr>
            </w:pPr>
          </w:p>
        </w:tc>
      </w:tr>
      <w:tr w:rsidR="00DD21AF" w14:paraId="6A3A11CD" w14:textId="77777777" w:rsidTr="00DD21AF">
        <w:trPr>
          <w:trHeight w:val="105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5D0DEC58" w14:textId="77777777" w:rsidR="00DD21AF" w:rsidRDefault="00DD21AF">
            <w:pPr>
              <w:jc w:val="center"/>
              <w:rPr>
                <w:rFonts w:ascii="Arial" w:hAnsi="Arial" w:cs="Arial"/>
                <w:sz w:val="20"/>
                <w:szCs w:val="20"/>
              </w:rPr>
            </w:pPr>
            <w:r>
              <w:rPr>
                <w:rFonts w:ascii="Arial" w:hAnsi="Arial" w:cs="Arial"/>
                <w:sz w:val="20"/>
                <w:szCs w:val="20"/>
              </w:rPr>
              <w:t>10</w:t>
            </w:r>
          </w:p>
        </w:tc>
        <w:tc>
          <w:tcPr>
            <w:tcW w:w="2013" w:type="pct"/>
            <w:tcBorders>
              <w:top w:val="nil"/>
              <w:left w:val="nil"/>
              <w:bottom w:val="single" w:sz="4" w:space="0" w:color="auto"/>
              <w:right w:val="single" w:sz="4" w:space="0" w:color="auto"/>
            </w:tcBorders>
            <w:shd w:val="clear" w:color="auto" w:fill="auto"/>
            <w:noWrap/>
            <w:vAlign w:val="bottom"/>
            <w:hideMark/>
          </w:tcPr>
          <w:p w14:paraId="7A30C9DA" w14:textId="77777777" w:rsidR="00DD21AF" w:rsidRDefault="00DD21AF">
            <w:pPr>
              <w:rPr>
                <w:rFonts w:ascii="Arial" w:hAnsi="Arial" w:cs="Arial"/>
                <w:sz w:val="20"/>
                <w:szCs w:val="20"/>
              </w:rPr>
            </w:pPr>
            <w:r>
              <w:rPr>
                <w:rFonts w:ascii="Arial" w:hAnsi="Arial" w:cs="Arial"/>
                <w:sz w:val="20"/>
                <w:szCs w:val="20"/>
              </w:rPr>
              <w:t>Pressure Sprayer                            پریشر اسپرے بوتل</w:t>
            </w:r>
          </w:p>
        </w:tc>
        <w:tc>
          <w:tcPr>
            <w:tcW w:w="1018" w:type="pct"/>
            <w:tcBorders>
              <w:top w:val="nil"/>
              <w:left w:val="nil"/>
              <w:bottom w:val="nil"/>
              <w:right w:val="nil"/>
            </w:tcBorders>
            <w:shd w:val="clear" w:color="auto" w:fill="auto"/>
            <w:noWrap/>
            <w:vAlign w:val="bottom"/>
            <w:hideMark/>
          </w:tcPr>
          <w:p w14:paraId="3CBCA0E3" w14:textId="77777777" w:rsidR="00DD21AF" w:rsidRDefault="00DD21AF">
            <w:pPr>
              <w:rPr>
                <w:rFonts w:ascii="Arial" w:hAnsi="Arial" w:cs="Arial"/>
                <w:sz w:val="20"/>
                <w:szCs w:val="20"/>
              </w:rPr>
            </w:pPr>
          </w:p>
        </w:tc>
        <w:tc>
          <w:tcPr>
            <w:tcW w:w="7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750580" w14:textId="690C64B6"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99200" behindDoc="0" locked="0" layoutInCell="1" allowOverlap="1" wp14:anchorId="17FDE9FC" wp14:editId="10B7D64C">
                  <wp:simplePos x="0" y="0"/>
                  <wp:positionH relativeFrom="column">
                    <wp:posOffset>184785</wp:posOffset>
                  </wp:positionH>
                  <wp:positionV relativeFrom="paragraph">
                    <wp:posOffset>-563880</wp:posOffset>
                  </wp:positionV>
                  <wp:extent cx="647700" cy="638175"/>
                  <wp:effectExtent l="0" t="0" r="0" b="9525"/>
                  <wp:wrapNone/>
                  <wp:docPr id="92" name="Picture 92" descr="Garden Sprayer 2L">
                    <a:extLst xmlns:a="http://schemas.openxmlformats.org/drawingml/2006/main">
                      <a:ext uri="{FF2B5EF4-FFF2-40B4-BE49-F238E27FC236}">
                        <a16:creationId xmlns:a16="http://schemas.microsoft.com/office/drawing/2014/main" id="{EFFABB7E-674E-4974-BD5A-00D43B868AC6}"/>
                      </a:ext>
                    </a:extLst>
                  </wp:docPr>
                  <wp:cNvGraphicFramePr/>
                  <a:graphic xmlns:a="http://schemas.openxmlformats.org/drawingml/2006/main">
                    <a:graphicData uri="http://schemas.openxmlformats.org/drawingml/2006/picture">
                      <pic:pic xmlns:pic="http://schemas.openxmlformats.org/drawingml/2006/picture">
                        <pic:nvPicPr>
                          <pic:cNvPr id="24" name="Picture 23" descr="Garden Sprayer 2L">
                            <a:extLst>
                              <a:ext uri="{FF2B5EF4-FFF2-40B4-BE49-F238E27FC236}">
                                <a16:creationId xmlns:a16="http://schemas.microsoft.com/office/drawing/2014/main" id="{EFFABB7E-674E-4974-BD5A-00D43B868AC6}"/>
                              </a:ext>
                            </a:extLst>
                          </pic:cNvP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47700" cy="638175"/>
                          </a:xfrm>
                          <a:prstGeom prst="rect">
                            <a:avLst/>
                          </a:prstGeom>
                          <a:noFill/>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4360BB98" w14:textId="7266B3CB"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7109839E"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150B3698" w14:textId="77777777" w:rsidR="00DD21AF" w:rsidRDefault="00DD21AF">
            <w:pPr>
              <w:rPr>
                <w:sz w:val="20"/>
                <w:szCs w:val="20"/>
              </w:rPr>
            </w:pPr>
          </w:p>
        </w:tc>
      </w:tr>
      <w:tr w:rsidR="00DD21AF" w14:paraId="0076BAC1" w14:textId="77777777" w:rsidTr="00DD21AF">
        <w:trPr>
          <w:trHeight w:val="105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50C9C23C" w14:textId="77777777" w:rsidR="00DD21AF" w:rsidRDefault="00DD21AF">
            <w:pPr>
              <w:jc w:val="center"/>
              <w:rPr>
                <w:rFonts w:ascii="Arial" w:hAnsi="Arial" w:cs="Arial"/>
                <w:sz w:val="20"/>
                <w:szCs w:val="20"/>
              </w:rPr>
            </w:pPr>
            <w:r>
              <w:rPr>
                <w:rFonts w:ascii="Arial" w:hAnsi="Arial" w:cs="Arial"/>
                <w:sz w:val="20"/>
                <w:szCs w:val="20"/>
              </w:rPr>
              <w:t>11</w:t>
            </w:r>
          </w:p>
        </w:tc>
        <w:tc>
          <w:tcPr>
            <w:tcW w:w="2013" w:type="pct"/>
            <w:tcBorders>
              <w:top w:val="nil"/>
              <w:left w:val="nil"/>
              <w:bottom w:val="single" w:sz="4" w:space="0" w:color="auto"/>
              <w:right w:val="single" w:sz="4" w:space="0" w:color="auto"/>
            </w:tcBorders>
            <w:shd w:val="clear" w:color="auto" w:fill="auto"/>
            <w:noWrap/>
            <w:vAlign w:val="bottom"/>
            <w:hideMark/>
          </w:tcPr>
          <w:p w14:paraId="672D4CB0" w14:textId="77777777" w:rsidR="00DD21AF" w:rsidRDefault="00DD21AF">
            <w:pPr>
              <w:rPr>
                <w:rFonts w:ascii="Arial" w:hAnsi="Arial" w:cs="Arial"/>
                <w:sz w:val="20"/>
                <w:szCs w:val="20"/>
              </w:rPr>
            </w:pPr>
            <w:r>
              <w:rPr>
                <w:rFonts w:ascii="Arial" w:hAnsi="Arial" w:cs="Arial"/>
                <w:sz w:val="20"/>
                <w:szCs w:val="20"/>
              </w:rPr>
              <w:t xml:space="preserve">Hose Pipe + Nozzle                         ہوز پائپ + نوزل </w:t>
            </w:r>
          </w:p>
        </w:tc>
        <w:tc>
          <w:tcPr>
            <w:tcW w:w="1018" w:type="pct"/>
            <w:tcBorders>
              <w:top w:val="nil"/>
              <w:left w:val="nil"/>
              <w:bottom w:val="nil"/>
              <w:right w:val="nil"/>
            </w:tcBorders>
            <w:shd w:val="clear" w:color="auto" w:fill="auto"/>
            <w:noWrap/>
            <w:vAlign w:val="bottom"/>
            <w:hideMark/>
          </w:tcPr>
          <w:p w14:paraId="4FE3F46C" w14:textId="77777777" w:rsidR="00DD21AF" w:rsidRDefault="00DD21AF">
            <w:pPr>
              <w:rPr>
                <w:rFonts w:ascii="Arial" w:hAnsi="Arial" w:cs="Arial"/>
                <w:sz w:val="20"/>
                <w:szCs w:val="20"/>
              </w:rPr>
            </w:pPr>
          </w:p>
        </w:tc>
        <w:tc>
          <w:tcPr>
            <w:tcW w:w="751" w:type="pct"/>
            <w:tcBorders>
              <w:top w:val="nil"/>
              <w:left w:val="single" w:sz="4" w:space="0" w:color="auto"/>
              <w:bottom w:val="single" w:sz="4" w:space="0" w:color="auto"/>
              <w:right w:val="single" w:sz="4" w:space="0" w:color="auto"/>
            </w:tcBorders>
            <w:shd w:val="clear" w:color="auto" w:fill="auto"/>
            <w:noWrap/>
            <w:vAlign w:val="bottom"/>
            <w:hideMark/>
          </w:tcPr>
          <w:p w14:paraId="7724B011" w14:textId="0092B2F6"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98176" behindDoc="0" locked="0" layoutInCell="1" allowOverlap="1" wp14:anchorId="03061A87" wp14:editId="39EC86AE">
                  <wp:simplePos x="0" y="0"/>
                  <wp:positionH relativeFrom="column">
                    <wp:posOffset>-52705</wp:posOffset>
                  </wp:positionH>
                  <wp:positionV relativeFrom="paragraph">
                    <wp:posOffset>32385</wp:posOffset>
                  </wp:positionV>
                  <wp:extent cx="876300" cy="619125"/>
                  <wp:effectExtent l="0" t="0" r="0" b="0"/>
                  <wp:wrapNone/>
                  <wp:docPr id="91" name="Picture 91">
                    <a:extLst xmlns:a="http://schemas.openxmlformats.org/drawingml/2006/main">
                      <a:ext uri="{FF2B5EF4-FFF2-40B4-BE49-F238E27FC236}">
                        <a16:creationId xmlns:a16="http://schemas.microsoft.com/office/drawing/2014/main" id="{FAA12951-A692-47FD-9722-C7164C4C7B01}"/>
                      </a:ext>
                    </a:extLst>
                  </wp:docPr>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FAA12951-A692-47FD-9722-C7164C4C7B01}"/>
                              </a:ext>
                            </a:extLst>
                          </pic:cNvPr>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76300" cy="619125"/>
                          </a:xfrm>
                          <a:prstGeom prst="rect">
                            <a:avLst/>
                          </a:prstGeom>
                          <a:noFill/>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55837E66"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30950392" w14:textId="77777777" w:rsidR="00DD21AF" w:rsidRDefault="00DD21AF">
            <w:pPr>
              <w:rPr>
                <w:rFonts w:ascii="Arial" w:hAnsi="Arial" w:cs="Arial"/>
                <w:sz w:val="20"/>
                <w:szCs w:val="20"/>
              </w:rPr>
            </w:pPr>
            <w:r>
              <w:rPr>
                <w:rFonts w:ascii="Arial" w:hAnsi="Arial" w:cs="Arial"/>
                <w:sz w:val="20"/>
                <w:szCs w:val="20"/>
              </w:rPr>
              <w:t>Set</w:t>
            </w:r>
          </w:p>
        </w:tc>
        <w:tc>
          <w:tcPr>
            <w:tcW w:w="114" w:type="pct"/>
            <w:vAlign w:val="center"/>
            <w:hideMark/>
          </w:tcPr>
          <w:p w14:paraId="5FB6BCD2" w14:textId="77777777" w:rsidR="00DD21AF" w:rsidRDefault="00DD21AF">
            <w:pPr>
              <w:rPr>
                <w:sz w:val="20"/>
                <w:szCs w:val="20"/>
              </w:rPr>
            </w:pPr>
          </w:p>
        </w:tc>
      </w:tr>
      <w:tr w:rsidR="00DD21AF" w14:paraId="6CE6CA00" w14:textId="77777777" w:rsidTr="00DD21AF">
        <w:trPr>
          <w:trHeight w:val="105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65E73841" w14:textId="77777777" w:rsidR="00DD21AF" w:rsidRDefault="00DD21AF">
            <w:pPr>
              <w:jc w:val="center"/>
              <w:rPr>
                <w:rFonts w:ascii="Arial" w:hAnsi="Arial" w:cs="Arial"/>
                <w:sz w:val="20"/>
                <w:szCs w:val="20"/>
              </w:rPr>
            </w:pPr>
            <w:r>
              <w:rPr>
                <w:rFonts w:ascii="Arial" w:hAnsi="Arial" w:cs="Arial"/>
                <w:sz w:val="20"/>
                <w:szCs w:val="20"/>
              </w:rPr>
              <w:lastRenderedPageBreak/>
              <w:t>12</w:t>
            </w:r>
          </w:p>
        </w:tc>
        <w:tc>
          <w:tcPr>
            <w:tcW w:w="2013" w:type="pct"/>
            <w:tcBorders>
              <w:top w:val="nil"/>
              <w:left w:val="nil"/>
              <w:bottom w:val="single" w:sz="4" w:space="0" w:color="auto"/>
              <w:right w:val="single" w:sz="4" w:space="0" w:color="auto"/>
            </w:tcBorders>
            <w:shd w:val="clear" w:color="auto" w:fill="auto"/>
            <w:noWrap/>
            <w:vAlign w:val="bottom"/>
            <w:hideMark/>
          </w:tcPr>
          <w:p w14:paraId="72661404" w14:textId="77777777" w:rsidR="00DD21AF" w:rsidRDefault="00DD21AF">
            <w:pPr>
              <w:rPr>
                <w:rFonts w:ascii="Arial" w:hAnsi="Arial" w:cs="Arial"/>
                <w:sz w:val="20"/>
                <w:szCs w:val="20"/>
              </w:rPr>
            </w:pPr>
            <w:r>
              <w:rPr>
                <w:rFonts w:ascii="Arial" w:hAnsi="Arial" w:cs="Arial"/>
                <w:sz w:val="20"/>
                <w:szCs w:val="20"/>
              </w:rPr>
              <w:t xml:space="preserve">Measuring Tape                                     پیمائشی فیتہ </w:t>
            </w:r>
          </w:p>
        </w:tc>
        <w:tc>
          <w:tcPr>
            <w:tcW w:w="1018" w:type="pct"/>
            <w:tcBorders>
              <w:top w:val="single" w:sz="4" w:space="0" w:color="auto"/>
              <w:left w:val="nil"/>
              <w:bottom w:val="single" w:sz="4" w:space="0" w:color="auto"/>
              <w:right w:val="single" w:sz="4" w:space="0" w:color="auto"/>
            </w:tcBorders>
            <w:shd w:val="clear" w:color="auto" w:fill="auto"/>
            <w:noWrap/>
            <w:vAlign w:val="bottom"/>
            <w:hideMark/>
          </w:tcPr>
          <w:p w14:paraId="511AD32A"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0D23D9E3" w14:textId="28CA1395"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96128" behindDoc="0" locked="0" layoutInCell="1" allowOverlap="1" wp14:anchorId="1C346671" wp14:editId="5F2A7C9C">
                  <wp:simplePos x="0" y="0"/>
                  <wp:positionH relativeFrom="column">
                    <wp:posOffset>80645</wp:posOffset>
                  </wp:positionH>
                  <wp:positionV relativeFrom="paragraph">
                    <wp:posOffset>-209550</wp:posOffset>
                  </wp:positionV>
                  <wp:extent cx="657225" cy="647700"/>
                  <wp:effectExtent l="0" t="0" r="9525" b="0"/>
                  <wp:wrapNone/>
                  <wp:docPr id="90" name="Picture 90" descr="Free Png Measure Tape Png Images Transparent - Tape Measure Png - Free Transparent PNG Clipart Images Download">
                    <a:extLst xmlns:a="http://schemas.openxmlformats.org/drawingml/2006/main">
                      <a:ext uri="{FF2B5EF4-FFF2-40B4-BE49-F238E27FC236}">
                        <a16:creationId xmlns:a16="http://schemas.microsoft.com/office/drawing/2014/main" id="{AF1B5128-010D-4923-9BA4-390DCDEF8538}"/>
                      </a:ext>
                    </a:extLst>
                  </wp:docPr>
                  <wp:cNvGraphicFramePr/>
                  <a:graphic xmlns:a="http://schemas.openxmlformats.org/drawingml/2006/main">
                    <a:graphicData uri="http://schemas.openxmlformats.org/drawingml/2006/picture">
                      <pic:pic xmlns:pic="http://schemas.openxmlformats.org/drawingml/2006/picture">
                        <pic:nvPicPr>
                          <pic:cNvPr id="21" name="Picture 20" descr="Free Png Measure Tape Png Images Transparent - Tape Measure Png - Free Transparent PNG Clipart Images Download">
                            <a:extLst>
                              <a:ext uri="{FF2B5EF4-FFF2-40B4-BE49-F238E27FC236}">
                                <a16:creationId xmlns:a16="http://schemas.microsoft.com/office/drawing/2014/main" id="{AF1B5128-010D-4923-9BA4-390DCDEF8538}"/>
                              </a:ext>
                            </a:extLst>
                          </pic:cNvPr>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57225" cy="647700"/>
                          </a:xfrm>
                          <a:prstGeom prst="rect">
                            <a:avLst/>
                          </a:prstGeom>
                          <a:noFill/>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336A94F6"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1AE15D63"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52C86566" w14:textId="77777777" w:rsidR="00DD21AF" w:rsidRDefault="00DD21AF">
            <w:pPr>
              <w:rPr>
                <w:sz w:val="20"/>
                <w:szCs w:val="20"/>
              </w:rPr>
            </w:pPr>
          </w:p>
        </w:tc>
      </w:tr>
      <w:tr w:rsidR="00DD21AF" w14:paraId="4C386CBC" w14:textId="77777777" w:rsidTr="00DD21AF">
        <w:trPr>
          <w:trHeight w:val="105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6CE05AEF" w14:textId="77777777" w:rsidR="00DD21AF" w:rsidRDefault="00DD21AF">
            <w:pPr>
              <w:jc w:val="center"/>
              <w:rPr>
                <w:rFonts w:ascii="Arial" w:hAnsi="Arial" w:cs="Arial"/>
                <w:sz w:val="20"/>
                <w:szCs w:val="20"/>
              </w:rPr>
            </w:pPr>
            <w:r>
              <w:rPr>
                <w:rFonts w:ascii="Arial" w:hAnsi="Arial" w:cs="Arial"/>
                <w:sz w:val="20"/>
                <w:szCs w:val="20"/>
              </w:rPr>
              <w:t>13</w:t>
            </w:r>
          </w:p>
        </w:tc>
        <w:tc>
          <w:tcPr>
            <w:tcW w:w="2013" w:type="pct"/>
            <w:tcBorders>
              <w:top w:val="nil"/>
              <w:left w:val="nil"/>
              <w:bottom w:val="single" w:sz="4" w:space="0" w:color="auto"/>
              <w:right w:val="single" w:sz="4" w:space="0" w:color="auto"/>
            </w:tcBorders>
            <w:shd w:val="clear" w:color="auto" w:fill="auto"/>
            <w:noWrap/>
            <w:vAlign w:val="bottom"/>
            <w:hideMark/>
          </w:tcPr>
          <w:p w14:paraId="760D6341" w14:textId="77777777" w:rsidR="00DD21AF" w:rsidRDefault="00DD21AF">
            <w:pPr>
              <w:rPr>
                <w:rFonts w:ascii="Arial" w:hAnsi="Arial" w:cs="Arial"/>
                <w:sz w:val="20"/>
                <w:szCs w:val="20"/>
              </w:rPr>
            </w:pPr>
            <w:r>
              <w:rPr>
                <w:rFonts w:ascii="Arial" w:hAnsi="Arial" w:cs="Arial"/>
                <w:sz w:val="20"/>
                <w:szCs w:val="20"/>
              </w:rPr>
              <w:t>Wheelbarrow / Garden Cart                        ہاتھ گاڑی</w:t>
            </w:r>
          </w:p>
        </w:tc>
        <w:tc>
          <w:tcPr>
            <w:tcW w:w="1018" w:type="pct"/>
            <w:tcBorders>
              <w:top w:val="nil"/>
              <w:left w:val="nil"/>
              <w:bottom w:val="single" w:sz="4" w:space="0" w:color="auto"/>
              <w:right w:val="single" w:sz="4" w:space="0" w:color="auto"/>
            </w:tcBorders>
            <w:shd w:val="clear" w:color="auto" w:fill="auto"/>
            <w:noWrap/>
            <w:vAlign w:val="bottom"/>
            <w:hideMark/>
          </w:tcPr>
          <w:p w14:paraId="7AA5AC1F"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40C916AD" w14:textId="154FBA0D"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697152" behindDoc="0" locked="0" layoutInCell="1" allowOverlap="1" wp14:anchorId="214AB5C7" wp14:editId="5CB16183">
                  <wp:simplePos x="0" y="0"/>
                  <wp:positionH relativeFrom="column">
                    <wp:posOffset>-54610</wp:posOffset>
                  </wp:positionH>
                  <wp:positionV relativeFrom="paragraph">
                    <wp:posOffset>-17145</wp:posOffset>
                  </wp:positionV>
                  <wp:extent cx="962025" cy="600075"/>
                  <wp:effectExtent l="0" t="0" r="9525" b="0"/>
                  <wp:wrapNone/>
                  <wp:docPr id="89" name="Picture 89">
                    <a:extLst xmlns:a="http://schemas.openxmlformats.org/drawingml/2006/main">
                      <a:ext uri="{FF2B5EF4-FFF2-40B4-BE49-F238E27FC236}">
                        <a16:creationId xmlns:a16="http://schemas.microsoft.com/office/drawing/2014/main" id="{0F44E9F6-FA47-45E4-A47B-D50A0FCC09C2}"/>
                      </a:ext>
                    </a:extLst>
                  </wp:docPr>
                  <wp:cNvGraphicFramePr/>
                  <a:graphic xmlns:a="http://schemas.openxmlformats.org/drawingml/2006/main">
                    <a:graphicData uri="http://schemas.openxmlformats.org/drawingml/2006/picture">
                      <pic:pic xmlns:pic="http://schemas.openxmlformats.org/drawingml/2006/picture">
                        <pic:nvPicPr>
                          <pic:cNvPr id="22" name="Picture 21">
                            <a:extLst>
                              <a:ext uri="{FF2B5EF4-FFF2-40B4-BE49-F238E27FC236}">
                                <a16:creationId xmlns:a16="http://schemas.microsoft.com/office/drawing/2014/main" id="{0F44E9F6-FA47-45E4-A47B-D50A0FCC09C2}"/>
                              </a:ext>
                            </a:extLs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62025" cy="600075"/>
                          </a:xfrm>
                          <a:prstGeom prst="rect">
                            <a:avLst/>
                          </a:prstGeom>
                          <a:noFill/>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7D77B699"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74A4FDEB"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78AE27C3" w14:textId="77777777" w:rsidR="00DD21AF" w:rsidRDefault="00DD21AF">
            <w:pPr>
              <w:rPr>
                <w:sz w:val="20"/>
                <w:szCs w:val="20"/>
              </w:rPr>
            </w:pPr>
          </w:p>
        </w:tc>
      </w:tr>
      <w:tr w:rsidR="00DD21AF" w14:paraId="63EB848E" w14:textId="77777777" w:rsidTr="00DD21AF">
        <w:trPr>
          <w:trHeight w:val="105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2BB03CBE" w14:textId="77777777" w:rsidR="00DD21AF" w:rsidRDefault="00DD21AF">
            <w:pPr>
              <w:jc w:val="center"/>
              <w:rPr>
                <w:rFonts w:ascii="Arial" w:hAnsi="Arial" w:cs="Arial"/>
                <w:sz w:val="20"/>
                <w:szCs w:val="20"/>
              </w:rPr>
            </w:pPr>
            <w:r>
              <w:rPr>
                <w:rFonts w:ascii="Arial" w:hAnsi="Arial" w:cs="Arial"/>
                <w:sz w:val="20"/>
                <w:szCs w:val="20"/>
              </w:rPr>
              <w:t>14</w:t>
            </w:r>
          </w:p>
        </w:tc>
        <w:tc>
          <w:tcPr>
            <w:tcW w:w="2013" w:type="pct"/>
            <w:tcBorders>
              <w:top w:val="nil"/>
              <w:left w:val="nil"/>
              <w:bottom w:val="single" w:sz="4" w:space="0" w:color="auto"/>
              <w:right w:val="single" w:sz="4" w:space="0" w:color="auto"/>
            </w:tcBorders>
            <w:shd w:val="clear" w:color="auto" w:fill="auto"/>
            <w:noWrap/>
            <w:vAlign w:val="bottom"/>
            <w:hideMark/>
          </w:tcPr>
          <w:p w14:paraId="231713B3" w14:textId="77777777" w:rsidR="00DD21AF" w:rsidRDefault="00DD21AF">
            <w:pPr>
              <w:rPr>
                <w:rFonts w:ascii="Arial" w:hAnsi="Arial" w:cs="Arial"/>
                <w:sz w:val="20"/>
                <w:szCs w:val="20"/>
              </w:rPr>
            </w:pPr>
            <w:r>
              <w:rPr>
                <w:rFonts w:ascii="Arial" w:hAnsi="Arial" w:cs="Arial"/>
                <w:sz w:val="20"/>
                <w:szCs w:val="20"/>
              </w:rPr>
              <w:t>Garden String / Twine                               باغ کی تار</w:t>
            </w:r>
          </w:p>
        </w:tc>
        <w:tc>
          <w:tcPr>
            <w:tcW w:w="1018" w:type="pct"/>
            <w:tcBorders>
              <w:top w:val="nil"/>
              <w:left w:val="nil"/>
              <w:bottom w:val="single" w:sz="4" w:space="0" w:color="auto"/>
              <w:right w:val="single" w:sz="4" w:space="0" w:color="auto"/>
            </w:tcBorders>
            <w:shd w:val="clear" w:color="auto" w:fill="auto"/>
            <w:noWrap/>
            <w:vAlign w:val="bottom"/>
            <w:hideMark/>
          </w:tcPr>
          <w:p w14:paraId="475B893A"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1DAC4FB0" w14:textId="7D7A7AEA"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715584" behindDoc="0" locked="0" layoutInCell="1" allowOverlap="1" wp14:anchorId="4A2C4AAA" wp14:editId="2163D995">
                  <wp:simplePos x="0" y="0"/>
                  <wp:positionH relativeFrom="column">
                    <wp:posOffset>168275</wp:posOffset>
                  </wp:positionH>
                  <wp:positionV relativeFrom="paragraph">
                    <wp:posOffset>-556260</wp:posOffset>
                  </wp:positionV>
                  <wp:extent cx="485775" cy="552450"/>
                  <wp:effectExtent l="0" t="0" r="0" b="0"/>
                  <wp:wrapNone/>
                  <wp:docPr id="88" name="Picture 88">
                    <a:extLst xmlns:a="http://schemas.openxmlformats.org/drawingml/2006/main">
                      <a:ext uri="{FF2B5EF4-FFF2-40B4-BE49-F238E27FC236}">
                        <a16:creationId xmlns:a16="http://schemas.microsoft.com/office/drawing/2014/main" id="{6280AFEA-3428-45D2-B575-5FA7B881003A}"/>
                      </a:ext>
                    </a:extLst>
                  </wp:docPr>
                  <wp:cNvGraphicFramePr/>
                  <a:graphic xmlns:a="http://schemas.openxmlformats.org/drawingml/2006/main">
                    <a:graphicData uri="http://schemas.openxmlformats.org/drawingml/2006/picture">
                      <pic:pic xmlns:pic="http://schemas.openxmlformats.org/drawingml/2006/picture">
                        <pic:nvPicPr>
                          <pic:cNvPr id="38" name="Picture 37">
                            <a:extLst>
                              <a:ext uri="{FF2B5EF4-FFF2-40B4-BE49-F238E27FC236}">
                                <a16:creationId xmlns:a16="http://schemas.microsoft.com/office/drawing/2014/main" id="{6280AFEA-3428-45D2-B575-5FA7B881003A}"/>
                              </a:ext>
                            </a:extLst>
                          </pic:cNvPr>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85775" cy="552450"/>
                          </a:xfrm>
                          <a:prstGeom prst="rect">
                            <a:avLst/>
                          </a:prstGeom>
                          <a:noFill/>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7679CFB4" w14:textId="47E6D4B2"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3A221225" w14:textId="77777777" w:rsidR="00DD21AF" w:rsidRDefault="00DD21AF">
            <w:pPr>
              <w:rPr>
                <w:rFonts w:ascii="Arial" w:hAnsi="Arial" w:cs="Arial"/>
                <w:sz w:val="20"/>
                <w:szCs w:val="20"/>
              </w:rPr>
            </w:pPr>
            <w:r>
              <w:rPr>
                <w:rFonts w:ascii="Arial" w:hAnsi="Arial" w:cs="Arial"/>
                <w:sz w:val="20"/>
                <w:szCs w:val="20"/>
              </w:rPr>
              <w:t>Roll</w:t>
            </w:r>
          </w:p>
        </w:tc>
        <w:tc>
          <w:tcPr>
            <w:tcW w:w="114" w:type="pct"/>
            <w:vAlign w:val="center"/>
            <w:hideMark/>
          </w:tcPr>
          <w:p w14:paraId="481EE2B1" w14:textId="77777777" w:rsidR="00DD21AF" w:rsidRDefault="00DD21AF">
            <w:pPr>
              <w:rPr>
                <w:sz w:val="20"/>
                <w:szCs w:val="20"/>
              </w:rPr>
            </w:pPr>
          </w:p>
        </w:tc>
      </w:tr>
      <w:tr w:rsidR="00DD21AF" w14:paraId="4E7532AB" w14:textId="77777777" w:rsidTr="00DD21AF">
        <w:trPr>
          <w:trHeight w:val="615"/>
        </w:trPr>
        <w:tc>
          <w:tcPr>
            <w:tcW w:w="4886" w:type="pct"/>
            <w:gridSpan w:val="6"/>
            <w:tcBorders>
              <w:top w:val="single" w:sz="4" w:space="0" w:color="auto"/>
              <w:left w:val="single" w:sz="4" w:space="0" w:color="auto"/>
              <w:bottom w:val="single" w:sz="4" w:space="0" w:color="auto"/>
              <w:right w:val="single" w:sz="4" w:space="0" w:color="auto"/>
            </w:tcBorders>
            <w:shd w:val="clear" w:color="000000" w:fill="95B3D7"/>
            <w:noWrap/>
            <w:vAlign w:val="center"/>
            <w:hideMark/>
          </w:tcPr>
          <w:p w14:paraId="440CCC54" w14:textId="77777777" w:rsidR="00DD21AF" w:rsidRDefault="00DD21AF">
            <w:pPr>
              <w:jc w:val="center"/>
              <w:rPr>
                <w:rFonts w:ascii="Arial" w:hAnsi="Arial" w:cs="Arial"/>
                <w:b/>
                <w:bCs/>
              </w:rPr>
            </w:pPr>
            <w:r>
              <w:rPr>
                <w:rFonts w:ascii="Arial" w:hAnsi="Arial" w:cs="Arial"/>
                <w:b/>
                <w:bCs/>
              </w:rPr>
              <w:t>Nursery &amp; Growing Materials</w:t>
            </w:r>
          </w:p>
        </w:tc>
        <w:tc>
          <w:tcPr>
            <w:tcW w:w="114" w:type="pct"/>
            <w:vAlign w:val="center"/>
            <w:hideMark/>
          </w:tcPr>
          <w:p w14:paraId="3A078B3B" w14:textId="77777777" w:rsidR="00DD21AF" w:rsidRDefault="00DD21AF">
            <w:pPr>
              <w:rPr>
                <w:sz w:val="20"/>
                <w:szCs w:val="20"/>
              </w:rPr>
            </w:pPr>
          </w:p>
        </w:tc>
      </w:tr>
      <w:tr w:rsidR="00DD21AF" w14:paraId="2F833539" w14:textId="77777777" w:rsidTr="00DD21AF">
        <w:trPr>
          <w:trHeight w:val="420"/>
        </w:trPr>
        <w:tc>
          <w:tcPr>
            <w:tcW w:w="371" w:type="pct"/>
            <w:tcBorders>
              <w:top w:val="nil"/>
              <w:left w:val="single" w:sz="4" w:space="0" w:color="auto"/>
              <w:bottom w:val="single" w:sz="4" w:space="0" w:color="auto"/>
              <w:right w:val="single" w:sz="4" w:space="0" w:color="auto"/>
            </w:tcBorders>
            <w:shd w:val="clear" w:color="000000" w:fill="C4D79B"/>
            <w:noWrap/>
            <w:vAlign w:val="center"/>
            <w:hideMark/>
          </w:tcPr>
          <w:p w14:paraId="0125BAF8" w14:textId="77777777" w:rsidR="00DD21AF" w:rsidRDefault="00DD21AF">
            <w:pPr>
              <w:rPr>
                <w:rFonts w:ascii="Arial" w:hAnsi="Arial" w:cs="Arial"/>
                <w:b/>
                <w:bCs/>
                <w:sz w:val="20"/>
                <w:szCs w:val="20"/>
              </w:rPr>
            </w:pPr>
            <w:r>
              <w:rPr>
                <w:rFonts w:ascii="Arial" w:hAnsi="Arial" w:cs="Arial"/>
                <w:b/>
                <w:bCs/>
                <w:sz w:val="20"/>
                <w:szCs w:val="20"/>
              </w:rPr>
              <w:t>Sn. No.</w:t>
            </w:r>
          </w:p>
        </w:tc>
        <w:tc>
          <w:tcPr>
            <w:tcW w:w="2013" w:type="pct"/>
            <w:tcBorders>
              <w:top w:val="nil"/>
              <w:left w:val="nil"/>
              <w:bottom w:val="single" w:sz="4" w:space="0" w:color="auto"/>
              <w:right w:val="single" w:sz="4" w:space="0" w:color="auto"/>
            </w:tcBorders>
            <w:shd w:val="clear" w:color="000000" w:fill="C4D79B"/>
            <w:noWrap/>
            <w:vAlign w:val="center"/>
            <w:hideMark/>
          </w:tcPr>
          <w:p w14:paraId="1F825E57" w14:textId="77777777" w:rsidR="00DD21AF" w:rsidRDefault="00DD21AF">
            <w:pPr>
              <w:rPr>
                <w:rFonts w:ascii="Arial" w:hAnsi="Arial" w:cs="Arial"/>
                <w:b/>
                <w:bCs/>
                <w:sz w:val="20"/>
                <w:szCs w:val="20"/>
              </w:rPr>
            </w:pPr>
            <w:r>
              <w:rPr>
                <w:rFonts w:ascii="Arial" w:hAnsi="Arial" w:cs="Arial"/>
                <w:b/>
                <w:bCs/>
                <w:sz w:val="20"/>
                <w:szCs w:val="20"/>
              </w:rPr>
              <w:t>Item</w:t>
            </w:r>
          </w:p>
        </w:tc>
        <w:tc>
          <w:tcPr>
            <w:tcW w:w="1018" w:type="pct"/>
            <w:tcBorders>
              <w:top w:val="nil"/>
              <w:left w:val="nil"/>
              <w:bottom w:val="single" w:sz="4" w:space="0" w:color="auto"/>
              <w:right w:val="single" w:sz="4" w:space="0" w:color="auto"/>
            </w:tcBorders>
            <w:shd w:val="clear" w:color="000000" w:fill="C4D79B"/>
            <w:noWrap/>
            <w:vAlign w:val="center"/>
            <w:hideMark/>
          </w:tcPr>
          <w:p w14:paraId="6769E374" w14:textId="77777777" w:rsidR="00DD21AF" w:rsidRDefault="00DD21AF">
            <w:pPr>
              <w:rPr>
                <w:rFonts w:ascii="Arial" w:hAnsi="Arial" w:cs="Arial"/>
                <w:b/>
                <w:bCs/>
                <w:sz w:val="20"/>
                <w:szCs w:val="20"/>
              </w:rPr>
            </w:pPr>
            <w:r>
              <w:rPr>
                <w:rFonts w:ascii="Arial" w:hAnsi="Arial" w:cs="Arial"/>
                <w:b/>
                <w:bCs/>
                <w:sz w:val="20"/>
                <w:szCs w:val="20"/>
              </w:rPr>
              <w:t>Description</w:t>
            </w:r>
          </w:p>
        </w:tc>
        <w:tc>
          <w:tcPr>
            <w:tcW w:w="751" w:type="pct"/>
            <w:tcBorders>
              <w:top w:val="nil"/>
              <w:left w:val="nil"/>
              <w:bottom w:val="single" w:sz="4" w:space="0" w:color="auto"/>
              <w:right w:val="single" w:sz="4" w:space="0" w:color="auto"/>
            </w:tcBorders>
            <w:shd w:val="clear" w:color="000000" w:fill="C4D79B"/>
            <w:noWrap/>
            <w:vAlign w:val="center"/>
            <w:hideMark/>
          </w:tcPr>
          <w:p w14:paraId="6447D927" w14:textId="77777777" w:rsidR="00DD21AF" w:rsidRDefault="00DD21AF">
            <w:pPr>
              <w:rPr>
                <w:rFonts w:ascii="Arial" w:hAnsi="Arial" w:cs="Arial"/>
                <w:b/>
                <w:bCs/>
                <w:sz w:val="20"/>
                <w:szCs w:val="20"/>
              </w:rPr>
            </w:pPr>
            <w:r>
              <w:rPr>
                <w:rFonts w:ascii="Arial" w:hAnsi="Arial" w:cs="Arial"/>
                <w:b/>
                <w:bCs/>
                <w:sz w:val="20"/>
                <w:szCs w:val="20"/>
              </w:rPr>
              <w:t>Reference Picture</w:t>
            </w:r>
          </w:p>
        </w:tc>
        <w:tc>
          <w:tcPr>
            <w:tcW w:w="417" w:type="pct"/>
            <w:tcBorders>
              <w:top w:val="nil"/>
              <w:left w:val="nil"/>
              <w:bottom w:val="single" w:sz="4" w:space="0" w:color="auto"/>
              <w:right w:val="single" w:sz="4" w:space="0" w:color="auto"/>
            </w:tcBorders>
            <w:shd w:val="clear" w:color="000000" w:fill="C4D79B"/>
            <w:noWrap/>
            <w:vAlign w:val="center"/>
            <w:hideMark/>
          </w:tcPr>
          <w:p w14:paraId="3362A701" w14:textId="77777777" w:rsidR="00DD21AF" w:rsidRDefault="00DD21AF">
            <w:pPr>
              <w:rPr>
                <w:rFonts w:ascii="Arial" w:hAnsi="Arial" w:cs="Arial"/>
                <w:b/>
                <w:bCs/>
                <w:sz w:val="20"/>
                <w:szCs w:val="20"/>
              </w:rPr>
            </w:pPr>
            <w:r>
              <w:rPr>
                <w:rFonts w:ascii="Arial" w:hAnsi="Arial" w:cs="Arial"/>
                <w:b/>
                <w:bCs/>
                <w:sz w:val="20"/>
                <w:szCs w:val="20"/>
              </w:rPr>
              <w:t>Quantity</w:t>
            </w:r>
          </w:p>
        </w:tc>
        <w:tc>
          <w:tcPr>
            <w:tcW w:w="316" w:type="pct"/>
            <w:tcBorders>
              <w:top w:val="nil"/>
              <w:left w:val="nil"/>
              <w:bottom w:val="single" w:sz="4" w:space="0" w:color="auto"/>
              <w:right w:val="single" w:sz="4" w:space="0" w:color="auto"/>
            </w:tcBorders>
            <w:shd w:val="clear" w:color="000000" w:fill="C4D79B"/>
            <w:noWrap/>
            <w:vAlign w:val="center"/>
            <w:hideMark/>
          </w:tcPr>
          <w:p w14:paraId="6AAD922D" w14:textId="77777777" w:rsidR="00DD21AF" w:rsidRDefault="00DD21AF">
            <w:pPr>
              <w:rPr>
                <w:rFonts w:ascii="Arial" w:hAnsi="Arial" w:cs="Arial"/>
                <w:b/>
                <w:bCs/>
                <w:sz w:val="20"/>
                <w:szCs w:val="20"/>
              </w:rPr>
            </w:pPr>
            <w:r>
              <w:rPr>
                <w:rFonts w:ascii="Arial" w:hAnsi="Arial" w:cs="Arial"/>
                <w:b/>
                <w:bCs/>
                <w:sz w:val="20"/>
                <w:szCs w:val="20"/>
              </w:rPr>
              <w:t>Unit</w:t>
            </w:r>
          </w:p>
        </w:tc>
        <w:tc>
          <w:tcPr>
            <w:tcW w:w="114" w:type="pct"/>
            <w:vAlign w:val="center"/>
            <w:hideMark/>
          </w:tcPr>
          <w:p w14:paraId="1FCDA6C2" w14:textId="77777777" w:rsidR="00DD21AF" w:rsidRDefault="00DD21AF">
            <w:pPr>
              <w:rPr>
                <w:sz w:val="20"/>
                <w:szCs w:val="20"/>
              </w:rPr>
            </w:pPr>
          </w:p>
        </w:tc>
      </w:tr>
      <w:tr w:rsidR="00DD21AF" w14:paraId="01CF92E6" w14:textId="77777777" w:rsidTr="00DD21AF">
        <w:trPr>
          <w:trHeight w:val="1305"/>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579D8FE4" w14:textId="77777777" w:rsidR="00DD21AF" w:rsidRDefault="00DD21AF">
            <w:pPr>
              <w:jc w:val="center"/>
              <w:rPr>
                <w:rFonts w:ascii="Arial" w:hAnsi="Arial" w:cs="Arial"/>
                <w:sz w:val="20"/>
                <w:szCs w:val="20"/>
              </w:rPr>
            </w:pPr>
            <w:r>
              <w:rPr>
                <w:rFonts w:ascii="Arial" w:hAnsi="Arial" w:cs="Arial"/>
                <w:sz w:val="20"/>
                <w:szCs w:val="20"/>
              </w:rPr>
              <w:t>1</w:t>
            </w:r>
          </w:p>
        </w:tc>
        <w:tc>
          <w:tcPr>
            <w:tcW w:w="2013" w:type="pct"/>
            <w:tcBorders>
              <w:top w:val="nil"/>
              <w:left w:val="nil"/>
              <w:bottom w:val="single" w:sz="4" w:space="0" w:color="auto"/>
              <w:right w:val="single" w:sz="4" w:space="0" w:color="auto"/>
            </w:tcBorders>
            <w:shd w:val="clear" w:color="auto" w:fill="auto"/>
            <w:noWrap/>
            <w:vAlign w:val="bottom"/>
            <w:hideMark/>
          </w:tcPr>
          <w:p w14:paraId="52A602E8" w14:textId="77777777" w:rsidR="00DD21AF" w:rsidRDefault="00DD21AF">
            <w:pPr>
              <w:rPr>
                <w:rFonts w:ascii="Arial" w:hAnsi="Arial" w:cs="Arial"/>
                <w:sz w:val="20"/>
                <w:szCs w:val="20"/>
              </w:rPr>
            </w:pPr>
            <w:r>
              <w:rPr>
                <w:rFonts w:ascii="Arial" w:hAnsi="Arial" w:cs="Arial"/>
                <w:sz w:val="20"/>
                <w:szCs w:val="20"/>
              </w:rPr>
              <w:t>Seeding Trays                                                    بیج کی ٹرے</w:t>
            </w:r>
          </w:p>
        </w:tc>
        <w:tc>
          <w:tcPr>
            <w:tcW w:w="1018" w:type="pct"/>
            <w:tcBorders>
              <w:top w:val="nil"/>
              <w:left w:val="nil"/>
              <w:bottom w:val="single" w:sz="4" w:space="0" w:color="auto"/>
              <w:right w:val="single" w:sz="4" w:space="0" w:color="auto"/>
            </w:tcBorders>
            <w:shd w:val="clear" w:color="auto" w:fill="auto"/>
            <w:noWrap/>
            <w:vAlign w:val="bottom"/>
            <w:hideMark/>
          </w:tcPr>
          <w:p w14:paraId="45CA5965" w14:textId="77777777" w:rsidR="00DD21AF" w:rsidRDefault="00DD21AF">
            <w:pPr>
              <w:rPr>
                <w:rFonts w:ascii="Arial" w:hAnsi="Arial" w:cs="Arial"/>
                <w:sz w:val="20"/>
                <w:szCs w:val="20"/>
              </w:rPr>
            </w:pPr>
            <w:r>
              <w:rPr>
                <w:rFonts w:ascii="Arial" w:hAnsi="Arial" w:cs="Arial"/>
                <w:sz w:val="20"/>
                <w:szCs w:val="20"/>
              </w:rPr>
              <w:t>Silicon made/Rubber made</w:t>
            </w:r>
          </w:p>
        </w:tc>
        <w:tc>
          <w:tcPr>
            <w:tcW w:w="751" w:type="pct"/>
            <w:tcBorders>
              <w:top w:val="nil"/>
              <w:left w:val="nil"/>
              <w:bottom w:val="nil"/>
              <w:right w:val="nil"/>
            </w:tcBorders>
            <w:shd w:val="clear" w:color="auto" w:fill="auto"/>
            <w:noWrap/>
            <w:vAlign w:val="bottom"/>
            <w:hideMark/>
          </w:tcPr>
          <w:p w14:paraId="7ED44CBB" w14:textId="60C637C6"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702272" behindDoc="0" locked="0" layoutInCell="1" allowOverlap="1" wp14:anchorId="20393E84" wp14:editId="01CB537C">
                  <wp:simplePos x="0" y="0"/>
                  <wp:positionH relativeFrom="column">
                    <wp:posOffset>-5080</wp:posOffset>
                  </wp:positionH>
                  <wp:positionV relativeFrom="paragraph">
                    <wp:posOffset>-712470</wp:posOffset>
                  </wp:positionV>
                  <wp:extent cx="821055" cy="553085"/>
                  <wp:effectExtent l="0" t="0" r="0" b="0"/>
                  <wp:wrapNone/>
                  <wp:docPr id="87" name="Picture 87" descr="Seedling tray with young plants ready for growth and planting transparent background 70002874 PNG">
                    <a:extLst xmlns:a="http://schemas.openxmlformats.org/drawingml/2006/main">
                      <a:ext uri="{FF2B5EF4-FFF2-40B4-BE49-F238E27FC236}">
                        <a16:creationId xmlns:a16="http://schemas.microsoft.com/office/drawing/2014/main" id="{BDBA2A40-BB2B-4732-BE65-36B650114CBB}"/>
                      </a:ext>
                    </a:extLst>
                  </wp:docPr>
                  <wp:cNvGraphicFramePr/>
                  <a:graphic xmlns:a="http://schemas.openxmlformats.org/drawingml/2006/main">
                    <a:graphicData uri="http://schemas.openxmlformats.org/drawingml/2006/picture">
                      <pic:pic xmlns:pic="http://schemas.openxmlformats.org/drawingml/2006/picture">
                        <pic:nvPicPr>
                          <pic:cNvPr id="28" name="Picture 27" descr="Seedling tray with young plants ready for growth and planting transparent background 70002874 PNG">
                            <a:extLst>
                              <a:ext uri="{FF2B5EF4-FFF2-40B4-BE49-F238E27FC236}">
                                <a16:creationId xmlns:a16="http://schemas.microsoft.com/office/drawing/2014/main" id="{BDBA2A40-BB2B-4732-BE65-36B650114CBB}"/>
                              </a:ext>
                            </a:extLst>
                          </pic:cNvP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21055" cy="553085"/>
                          </a:xfrm>
                          <a:prstGeom prst="rect">
                            <a:avLst/>
                          </a:prstGeom>
                          <a:noFill/>
                        </pic:spPr>
                      </pic:pic>
                    </a:graphicData>
                  </a:graphic>
                  <wp14:sizeRelH relativeFrom="page">
                    <wp14:pctWidth>0</wp14:pctWidth>
                  </wp14:sizeRelH>
                  <wp14:sizeRelV relativeFrom="page">
                    <wp14:pctHeight>0</wp14:pctHeight>
                  </wp14:sizeRelV>
                </wp:anchor>
              </w:drawing>
            </w:r>
          </w:p>
        </w:tc>
        <w:tc>
          <w:tcPr>
            <w:tcW w:w="417" w:type="pct"/>
            <w:tcBorders>
              <w:top w:val="nil"/>
              <w:left w:val="single" w:sz="4" w:space="0" w:color="auto"/>
              <w:bottom w:val="single" w:sz="4" w:space="0" w:color="auto"/>
              <w:right w:val="single" w:sz="4" w:space="0" w:color="auto"/>
            </w:tcBorders>
            <w:shd w:val="clear" w:color="auto" w:fill="auto"/>
            <w:noWrap/>
            <w:vAlign w:val="bottom"/>
            <w:hideMark/>
          </w:tcPr>
          <w:p w14:paraId="3190A85B" w14:textId="77777777" w:rsidR="00DD21AF" w:rsidRDefault="00DD21AF">
            <w:pPr>
              <w:jc w:val="center"/>
              <w:rPr>
                <w:rFonts w:ascii="Arial" w:hAnsi="Arial" w:cs="Arial"/>
                <w:sz w:val="20"/>
                <w:szCs w:val="20"/>
              </w:rPr>
            </w:pPr>
            <w:r>
              <w:rPr>
                <w:rFonts w:ascii="Arial" w:hAnsi="Arial" w:cs="Arial"/>
                <w:sz w:val="20"/>
                <w:szCs w:val="20"/>
              </w:rPr>
              <w:t>8</w:t>
            </w:r>
          </w:p>
        </w:tc>
        <w:tc>
          <w:tcPr>
            <w:tcW w:w="316" w:type="pct"/>
            <w:tcBorders>
              <w:top w:val="nil"/>
              <w:left w:val="nil"/>
              <w:bottom w:val="single" w:sz="4" w:space="0" w:color="auto"/>
              <w:right w:val="single" w:sz="4" w:space="0" w:color="auto"/>
            </w:tcBorders>
            <w:shd w:val="clear" w:color="auto" w:fill="auto"/>
            <w:noWrap/>
            <w:vAlign w:val="bottom"/>
            <w:hideMark/>
          </w:tcPr>
          <w:p w14:paraId="15977FCE"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700EC605" w14:textId="77777777" w:rsidR="00DD21AF" w:rsidRDefault="00DD21AF">
            <w:pPr>
              <w:rPr>
                <w:sz w:val="20"/>
                <w:szCs w:val="20"/>
              </w:rPr>
            </w:pPr>
          </w:p>
        </w:tc>
      </w:tr>
      <w:tr w:rsidR="00DD21AF" w14:paraId="119043D4" w14:textId="77777777" w:rsidTr="00DD21AF">
        <w:trPr>
          <w:trHeight w:val="1305"/>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13433662" w14:textId="77777777" w:rsidR="00DD21AF" w:rsidRDefault="00DD21AF">
            <w:pPr>
              <w:jc w:val="center"/>
              <w:rPr>
                <w:rFonts w:ascii="Arial" w:hAnsi="Arial" w:cs="Arial"/>
                <w:sz w:val="20"/>
                <w:szCs w:val="20"/>
              </w:rPr>
            </w:pPr>
            <w:r>
              <w:rPr>
                <w:rFonts w:ascii="Arial" w:hAnsi="Arial" w:cs="Arial"/>
                <w:sz w:val="20"/>
                <w:szCs w:val="20"/>
              </w:rPr>
              <w:t>2</w:t>
            </w:r>
          </w:p>
        </w:tc>
        <w:tc>
          <w:tcPr>
            <w:tcW w:w="2013" w:type="pct"/>
            <w:tcBorders>
              <w:top w:val="nil"/>
              <w:left w:val="nil"/>
              <w:bottom w:val="single" w:sz="4" w:space="0" w:color="auto"/>
              <w:right w:val="single" w:sz="4" w:space="0" w:color="auto"/>
            </w:tcBorders>
            <w:shd w:val="clear" w:color="auto" w:fill="auto"/>
            <w:noWrap/>
            <w:vAlign w:val="bottom"/>
            <w:hideMark/>
          </w:tcPr>
          <w:p w14:paraId="148A0341" w14:textId="77777777" w:rsidR="00DD21AF" w:rsidRDefault="00DD21AF">
            <w:pPr>
              <w:rPr>
                <w:rFonts w:ascii="Arial" w:hAnsi="Arial" w:cs="Arial"/>
                <w:sz w:val="20"/>
                <w:szCs w:val="20"/>
              </w:rPr>
            </w:pPr>
            <w:r>
              <w:rPr>
                <w:rFonts w:ascii="Arial" w:hAnsi="Arial" w:cs="Arial"/>
                <w:sz w:val="20"/>
                <w:szCs w:val="20"/>
              </w:rPr>
              <w:t xml:space="preserve">Nursery Pots                                پودوں کی نرسری والے گملے </w:t>
            </w:r>
          </w:p>
        </w:tc>
        <w:tc>
          <w:tcPr>
            <w:tcW w:w="1018" w:type="pct"/>
            <w:tcBorders>
              <w:top w:val="nil"/>
              <w:left w:val="nil"/>
              <w:bottom w:val="single" w:sz="4" w:space="0" w:color="auto"/>
              <w:right w:val="single" w:sz="4" w:space="0" w:color="auto"/>
            </w:tcBorders>
            <w:shd w:val="clear" w:color="auto" w:fill="auto"/>
            <w:noWrap/>
            <w:vAlign w:val="bottom"/>
            <w:hideMark/>
          </w:tcPr>
          <w:p w14:paraId="0DABA132" w14:textId="77777777" w:rsidR="00DD21AF" w:rsidRDefault="00DD21AF">
            <w:pPr>
              <w:rPr>
                <w:rFonts w:ascii="Arial" w:hAnsi="Arial" w:cs="Arial"/>
                <w:sz w:val="20"/>
                <w:szCs w:val="20"/>
              </w:rPr>
            </w:pPr>
            <w:r>
              <w:rPr>
                <w:rFonts w:ascii="Arial" w:hAnsi="Arial" w:cs="Arial"/>
                <w:sz w:val="20"/>
                <w:szCs w:val="20"/>
              </w:rPr>
              <w:t>plastic pots</w:t>
            </w:r>
          </w:p>
        </w:tc>
        <w:tc>
          <w:tcPr>
            <w:tcW w:w="751" w:type="pct"/>
            <w:tcBorders>
              <w:top w:val="nil"/>
              <w:left w:val="nil"/>
              <w:bottom w:val="nil"/>
              <w:right w:val="nil"/>
            </w:tcBorders>
            <w:shd w:val="clear" w:color="auto" w:fill="auto"/>
            <w:noWrap/>
            <w:vAlign w:val="bottom"/>
            <w:hideMark/>
          </w:tcPr>
          <w:p w14:paraId="0C53A0B5" w14:textId="68BC6347"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703296" behindDoc="0" locked="0" layoutInCell="1" allowOverlap="1" wp14:anchorId="4F2010DD" wp14:editId="70319CE1">
                  <wp:simplePos x="0" y="0"/>
                  <wp:positionH relativeFrom="column">
                    <wp:posOffset>76200</wp:posOffset>
                  </wp:positionH>
                  <wp:positionV relativeFrom="paragraph">
                    <wp:posOffset>-759460</wp:posOffset>
                  </wp:positionV>
                  <wp:extent cx="723900" cy="647700"/>
                  <wp:effectExtent l="0" t="0" r="0" b="0"/>
                  <wp:wrapNone/>
                  <wp:docPr id="86" name="Picture 86" descr="Clay Pots Images | Free Photos, PNG Stickers, Wallpapers &amp; Backgrounds - rawpixel">
                    <a:extLst xmlns:a="http://schemas.openxmlformats.org/drawingml/2006/main">
                      <a:ext uri="{FF2B5EF4-FFF2-40B4-BE49-F238E27FC236}">
                        <a16:creationId xmlns:a16="http://schemas.microsoft.com/office/drawing/2014/main" id="{067D879D-C742-45BE-8588-D883A18DCE03}"/>
                      </a:ext>
                    </a:extLst>
                  </wp:docPr>
                  <wp:cNvGraphicFramePr/>
                  <a:graphic xmlns:a="http://schemas.openxmlformats.org/drawingml/2006/main">
                    <a:graphicData uri="http://schemas.openxmlformats.org/drawingml/2006/picture">
                      <pic:pic xmlns:pic="http://schemas.openxmlformats.org/drawingml/2006/picture">
                        <pic:nvPicPr>
                          <pic:cNvPr id="29" name="Picture 28" descr="Clay Pots Images | Free Photos, PNG Stickers, Wallpapers &amp; Backgrounds - rawpixel">
                            <a:extLst>
                              <a:ext uri="{FF2B5EF4-FFF2-40B4-BE49-F238E27FC236}">
                                <a16:creationId xmlns:a16="http://schemas.microsoft.com/office/drawing/2014/main" id="{067D879D-C742-45BE-8588-D883A18DCE03}"/>
                              </a:ext>
                            </a:extLst>
                          </pic:cNvPr>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723900" cy="647700"/>
                          </a:xfrm>
                          <a:prstGeom prst="rect">
                            <a:avLst/>
                          </a:prstGeom>
                          <a:noFill/>
                        </pic:spPr>
                      </pic:pic>
                    </a:graphicData>
                  </a:graphic>
                  <wp14:sizeRelH relativeFrom="page">
                    <wp14:pctWidth>0</wp14:pctWidth>
                  </wp14:sizeRelH>
                  <wp14:sizeRelV relativeFrom="page">
                    <wp14:pctHeight>0</wp14:pctHeight>
                  </wp14:sizeRelV>
                </wp:anchor>
              </w:drawing>
            </w:r>
          </w:p>
        </w:tc>
        <w:tc>
          <w:tcPr>
            <w:tcW w:w="417" w:type="pct"/>
            <w:tcBorders>
              <w:top w:val="nil"/>
              <w:left w:val="single" w:sz="4" w:space="0" w:color="auto"/>
              <w:bottom w:val="single" w:sz="4" w:space="0" w:color="auto"/>
              <w:right w:val="single" w:sz="4" w:space="0" w:color="auto"/>
            </w:tcBorders>
            <w:shd w:val="clear" w:color="auto" w:fill="auto"/>
            <w:noWrap/>
            <w:vAlign w:val="bottom"/>
            <w:hideMark/>
          </w:tcPr>
          <w:p w14:paraId="7F48F34D" w14:textId="7B1827D0" w:rsidR="00DD21AF" w:rsidRDefault="00DD21AF">
            <w:pPr>
              <w:jc w:val="center"/>
              <w:rPr>
                <w:rFonts w:ascii="Arial" w:hAnsi="Arial" w:cs="Arial"/>
                <w:sz w:val="20"/>
                <w:szCs w:val="20"/>
              </w:rPr>
            </w:pPr>
            <w:r>
              <w:rPr>
                <w:rFonts w:ascii="Arial" w:hAnsi="Arial" w:cs="Arial"/>
                <w:sz w:val="20"/>
                <w:szCs w:val="20"/>
              </w:rPr>
              <w:t>30</w:t>
            </w:r>
          </w:p>
        </w:tc>
        <w:tc>
          <w:tcPr>
            <w:tcW w:w="316" w:type="pct"/>
            <w:tcBorders>
              <w:top w:val="nil"/>
              <w:left w:val="nil"/>
              <w:bottom w:val="single" w:sz="4" w:space="0" w:color="auto"/>
              <w:right w:val="single" w:sz="4" w:space="0" w:color="auto"/>
            </w:tcBorders>
            <w:shd w:val="clear" w:color="auto" w:fill="auto"/>
            <w:noWrap/>
            <w:vAlign w:val="bottom"/>
            <w:hideMark/>
          </w:tcPr>
          <w:p w14:paraId="2CAACFFA"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2FF97F2A" w14:textId="77777777" w:rsidR="00DD21AF" w:rsidRDefault="00DD21AF">
            <w:pPr>
              <w:rPr>
                <w:sz w:val="20"/>
                <w:szCs w:val="20"/>
              </w:rPr>
            </w:pPr>
          </w:p>
        </w:tc>
      </w:tr>
      <w:tr w:rsidR="00DD21AF" w14:paraId="4FE57390" w14:textId="77777777" w:rsidTr="00DD21AF">
        <w:trPr>
          <w:trHeight w:val="1305"/>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6686E020" w14:textId="77777777" w:rsidR="00DD21AF" w:rsidRDefault="00DD21AF">
            <w:pPr>
              <w:jc w:val="center"/>
              <w:rPr>
                <w:rFonts w:ascii="Arial" w:hAnsi="Arial" w:cs="Arial"/>
                <w:sz w:val="20"/>
                <w:szCs w:val="20"/>
              </w:rPr>
            </w:pPr>
            <w:r>
              <w:rPr>
                <w:rFonts w:ascii="Arial" w:hAnsi="Arial" w:cs="Arial"/>
                <w:sz w:val="20"/>
                <w:szCs w:val="20"/>
              </w:rPr>
              <w:t>3</w:t>
            </w:r>
          </w:p>
        </w:tc>
        <w:tc>
          <w:tcPr>
            <w:tcW w:w="2013" w:type="pct"/>
            <w:tcBorders>
              <w:top w:val="nil"/>
              <w:left w:val="nil"/>
              <w:bottom w:val="single" w:sz="4" w:space="0" w:color="auto"/>
              <w:right w:val="single" w:sz="4" w:space="0" w:color="auto"/>
            </w:tcBorders>
            <w:shd w:val="clear" w:color="auto" w:fill="auto"/>
            <w:noWrap/>
            <w:vAlign w:val="bottom"/>
            <w:hideMark/>
          </w:tcPr>
          <w:p w14:paraId="5F5109BC" w14:textId="77777777" w:rsidR="00DD21AF" w:rsidRDefault="00DD21AF">
            <w:pPr>
              <w:rPr>
                <w:rFonts w:ascii="Arial" w:hAnsi="Arial" w:cs="Arial"/>
                <w:sz w:val="20"/>
                <w:szCs w:val="20"/>
              </w:rPr>
            </w:pPr>
            <w:r>
              <w:rPr>
                <w:rFonts w:ascii="Arial" w:hAnsi="Arial" w:cs="Arial"/>
                <w:sz w:val="20"/>
                <w:szCs w:val="20"/>
              </w:rPr>
              <w:t xml:space="preserve">Grow Bags                                                       پودے  کا تھیلا </w:t>
            </w:r>
          </w:p>
        </w:tc>
        <w:tc>
          <w:tcPr>
            <w:tcW w:w="1018" w:type="pct"/>
            <w:tcBorders>
              <w:top w:val="nil"/>
              <w:left w:val="nil"/>
              <w:bottom w:val="single" w:sz="4" w:space="0" w:color="auto"/>
              <w:right w:val="single" w:sz="4" w:space="0" w:color="auto"/>
            </w:tcBorders>
            <w:shd w:val="clear" w:color="auto" w:fill="auto"/>
            <w:noWrap/>
            <w:vAlign w:val="bottom"/>
            <w:hideMark/>
          </w:tcPr>
          <w:p w14:paraId="42EF5088"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single" w:sz="4" w:space="0" w:color="auto"/>
              <w:left w:val="nil"/>
              <w:bottom w:val="single" w:sz="4" w:space="0" w:color="auto"/>
              <w:right w:val="single" w:sz="4" w:space="0" w:color="auto"/>
            </w:tcBorders>
            <w:shd w:val="clear" w:color="auto" w:fill="auto"/>
            <w:noWrap/>
            <w:vAlign w:val="bottom"/>
            <w:hideMark/>
          </w:tcPr>
          <w:p w14:paraId="71F14613" w14:textId="361E760C"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704320" behindDoc="0" locked="0" layoutInCell="1" allowOverlap="1" wp14:anchorId="1C33CFFF" wp14:editId="7DF2EA09">
                  <wp:simplePos x="0" y="0"/>
                  <wp:positionH relativeFrom="column">
                    <wp:posOffset>66675</wp:posOffset>
                  </wp:positionH>
                  <wp:positionV relativeFrom="paragraph">
                    <wp:posOffset>7620</wp:posOffset>
                  </wp:positionV>
                  <wp:extent cx="762000" cy="762000"/>
                  <wp:effectExtent l="0" t="0" r="0" b="0"/>
                  <wp:wrapNone/>
                  <wp:docPr id="85" name="Picture 85">
                    <a:extLst xmlns:a="http://schemas.openxmlformats.org/drawingml/2006/main">
                      <a:ext uri="{FF2B5EF4-FFF2-40B4-BE49-F238E27FC236}">
                        <a16:creationId xmlns:a16="http://schemas.microsoft.com/office/drawing/2014/main" id="{5158244B-BAA8-409A-BF3E-88C6372D8BBA}"/>
                      </a:ext>
                    </a:extLst>
                  </wp:docPr>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5158244B-BAA8-409A-BF3E-88C6372D8BBA}"/>
                              </a:ext>
                            </a:extLst>
                          </pic:cNvPr>
                          <pic:cNvPicPr>
                            <a:picLocks noChangeAspect="1"/>
                          </pic:cNvPicPr>
                        </pic:nvPicPr>
                        <pic:blipFill>
                          <a:blip r:embed="rId54"/>
                          <a:stretch>
                            <a:fillRect/>
                          </a:stretch>
                        </pic:blipFill>
                        <pic:spPr>
                          <a:xfrm>
                            <a:off x="0" y="0"/>
                            <a:ext cx="762000" cy="762000"/>
                          </a:xfrm>
                          <a:prstGeom prst="rect">
                            <a:avLst/>
                          </a:prstGeom>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501A2A7B" w14:textId="77777777" w:rsidR="00DD21AF" w:rsidRDefault="00DD21AF">
            <w:pPr>
              <w:jc w:val="center"/>
              <w:rPr>
                <w:rFonts w:ascii="Arial" w:hAnsi="Arial" w:cs="Arial"/>
                <w:sz w:val="20"/>
                <w:szCs w:val="20"/>
              </w:rPr>
            </w:pPr>
            <w:r>
              <w:rPr>
                <w:rFonts w:ascii="Arial" w:hAnsi="Arial" w:cs="Arial"/>
                <w:sz w:val="20"/>
                <w:szCs w:val="20"/>
              </w:rPr>
              <w:t>10</w:t>
            </w:r>
          </w:p>
        </w:tc>
        <w:tc>
          <w:tcPr>
            <w:tcW w:w="316" w:type="pct"/>
            <w:tcBorders>
              <w:top w:val="nil"/>
              <w:left w:val="nil"/>
              <w:bottom w:val="single" w:sz="4" w:space="0" w:color="auto"/>
              <w:right w:val="single" w:sz="4" w:space="0" w:color="auto"/>
            </w:tcBorders>
            <w:shd w:val="clear" w:color="auto" w:fill="auto"/>
            <w:noWrap/>
            <w:vAlign w:val="bottom"/>
            <w:hideMark/>
          </w:tcPr>
          <w:p w14:paraId="16DC99F6"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280B2DB6" w14:textId="77777777" w:rsidR="00DD21AF" w:rsidRDefault="00DD21AF">
            <w:pPr>
              <w:rPr>
                <w:sz w:val="20"/>
                <w:szCs w:val="20"/>
              </w:rPr>
            </w:pPr>
          </w:p>
        </w:tc>
      </w:tr>
      <w:tr w:rsidR="00DD21AF" w14:paraId="2CC33D44" w14:textId="77777777" w:rsidTr="00DD21AF">
        <w:trPr>
          <w:trHeight w:val="1305"/>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308F29FD" w14:textId="77777777" w:rsidR="00DD21AF" w:rsidRDefault="00DD21AF">
            <w:pPr>
              <w:jc w:val="center"/>
              <w:rPr>
                <w:rFonts w:ascii="Arial" w:hAnsi="Arial" w:cs="Arial"/>
                <w:sz w:val="20"/>
                <w:szCs w:val="20"/>
              </w:rPr>
            </w:pPr>
            <w:r>
              <w:rPr>
                <w:rFonts w:ascii="Arial" w:hAnsi="Arial" w:cs="Arial"/>
                <w:sz w:val="20"/>
                <w:szCs w:val="20"/>
              </w:rPr>
              <w:t>4</w:t>
            </w:r>
          </w:p>
        </w:tc>
        <w:tc>
          <w:tcPr>
            <w:tcW w:w="2013" w:type="pct"/>
            <w:tcBorders>
              <w:top w:val="nil"/>
              <w:left w:val="nil"/>
              <w:bottom w:val="single" w:sz="4" w:space="0" w:color="auto"/>
              <w:right w:val="single" w:sz="4" w:space="0" w:color="auto"/>
            </w:tcBorders>
            <w:shd w:val="clear" w:color="auto" w:fill="auto"/>
            <w:noWrap/>
            <w:vAlign w:val="bottom"/>
            <w:hideMark/>
          </w:tcPr>
          <w:p w14:paraId="7F4A9E1B" w14:textId="77777777" w:rsidR="00DD21AF" w:rsidRDefault="00DD21AF">
            <w:pPr>
              <w:rPr>
                <w:rFonts w:ascii="Arial" w:hAnsi="Arial" w:cs="Arial"/>
                <w:sz w:val="20"/>
                <w:szCs w:val="20"/>
              </w:rPr>
            </w:pPr>
            <w:r>
              <w:rPr>
                <w:rFonts w:ascii="Arial" w:hAnsi="Arial" w:cs="Arial"/>
                <w:sz w:val="20"/>
                <w:szCs w:val="20"/>
              </w:rPr>
              <w:t>Cocopeat                                                           ناریل کی مٹی</w:t>
            </w:r>
          </w:p>
        </w:tc>
        <w:tc>
          <w:tcPr>
            <w:tcW w:w="1018" w:type="pct"/>
            <w:tcBorders>
              <w:top w:val="nil"/>
              <w:left w:val="nil"/>
              <w:bottom w:val="single" w:sz="4" w:space="0" w:color="auto"/>
              <w:right w:val="single" w:sz="4" w:space="0" w:color="auto"/>
            </w:tcBorders>
            <w:shd w:val="clear" w:color="auto" w:fill="auto"/>
            <w:noWrap/>
            <w:vAlign w:val="bottom"/>
            <w:hideMark/>
          </w:tcPr>
          <w:p w14:paraId="6CA071C9"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623A0F26" w14:textId="056FC0E1"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705344" behindDoc="0" locked="0" layoutInCell="1" allowOverlap="1" wp14:anchorId="0ABF17B9" wp14:editId="4A2E673B">
                  <wp:simplePos x="0" y="0"/>
                  <wp:positionH relativeFrom="column">
                    <wp:posOffset>243205</wp:posOffset>
                  </wp:positionH>
                  <wp:positionV relativeFrom="paragraph">
                    <wp:posOffset>82550</wp:posOffset>
                  </wp:positionV>
                  <wp:extent cx="552450" cy="752475"/>
                  <wp:effectExtent l="0" t="0" r="0" b="0"/>
                  <wp:wrapNone/>
                  <wp:docPr id="84" name="Picture 84">
                    <a:extLst xmlns:a="http://schemas.openxmlformats.org/drawingml/2006/main">
                      <a:ext uri="{FF2B5EF4-FFF2-40B4-BE49-F238E27FC236}">
                        <a16:creationId xmlns:a16="http://schemas.microsoft.com/office/drawing/2014/main" id="{9A24CF73-E3E7-4F14-A397-826C2FF67231}"/>
                      </a:ext>
                    </a:extLst>
                  </wp:docPr>
                  <wp:cNvGraphicFramePr/>
                  <a:graphic xmlns:a="http://schemas.openxmlformats.org/drawingml/2006/main">
                    <a:graphicData uri="http://schemas.openxmlformats.org/drawingml/2006/picture">
                      <pic:pic xmlns:pic="http://schemas.openxmlformats.org/drawingml/2006/picture">
                        <pic:nvPicPr>
                          <pic:cNvPr id="31" name="Picture 30">
                            <a:extLst>
                              <a:ext uri="{FF2B5EF4-FFF2-40B4-BE49-F238E27FC236}">
                                <a16:creationId xmlns:a16="http://schemas.microsoft.com/office/drawing/2014/main" id="{9A24CF73-E3E7-4F14-A397-826C2FF67231}"/>
                              </a:ext>
                            </a:extLst>
                          </pic:cNvPr>
                          <pic:cNvPicPr>
                            <a:picLocks noChangeAspect="1"/>
                          </pic:cNvPicPr>
                        </pic:nvPicPr>
                        <pic:blipFill>
                          <a:blip r:embed="rId55"/>
                          <a:stretch>
                            <a:fillRect/>
                          </a:stretch>
                        </pic:blipFill>
                        <pic:spPr>
                          <a:xfrm>
                            <a:off x="0" y="0"/>
                            <a:ext cx="552450" cy="752475"/>
                          </a:xfrm>
                          <a:prstGeom prst="rect">
                            <a:avLst/>
                          </a:prstGeom>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68640AA1" w14:textId="77777777" w:rsidR="00DD21AF" w:rsidRDefault="00DD21AF">
            <w:pPr>
              <w:jc w:val="center"/>
              <w:rPr>
                <w:rFonts w:ascii="Arial" w:hAnsi="Arial" w:cs="Arial"/>
                <w:sz w:val="20"/>
                <w:szCs w:val="20"/>
              </w:rPr>
            </w:pPr>
            <w:r>
              <w:rPr>
                <w:rFonts w:ascii="Arial" w:hAnsi="Arial" w:cs="Arial"/>
                <w:sz w:val="20"/>
                <w:szCs w:val="20"/>
              </w:rPr>
              <w:t>2</w:t>
            </w:r>
          </w:p>
        </w:tc>
        <w:tc>
          <w:tcPr>
            <w:tcW w:w="316" w:type="pct"/>
            <w:tcBorders>
              <w:top w:val="nil"/>
              <w:left w:val="nil"/>
              <w:bottom w:val="single" w:sz="4" w:space="0" w:color="auto"/>
              <w:right w:val="single" w:sz="4" w:space="0" w:color="auto"/>
            </w:tcBorders>
            <w:shd w:val="clear" w:color="auto" w:fill="auto"/>
            <w:noWrap/>
            <w:vAlign w:val="bottom"/>
            <w:hideMark/>
          </w:tcPr>
          <w:p w14:paraId="60F8BCEB" w14:textId="77777777" w:rsidR="00DD21AF" w:rsidRDefault="00DD21AF">
            <w:pPr>
              <w:rPr>
                <w:rFonts w:ascii="Arial" w:hAnsi="Arial" w:cs="Arial"/>
                <w:sz w:val="20"/>
                <w:szCs w:val="20"/>
              </w:rPr>
            </w:pPr>
            <w:r>
              <w:rPr>
                <w:rFonts w:ascii="Arial" w:hAnsi="Arial" w:cs="Arial"/>
                <w:sz w:val="20"/>
                <w:szCs w:val="20"/>
              </w:rPr>
              <w:t>Pack</w:t>
            </w:r>
          </w:p>
        </w:tc>
        <w:tc>
          <w:tcPr>
            <w:tcW w:w="114" w:type="pct"/>
            <w:vAlign w:val="center"/>
            <w:hideMark/>
          </w:tcPr>
          <w:p w14:paraId="41747BEE" w14:textId="77777777" w:rsidR="00DD21AF" w:rsidRDefault="00DD21AF">
            <w:pPr>
              <w:rPr>
                <w:sz w:val="20"/>
                <w:szCs w:val="20"/>
              </w:rPr>
            </w:pPr>
          </w:p>
        </w:tc>
      </w:tr>
      <w:tr w:rsidR="00DD21AF" w14:paraId="0765CCDB" w14:textId="77777777" w:rsidTr="00DD21AF">
        <w:trPr>
          <w:trHeight w:val="1305"/>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59123171" w14:textId="77777777" w:rsidR="00DD21AF" w:rsidRDefault="00DD21AF">
            <w:pPr>
              <w:jc w:val="center"/>
              <w:rPr>
                <w:rFonts w:ascii="Arial" w:hAnsi="Arial" w:cs="Arial"/>
                <w:sz w:val="20"/>
                <w:szCs w:val="20"/>
              </w:rPr>
            </w:pPr>
            <w:r>
              <w:rPr>
                <w:rFonts w:ascii="Arial" w:hAnsi="Arial" w:cs="Arial"/>
                <w:sz w:val="20"/>
                <w:szCs w:val="20"/>
              </w:rPr>
              <w:t>5</w:t>
            </w:r>
          </w:p>
        </w:tc>
        <w:tc>
          <w:tcPr>
            <w:tcW w:w="2013" w:type="pct"/>
            <w:tcBorders>
              <w:top w:val="nil"/>
              <w:left w:val="nil"/>
              <w:bottom w:val="single" w:sz="4" w:space="0" w:color="auto"/>
              <w:right w:val="single" w:sz="4" w:space="0" w:color="auto"/>
            </w:tcBorders>
            <w:shd w:val="clear" w:color="auto" w:fill="auto"/>
            <w:noWrap/>
            <w:vAlign w:val="bottom"/>
            <w:hideMark/>
          </w:tcPr>
          <w:p w14:paraId="29FFB0CA" w14:textId="77777777" w:rsidR="00DD21AF" w:rsidRDefault="00DD21AF">
            <w:pPr>
              <w:rPr>
                <w:rFonts w:ascii="Arial" w:hAnsi="Arial" w:cs="Arial"/>
                <w:sz w:val="20"/>
                <w:szCs w:val="20"/>
              </w:rPr>
            </w:pPr>
            <w:r>
              <w:rPr>
                <w:rFonts w:ascii="Arial" w:hAnsi="Arial" w:cs="Arial"/>
                <w:sz w:val="20"/>
                <w:szCs w:val="20"/>
              </w:rPr>
              <w:t>Compost                                                               نامیاتی کھاد</w:t>
            </w:r>
          </w:p>
        </w:tc>
        <w:tc>
          <w:tcPr>
            <w:tcW w:w="1018" w:type="pct"/>
            <w:tcBorders>
              <w:top w:val="nil"/>
              <w:left w:val="nil"/>
              <w:bottom w:val="single" w:sz="4" w:space="0" w:color="auto"/>
              <w:right w:val="single" w:sz="4" w:space="0" w:color="auto"/>
            </w:tcBorders>
            <w:shd w:val="clear" w:color="auto" w:fill="auto"/>
            <w:noWrap/>
            <w:vAlign w:val="bottom"/>
            <w:hideMark/>
          </w:tcPr>
          <w:p w14:paraId="512E0F12"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6F050FA3" w14:textId="69B74126"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706368" behindDoc="0" locked="0" layoutInCell="1" allowOverlap="1" wp14:anchorId="5FFDBC84" wp14:editId="73FBC6C8">
                  <wp:simplePos x="0" y="0"/>
                  <wp:positionH relativeFrom="column">
                    <wp:posOffset>240030</wp:posOffset>
                  </wp:positionH>
                  <wp:positionV relativeFrom="paragraph">
                    <wp:posOffset>-556260</wp:posOffset>
                  </wp:positionV>
                  <wp:extent cx="447675" cy="628650"/>
                  <wp:effectExtent l="0" t="0" r="9525" b="0"/>
                  <wp:wrapNone/>
                  <wp:docPr id="83" name="Picture 83">
                    <a:extLst xmlns:a="http://schemas.openxmlformats.org/drawingml/2006/main">
                      <a:ext uri="{FF2B5EF4-FFF2-40B4-BE49-F238E27FC236}">
                        <a16:creationId xmlns:a16="http://schemas.microsoft.com/office/drawing/2014/main" id="{726F0F88-6440-4D11-935D-F296D5723621}"/>
                      </a:ext>
                    </a:extLst>
                  </wp:docPr>
                  <wp:cNvGraphicFramePr/>
                  <a:graphic xmlns:a="http://schemas.openxmlformats.org/drawingml/2006/main">
                    <a:graphicData uri="http://schemas.openxmlformats.org/drawingml/2006/picture">
                      <pic:pic xmlns:pic="http://schemas.openxmlformats.org/drawingml/2006/picture">
                        <pic:nvPicPr>
                          <pic:cNvPr id="32" name="Picture 31">
                            <a:extLst>
                              <a:ext uri="{FF2B5EF4-FFF2-40B4-BE49-F238E27FC236}">
                                <a16:creationId xmlns:a16="http://schemas.microsoft.com/office/drawing/2014/main" id="{726F0F88-6440-4D11-935D-F296D5723621}"/>
                              </a:ext>
                            </a:extLst>
                          </pic:cNvPr>
                          <pic:cNvPicPr>
                            <a:picLocks noChangeAspect="1"/>
                          </pic:cNvPicPr>
                        </pic:nvPicPr>
                        <pic:blipFill>
                          <a:blip r:embed="rId56"/>
                          <a:stretch>
                            <a:fillRect/>
                          </a:stretch>
                        </pic:blipFill>
                        <pic:spPr>
                          <a:xfrm>
                            <a:off x="0" y="0"/>
                            <a:ext cx="447675" cy="628650"/>
                          </a:xfrm>
                          <a:prstGeom prst="rect">
                            <a:avLst/>
                          </a:prstGeom>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3035C1D9"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195A6F63" w14:textId="77777777" w:rsidR="00DD21AF" w:rsidRDefault="00DD21AF">
            <w:pPr>
              <w:rPr>
                <w:rFonts w:ascii="Arial" w:hAnsi="Arial" w:cs="Arial"/>
                <w:sz w:val="20"/>
                <w:szCs w:val="20"/>
              </w:rPr>
            </w:pPr>
            <w:r>
              <w:rPr>
                <w:rFonts w:ascii="Arial" w:hAnsi="Arial" w:cs="Arial"/>
                <w:sz w:val="20"/>
                <w:szCs w:val="20"/>
              </w:rPr>
              <w:t>Bag</w:t>
            </w:r>
          </w:p>
        </w:tc>
        <w:tc>
          <w:tcPr>
            <w:tcW w:w="114" w:type="pct"/>
            <w:vAlign w:val="center"/>
            <w:hideMark/>
          </w:tcPr>
          <w:p w14:paraId="3D6FDC5E" w14:textId="77777777" w:rsidR="00DD21AF" w:rsidRDefault="00DD21AF">
            <w:pPr>
              <w:rPr>
                <w:sz w:val="20"/>
                <w:szCs w:val="20"/>
              </w:rPr>
            </w:pPr>
          </w:p>
        </w:tc>
      </w:tr>
      <w:tr w:rsidR="00DD21AF" w14:paraId="6B5F4386" w14:textId="77777777" w:rsidTr="00DD21AF">
        <w:trPr>
          <w:trHeight w:val="1305"/>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6770A4B4" w14:textId="77777777" w:rsidR="00DD21AF" w:rsidRDefault="00DD21AF">
            <w:pPr>
              <w:jc w:val="center"/>
              <w:rPr>
                <w:rFonts w:ascii="Arial" w:hAnsi="Arial" w:cs="Arial"/>
                <w:sz w:val="20"/>
                <w:szCs w:val="20"/>
              </w:rPr>
            </w:pPr>
            <w:r>
              <w:rPr>
                <w:rFonts w:ascii="Arial" w:hAnsi="Arial" w:cs="Arial"/>
                <w:sz w:val="20"/>
                <w:szCs w:val="20"/>
              </w:rPr>
              <w:t>6</w:t>
            </w:r>
          </w:p>
        </w:tc>
        <w:tc>
          <w:tcPr>
            <w:tcW w:w="2013" w:type="pct"/>
            <w:tcBorders>
              <w:top w:val="nil"/>
              <w:left w:val="nil"/>
              <w:bottom w:val="single" w:sz="4" w:space="0" w:color="auto"/>
              <w:right w:val="single" w:sz="4" w:space="0" w:color="auto"/>
            </w:tcBorders>
            <w:shd w:val="clear" w:color="auto" w:fill="auto"/>
            <w:noWrap/>
            <w:vAlign w:val="bottom"/>
            <w:hideMark/>
          </w:tcPr>
          <w:p w14:paraId="676B819A" w14:textId="77777777" w:rsidR="00DD21AF" w:rsidRDefault="00DD21AF">
            <w:pPr>
              <w:rPr>
                <w:rFonts w:ascii="Arial" w:hAnsi="Arial" w:cs="Arial"/>
                <w:sz w:val="20"/>
                <w:szCs w:val="20"/>
              </w:rPr>
            </w:pPr>
            <w:r>
              <w:rPr>
                <w:rFonts w:ascii="Arial" w:hAnsi="Arial" w:cs="Arial"/>
                <w:sz w:val="20"/>
                <w:szCs w:val="20"/>
              </w:rPr>
              <w:t>Neem Cake / Organic Manure                            قدرتی کھاد</w:t>
            </w:r>
          </w:p>
        </w:tc>
        <w:tc>
          <w:tcPr>
            <w:tcW w:w="1018" w:type="pct"/>
            <w:tcBorders>
              <w:top w:val="nil"/>
              <w:left w:val="nil"/>
              <w:bottom w:val="single" w:sz="4" w:space="0" w:color="auto"/>
              <w:right w:val="single" w:sz="4" w:space="0" w:color="auto"/>
            </w:tcBorders>
            <w:shd w:val="clear" w:color="auto" w:fill="auto"/>
            <w:noWrap/>
            <w:vAlign w:val="bottom"/>
            <w:hideMark/>
          </w:tcPr>
          <w:p w14:paraId="2257E696"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2135C2B7" w14:textId="12698B94"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707392" behindDoc="0" locked="0" layoutInCell="1" allowOverlap="1" wp14:anchorId="24360985" wp14:editId="044359B3">
                  <wp:simplePos x="0" y="0"/>
                  <wp:positionH relativeFrom="column">
                    <wp:posOffset>29845</wp:posOffset>
                  </wp:positionH>
                  <wp:positionV relativeFrom="paragraph">
                    <wp:posOffset>40005</wp:posOffset>
                  </wp:positionV>
                  <wp:extent cx="771525" cy="771525"/>
                  <wp:effectExtent l="0" t="0" r="9525" b="9525"/>
                  <wp:wrapNone/>
                  <wp:docPr id="82" name="Picture 82">
                    <a:extLst xmlns:a="http://schemas.openxmlformats.org/drawingml/2006/main">
                      <a:ext uri="{FF2B5EF4-FFF2-40B4-BE49-F238E27FC236}">
                        <a16:creationId xmlns:a16="http://schemas.microsoft.com/office/drawing/2014/main" id="{0F899BE0-7A04-41A1-ACB5-E00BBB3F1E50}"/>
                      </a:ext>
                    </a:extLst>
                  </wp:docPr>
                  <wp:cNvGraphicFramePr/>
                  <a:graphic xmlns:a="http://schemas.openxmlformats.org/drawingml/2006/main">
                    <a:graphicData uri="http://schemas.openxmlformats.org/drawingml/2006/picture">
                      <pic:pic xmlns:pic="http://schemas.openxmlformats.org/drawingml/2006/picture">
                        <pic:nvPicPr>
                          <pic:cNvPr id="33" name="Picture 32">
                            <a:extLst>
                              <a:ext uri="{FF2B5EF4-FFF2-40B4-BE49-F238E27FC236}">
                                <a16:creationId xmlns:a16="http://schemas.microsoft.com/office/drawing/2014/main" id="{0F899BE0-7A04-41A1-ACB5-E00BBB3F1E50}"/>
                              </a:ext>
                            </a:extLst>
                          </pic:cNvPr>
                          <pic:cNvPicPr>
                            <a:picLocks noChangeAspect="1"/>
                          </pic:cNvPicPr>
                        </pic:nvPicPr>
                        <pic:blipFill>
                          <a:blip r:embed="rId57"/>
                          <a:stretch>
                            <a:fillRect/>
                          </a:stretch>
                        </pic:blipFill>
                        <pic:spPr>
                          <a:xfrm>
                            <a:off x="0" y="0"/>
                            <a:ext cx="771525" cy="771525"/>
                          </a:xfrm>
                          <a:prstGeom prst="rect">
                            <a:avLst/>
                          </a:prstGeom>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267B9F21"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6F9474C0" w14:textId="77777777" w:rsidR="00DD21AF" w:rsidRDefault="00DD21AF">
            <w:pPr>
              <w:rPr>
                <w:rFonts w:ascii="Arial" w:hAnsi="Arial" w:cs="Arial"/>
                <w:sz w:val="20"/>
                <w:szCs w:val="20"/>
              </w:rPr>
            </w:pPr>
            <w:r>
              <w:rPr>
                <w:rFonts w:ascii="Arial" w:hAnsi="Arial" w:cs="Arial"/>
                <w:sz w:val="20"/>
                <w:szCs w:val="20"/>
              </w:rPr>
              <w:t>Pack</w:t>
            </w:r>
          </w:p>
        </w:tc>
        <w:tc>
          <w:tcPr>
            <w:tcW w:w="114" w:type="pct"/>
            <w:vAlign w:val="center"/>
            <w:hideMark/>
          </w:tcPr>
          <w:p w14:paraId="2D4FD9B2" w14:textId="77777777" w:rsidR="00DD21AF" w:rsidRDefault="00DD21AF">
            <w:pPr>
              <w:rPr>
                <w:sz w:val="20"/>
                <w:szCs w:val="20"/>
              </w:rPr>
            </w:pPr>
          </w:p>
        </w:tc>
      </w:tr>
      <w:tr w:rsidR="00DD21AF" w14:paraId="6BCF9097" w14:textId="77777777" w:rsidTr="00DD21AF">
        <w:trPr>
          <w:trHeight w:val="1305"/>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40AE5EEB" w14:textId="77777777" w:rsidR="00DD21AF" w:rsidRDefault="00DD21AF">
            <w:pPr>
              <w:jc w:val="center"/>
              <w:rPr>
                <w:rFonts w:ascii="Arial" w:hAnsi="Arial" w:cs="Arial"/>
                <w:sz w:val="20"/>
                <w:szCs w:val="20"/>
              </w:rPr>
            </w:pPr>
            <w:r>
              <w:rPr>
                <w:rFonts w:ascii="Arial" w:hAnsi="Arial" w:cs="Arial"/>
                <w:sz w:val="20"/>
                <w:szCs w:val="20"/>
              </w:rPr>
              <w:t>7</w:t>
            </w:r>
          </w:p>
        </w:tc>
        <w:tc>
          <w:tcPr>
            <w:tcW w:w="2013" w:type="pct"/>
            <w:tcBorders>
              <w:top w:val="nil"/>
              <w:left w:val="nil"/>
              <w:bottom w:val="single" w:sz="4" w:space="0" w:color="auto"/>
              <w:right w:val="single" w:sz="4" w:space="0" w:color="auto"/>
            </w:tcBorders>
            <w:shd w:val="clear" w:color="auto" w:fill="auto"/>
            <w:vAlign w:val="bottom"/>
            <w:hideMark/>
          </w:tcPr>
          <w:p w14:paraId="7C7C454B" w14:textId="77777777" w:rsidR="00DD21AF" w:rsidRDefault="00DD21AF">
            <w:pPr>
              <w:rPr>
                <w:rFonts w:ascii="Arial" w:hAnsi="Arial" w:cs="Arial"/>
                <w:sz w:val="20"/>
                <w:szCs w:val="20"/>
              </w:rPr>
            </w:pPr>
            <w:r>
              <w:rPr>
                <w:rFonts w:ascii="Arial" w:hAnsi="Arial" w:cs="Arial"/>
                <w:sz w:val="20"/>
                <w:szCs w:val="20"/>
              </w:rPr>
              <w:t>Plant Labels + Permanent Marker                                 پودوں کے لیبل + مستقل مارکر</w:t>
            </w:r>
          </w:p>
        </w:tc>
        <w:tc>
          <w:tcPr>
            <w:tcW w:w="1018" w:type="pct"/>
            <w:tcBorders>
              <w:top w:val="nil"/>
              <w:left w:val="nil"/>
              <w:bottom w:val="single" w:sz="4" w:space="0" w:color="auto"/>
              <w:right w:val="single" w:sz="4" w:space="0" w:color="auto"/>
            </w:tcBorders>
            <w:shd w:val="clear" w:color="auto" w:fill="auto"/>
            <w:noWrap/>
            <w:vAlign w:val="bottom"/>
            <w:hideMark/>
          </w:tcPr>
          <w:p w14:paraId="467B4BFA"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031E87DF" w14:textId="562A7A45"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708416" behindDoc="0" locked="0" layoutInCell="1" allowOverlap="1" wp14:anchorId="4817E691" wp14:editId="7B93F00F">
                  <wp:simplePos x="0" y="0"/>
                  <wp:positionH relativeFrom="column">
                    <wp:posOffset>148590</wp:posOffset>
                  </wp:positionH>
                  <wp:positionV relativeFrom="paragraph">
                    <wp:posOffset>70485</wp:posOffset>
                  </wp:positionV>
                  <wp:extent cx="619125" cy="628650"/>
                  <wp:effectExtent l="0" t="0" r="0" b="0"/>
                  <wp:wrapNone/>
                  <wp:docPr id="81" name="Picture 81">
                    <a:extLst xmlns:a="http://schemas.openxmlformats.org/drawingml/2006/main">
                      <a:ext uri="{FF2B5EF4-FFF2-40B4-BE49-F238E27FC236}">
                        <a16:creationId xmlns:a16="http://schemas.microsoft.com/office/drawing/2014/main" id="{AFFA2E86-C5E6-40AA-8327-17F152020DFB}"/>
                      </a:ext>
                    </a:extLst>
                  </wp:docPr>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AFFA2E86-C5E6-40AA-8327-17F152020DFB}"/>
                              </a:ext>
                            </a:extLst>
                          </pic:cNvP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19125" cy="628650"/>
                          </a:xfrm>
                          <a:prstGeom prst="rect">
                            <a:avLst/>
                          </a:prstGeom>
                          <a:noFill/>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454F2584"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085F18F1" w14:textId="77777777" w:rsidR="00DD21AF" w:rsidRDefault="00DD21AF">
            <w:pPr>
              <w:rPr>
                <w:rFonts w:ascii="Arial" w:hAnsi="Arial" w:cs="Arial"/>
                <w:sz w:val="20"/>
                <w:szCs w:val="20"/>
              </w:rPr>
            </w:pPr>
            <w:r>
              <w:rPr>
                <w:rFonts w:ascii="Arial" w:hAnsi="Arial" w:cs="Arial"/>
                <w:sz w:val="20"/>
                <w:szCs w:val="20"/>
              </w:rPr>
              <w:t>Set</w:t>
            </w:r>
          </w:p>
        </w:tc>
        <w:tc>
          <w:tcPr>
            <w:tcW w:w="114" w:type="pct"/>
            <w:vAlign w:val="center"/>
            <w:hideMark/>
          </w:tcPr>
          <w:p w14:paraId="434C93D1" w14:textId="77777777" w:rsidR="00DD21AF" w:rsidRDefault="00DD21AF">
            <w:pPr>
              <w:rPr>
                <w:sz w:val="20"/>
                <w:szCs w:val="20"/>
              </w:rPr>
            </w:pPr>
          </w:p>
        </w:tc>
      </w:tr>
      <w:tr w:rsidR="00DD21AF" w14:paraId="36ADDD5C" w14:textId="77777777" w:rsidTr="00DD21AF">
        <w:trPr>
          <w:trHeight w:val="1305"/>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14EADEA1" w14:textId="77777777" w:rsidR="00DD21AF" w:rsidRDefault="00DD21AF">
            <w:pPr>
              <w:jc w:val="center"/>
              <w:rPr>
                <w:rFonts w:ascii="Arial" w:hAnsi="Arial" w:cs="Arial"/>
                <w:sz w:val="20"/>
                <w:szCs w:val="20"/>
              </w:rPr>
            </w:pPr>
            <w:r>
              <w:rPr>
                <w:rFonts w:ascii="Arial" w:hAnsi="Arial" w:cs="Arial"/>
                <w:sz w:val="20"/>
                <w:szCs w:val="20"/>
              </w:rPr>
              <w:lastRenderedPageBreak/>
              <w:t>8</w:t>
            </w:r>
          </w:p>
        </w:tc>
        <w:tc>
          <w:tcPr>
            <w:tcW w:w="2013" w:type="pct"/>
            <w:tcBorders>
              <w:top w:val="nil"/>
              <w:left w:val="nil"/>
              <w:bottom w:val="single" w:sz="4" w:space="0" w:color="auto"/>
              <w:right w:val="single" w:sz="4" w:space="0" w:color="auto"/>
            </w:tcBorders>
            <w:shd w:val="clear" w:color="auto" w:fill="auto"/>
            <w:noWrap/>
            <w:vAlign w:val="bottom"/>
            <w:hideMark/>
          </w:tcPr>
          <w:p w14:paraId="116B7E03" w14:textId="77777777" w:rsidR="00DD21AF" w:rsidRDefault="00DD21AF">
            <w:pPr>
              <w:rPr>
                <w:rFonts w:ascii="Arial" w:hAnsi="Arial" w:cs="Arial"/>
                <w:sz w:val="20"/>
                <w:szCs w:val="20"/>
              </w:rPr>
            </w:pPr>
            <w:r>
              <w:rPr>
                <w:rFonts w:ascii="Arial" w:hAnsi="Arial" w:cs="Arial"/>
                <w:sz w:val="20"/>
                <w:szCs w:val="20"/>
              </w:rPr>
              <w:t>Mulching Plastic                                             پلاسٹک ملچنگ</w:t>
            </w:r>
          </w:p>
        </w:tc>
        <w:tc>
          <w:tcPr>
            <w:tcW w:w="1018" w:type="pct"/>
            <w:tcBorders>
              <w:top w:val="nil"/>
              <w:left w:val="nil"/>
              <w:bottom w:val="single" w:sz="4" w:space="0" w:color="auto"/>
              <w:right w:val="single" w:sz="4" w:space="0" w:color="auto"/>
            </w:tcBorders>
            <w:shd w:val="clear" w:color="auto" w:fill="auto"/>
            <w:noWrap/>
            <w:vAlign w:val="bottom"/>
            <w:hideMark/>
          </w:tcPr>
          <w:p w14:paraId="63CE036B"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716600E7" w14:textId="075734CB"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709440" behindDoc="0" locked="0" layoutInCell="1" allowOverlap="1" wp14:anchorId="57F52BCE" wp14:editId="4C30434E">
                  <wp:simplePos x="0" y="0"/>
                  <wp:positionH relativeFrom="column">
                    <wp:posOffset>67310</wp:posOffset>
                  </wp:positionH>
                  <wp:positionV relativeFrom="paragraph">
                    <wp:posOffset>-628015</wp:posOffset>
                  </wp:positionV>
                  <wp:extent cx="731520" cy="389255"/>
                  <wp:effectExtent l="0" t="0" r="0" b="0"/>
                  <wp:wrapNone/>
                  <wp:docPr id="80" name="Picture 80">
                    <a:extLst xmlns:a="http://schemas.openxmlformats.org/drawingml/2006/main">
                      <a:ext uri="{FF2B5EF4-FFF2-40B4-BE49-F238E27FC236}">
                        <a16:creationId xmlns:a16="http://schemas.microsoft.com/office/drawing/2014/main" id="{3BAEE1C4-7D46-4DD5-B652-6300C7E6AB2C}"/>
                      </a:ext>
                    </a:extLst>
                  </wp:docPr>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3BAEE1C4-7D46-4DD5-B652-6300C7E6AB2C}"/>
                              </a:ext>
                            </a:extLst>
                          </pic:cNvPr>
                          <pic:cNvPicPr>
                            <a:picLocks noChangeAspect="1"/>
                          </pic:cNvPicPr>
                        </pic:nvPicPr>
                        <pic:blipFill>
                          <a:blip r:embed="rId59"/>
                          <a:stretch>
                            <a:fillRect/>
                          </a:stretch>
                        </pic:blipFill>
                        <pic:spPr>
                          <a:xfrm>
                            <a:off x="0" y="0"/>
                            <a:ext cx="731520" cy="389255"/>
                          </a:xfrm>
                          <a:prstGeom prst="rect">
                            <a:avLst/>
                          </a:prstGeom>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713D805F"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5F72B06D" w14:textId="77777777" w:rsidR="00DD21AF" w:rsidRDefault="00DD21AF">
            <w:pPr>
              <w:rPr>
                <w:rFonts w:ascii="Arial" w:hAnsi="Arial" w:cs="Arial"/>
                <w:sz w:val="20"/>
                <w:szCs w:val="20"/>
              </w:rPr>
            </w:pPr>
            <w:r>
              <w:rPr>
                <w:rFonts w:ascii="Arial" w:hAnsi="Arial" w:cs="Arial"/>
                <w:sz w:val="20"/>
                <w:szCs w:val="20"/>
              </w:rPr>
              <w:t>Roll</w:t>
            </w:r>
          </w:p>
        </w:tc>
        <w:tc>
          <w:tcPr>
            <w:tcW w:w="114" w:type="pct"/>
            <w:vAlign w:val="center"/>
            <w:hideMark/>
          </w:tcPr>
          <w:p w14:paraId="4DE71F70" w14:textId="77777777" w:rsidR="00DD21AF" w:rsidRDefault="00DD21AF">
            <w:pPr>
              <w:rPr>
                <w:sz w:val="20"/>
                <w:szCs w:val="20"/>
              </w:rPr>
            </w:pPr>
          </w:p>
        </w:tc>
      </w:tr>
      <w:tr w:rsidR="00DD21AF" w14:paraId="6CDC09DC" w14:textId="77777777" w:rsidTr="00DD21AF">
        <w:trPr>
          <w:trHeight w:val="615"/>
        </w:trPr>
        <w:tc>
          <w:tcPr>
            <w:tcW w:w="4886" w:type="pct"/>
            <w:gridSpan w:val="6"/>
            <w:tcBorders>
              <w:top w:val="single" w:sz="4" w:space="0" w:color="auto"/>
              <w:left w:val="single" w:sz="4" w:space="0" w:color="auto"/>
              <w:bottom w:val="single" w:sz="4" w:space="0" w:color="auto"/>
              <w:right w:val="single" w:sz="4" w:space="0" w:color="auto"/>
            </w:tcBorders>
            <w:shd w:val="clear" w:color="000000" w:fill="95B3D7"/>
            <w:noWrap/>
            <w:vAlign w:val="center"/>
            <w:hideMark/>
          </w:tcPr>
          <w:p w14:paraId="26201A2F" w14:textId="77777777" w:rsidR="00DD21AF" w:rsidRDefault="00DD21AF">
            <w:pPr>
              <w:jc w:val="center"/>
              <w:rPr>
                <w:rFonts w:ascii="Arial" w:hAnsi="Arial" w:cs="Arial"/>
                <w:b/>
                <w:bCs/>
              </w:rPr>
            </w:pPr>
            <w:r>
              <w:rPr>
                <w:rFonts w:ascii="Arial" w:hAnsi="Arial" w:cs="Arial"/>
                <w:b/>
                <w:bCs/>
              </w:rPr>
              <w:t>Summer Vegetable Seeds</w:t>
            </w:r>
          </w:p>
        </w:tc>
        <w:tc>
          <w:tcPr>
            <w:tcW w:w="114" w:type="pct"/>
            <w:vAlign w:val="center"/>
            <w:hideMark/>
          </w:tcPr>
          <w:p w14:paraId="38995198" w14:textId="77777777" w:rsidR="00DD21AF" w:rsidRDefault="00DD21AF">
            <w:pPr>
              <w:rPr>
                <w:sz w:val="20"/>
                <w:szCs w:val="20"/>
              </w:rPr>
            </w:pPr>
          </w:p>
        </w:tc>
      </w:tr>
      <w:tr w:rsidR="00DD21AF" w14:paraId="76E87E6D" w14:textId="77777777" w:rsidTr="00DD21AF">
        <w:trPr>
          <w:trHeight w:val="420"/>
        </w:trPr>
        <w:tc>
          <w:tcPr>
            <w:tcW w:w="371" w:type="pct"/>
            <w:tcBorders>
              <w:top w:val="nil"/>
              <w:left w:val="single" w:sz="4" w:space="0" w:color="auto"/>
              <w:bottom w:val="single" w:sz="4" w:space="0" w:color="auto"/>
              <w:right w:val="single" w:sz="4" w:space="0" w:color="auto"/>
            </w:tcBorders>
            <w:shd w:val="clear" w:color="000000" w:fill="C4D79B"/>
            <w:noWrap/>
            <w:vAlign w:val="center"/>
            <w:hideMark/>
          </w:tcPr>
          <w:p w14:paraId="50732E5D" w14:textId="77777777" w:rsidR="00DD21AF" w:rsidRDefault="00DD21AF">
            <w:pPr>
              <w:rPr>
                <w:rFonts w:ascii="Arial" w:hAnsi="Arial" w:cs="Arial"/>
                <w:b/>
                <w:bCs/>
                <w:sz w:val="20"/>
                <w:szCs w:val="20"/>
              </w:rPr>
            </w:pPr>
            <w:r>
              <w:rPr>
                <w:rFonts w:ascii="Arial" w:hAnsi="Arial" w:cs="Arial"/>
                <w:b/>
                <w:bCs/>
                <w:sz w:val="20"/>
                <w:szCs w:val="20"/>
              </w:rPr>
              <w:t>Sn. No.</w:t>
            </w:r>
          </w:p>
        </w:tc>
        <w:tc>
          <w:tcPr>
            <w:tcW w:w="2013" w:type="pct"/>
            <w:tcBorders>
              <w:top w:val="nil"/>
              <w:left w:val="nil"/>
              <w:bottom w:val="single" w:sz="4" w:space="0" w:color="auto"/>
              <w:right w:val="single" w:sz="4" w:space="0" w:color="auto"/>
            </w:tcBorders>
            <w:shd w:val="clear" w:color="000000" w:fill="C4D79B"/>
            <w:noWrap/>
            <w:vAlign w:val="center"/>
            <w:hideMark/>
          </w:tcPr>
          <w:p w14:paraId="6DC67FEC" w14:textId="77777777" w:rsidR="00DD21AF" w:rsidRDefault="00DD21AF">
            <w:pPr>
              <w:rPr>
                <w:rFonts w:ascii="Arial" w:hAnsi="Arial" w:cs="Arial"/>
                <w:b/>
                <w:bCs/>
                <w:sz w:val="20"/>
                <w:szCs w:val="20"/>
              </w:rPr>
            </w:pPr>
            <w:r>
              <w:rPr>
                <w:rFonts w:ascii="Arial" w:hAnsi="Arial" w:cs="Arial"/>
                <w:b/>
                <w:bCs/>
                <w:sz w:val="20"/>
                <w:szCs w:val="20"/>
              </w:rPr>
              <w:t>Item</w:t>
            </w:r>
          </w:p>
        </w:tc>
        <w:tc>
          <w:tcPr>
            <w:tcW w:w="1018" w:type="pct"/>
            <w:tcBorders>
              <w:top w:val="nil"/>
              <w:left w:val="nil"/>
              <w:bottom w:val="single" w:sz="4" w:space="0" w:color="auto"/>
              <w:right w:val="single" w:sz="4" w:space="0" w:color="auto"/>
            </w:tcBorders>
            <w:shd w:val="clear" w:color="000000" w:fill="C4D79B"/>
            <w:noWrap/>
            <w:vAlign w:val="center"/>
            <w:hideMark/>
          </w:tcPr>
          <w:p w14:paraId="73266E47" w14:textId="77777777" w:rsidR="00DD21AF" w:rsidRDefault="00DD21AF">
            <w:pPr>
              <w:rPr>
                <w:rFonts w:ascii="Arial" w:hAnsi="Arial" w:cs="Arial"/>
                <w:b/>
                <w:bCs/>
                <w:sz w:val="20"/>
                <w:szCs w:val="20"/>
              </w:rPr>
            </w:pPr>
            <w:r>
              <w:rPr>
                <w:rFonts w:ascii="Arial" w:hAnsi="Arial" w:cs="Arial"/>
                <w:b/>
                <w:bCs/>
                <w:sz w:val="20"/>
                <w:szCs w:val="20"/>
              </w:rPr>
              <w:t>Description</w:t>
            </w:r>
          </w:p>
        </w:tc>
        <w:tc>
          <w:tcPr>
            <w:tcW w:w="751" w:type="pct"/>
            <w:tcBorders>
              <w:top w:val="nil"/>
              <w:left w:val="nil"/>
              <w:bottom w:val="single" w:sz="4" w:space="0" w:color="auto"/>
              <w:right w:val="single" w:sz="4" w:space="0" w:color="auto"/>
            </w:tcBorders>
            <w:shd w:val="clear" w:color="000000" w:fill="C4D79B"/>
            <w:noWrap/>
            <w:vAlign w:val="center"/>
            <w:hideMark/>
          </w:tcPr>
          <w:p w14:paraId="24618937" w14:textId="77777777" w:rsidR="00DD21AF" w:rsidRDefault="00DD21AF">
            <w:pPr>
              <w:rPr>
                <w:rFonts w:ascii="Arial" w:hAnsi="Arial" w:cs="Arial"/>
                <w:b/>
                <w:bCs/>
                <w:sz w:val="20"/>
                <w:szCs w:val="20"/>
              </w:rPr>
            </w:pPr>
            <w:r>
              <w:rPr>
                <w:rFonts w:ascii="Arial" w:hAnsi="Arial" w:cs="Arial"/>
                <w:b/>
                <w:bCs/>
                <w:sz w:val="20"/>
                <w:szCs w:val="20"/>
              </w:rPr>
              <w:t>Reference Picture</w:t>
            </w:r>
          </w:p>
        </w:tc>
        <w:tc>
          <w:tcPr>
            <w:tcW w:w="417" w:type="pct"/>
            <w:tcBorders>
              <w:top w:val="nil"/>
              <w:left w:val="nil"/>
              <w:bottom w:val="single" w:sz="4" w:space="0" w:color="auto"/>
              <w:right w:val="single" w:sz="4" w:space="0" w:color="auto"/>
            </w:tcBorders>
            <w:shd w:val="clear" w:color="000000" w:fill="C4D79B"/>
            <w:noWrap/>
            <w:vAlign w:val="center"/>
            <w:hideMark/>
          </w:tcPr>
          <w:p w14:paraId="4CD9BA5A" w14:textId="77777777" w:rsidR="00DD21AF" w:rsidRDefault="00DD21AF">
            <w:pPr>
              <w:rPr>
                <w:rFonts w:ascii="Arial" w:hAnsi="Arial" w:cs="Arial"/>
                <w:b/>
                <w:bCs/>
                <w:sz w:val="20"/>
                <w:szCs w:val="20"/>
              </w:rPr>
            </w:pPr>
            <w:r>
              <w:rPr>
                <w:rFonts w:ascii="Arial" w:hAnsi="Arial" w:cs="Arial"/>
                <w:b/>
                <w:bCs/>
                <w:sz w:val="20"/>
                <w:szCs w:val="20"/>
              </w:rPr>
              <w:t>Quantity</w:t>
            </w:r>
          </w:p>
        </w:tc>
        <w:tc>
          <w:tcPr>
            <w:tcW w:w="316" w:type="pct"/>
            <w:tcBorders>
              <w:top w:val="nil"/>
              <w:left w:val="nil"/>
              <w:bottom w:val="single" w:sz="4" w:space="0" w:color="auto"/>
              <w:right w:val="single" w:sz="4" w:space="0" w:color="auto"/>
            </w:tcBorders>
            <w:shd w:val="clear" w:color="000000" w:fill="C4D79B"/>
            <w:noWrap/>
            <w:vAlign w:val="center"/>
            <w:hideMark/>
          </w:tcPr>
          <w:p w14:paraId="57CEF173" w14:textId="77777777" w:rsidR="00DD21AF" w:rsidRDefault="00DD21AF">
            <w:pPr>
              <w:rPr>
                <w:rFonts w:ascii="Arial" w:hAnsi="Arial" w:cs="Arial"/>
                <w:b/>
                <w:bCs/>
                <w:sz w:val="20"/>
                <w:szCs w:val="20"/>
              </w:rPr>
            </w:pPr>
            <w:r>
              <w:rPr>
                <w:rFonts w:ascii="Arial" w:hAnsi="Arial" w:cs="Arial"/>
                <w:b/>
                <w:bCs/>
                <w:sz w:val="20"/>
                <w:szCs w:val="20"/>
              </w:rPr>
              <w:t>Unit</w:t>
            </w:r>
          </w:p>
        </w:tc>
        <w:tc>
          <w:tcPr>
            <w:tcW w:w="114" w:type="pct"/>
            <w:vAlign w:val="center"/>
            <w:hideMark/>
          </w:tcPr>
          <w:p w14:paraId="3911B20D" w14:textId="77777777" w:rsidR="00DD21AF" w:rsidRDefault="00DD21AF">
            <w:pPr>
              <w:rPr>
                <w:sz w:val="20"/>
                <w:szCs w:val="20"/>
              </w:rPr>
            </w:pPr>
          </w:p>
        </w:tc>
      </w:tr>
      <w:tr w:rsidR="00DD21AF" w14:paraId="7B85D5E9" w14:textId="77777777" w:rsidTr="00DD21AF">
        <w:trPr>
          <w:trHeight w:val="42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50471668" w14:textId="77777777" w:rsidR="00DD21AF" w:rsidRDefault="00DD21AF">
            <w:pPr>
              <w:jc w:val="center"/>
              <w:rPr>
                <w:rFonts w:ascii="Arial" w:hAnsi="Arial" w:cs="Arial"/>
                <w:sz w:val="20"/>
                <w:szCs w:val="20"/>
              </w:rPr>
            </w:pPr>
            <w:r>
              <w:rPr>
                <w:rFonts w:ascii="Arial" w:hAnsi="Arial" w:cs="Arial"/>
                <w:sz w:val="20"/>
                <w:szCs w:val="20"/>
              </w:rPr>
              <w:t>1</w:t>
            </w:r>
          </w:p>
        </w:tc>
        <w:tc>
          <w:tcPr>
            <w:tcW w:w="2013" w:type="pct"/>
            <w:tcBorders>
              <w:top w:val="nil"/>
              <w:left w:val="nil"/>
              <w:bottom w:val="single" w:sz="4" w:space="0" w:color="auto"/>
              <w:right w:val="single" w:sz="4" w:space="0" w:color="auto"/>
            </w:tcBorders>
            <w:shd w:val="clear" w:color="auto" w:fill="auto"/>
            <w:noWrap/>
            <w:vAlign w:val="bottom"/>
            <w:hideMark/>
          </w:tcPr>
          <w:p w14:paraId="52336288" w14:textId="77777777" w:rsidR="00DD21AF" w:rsidRDefault="00DD21AF">
            <w:pPr>
              <w:rPr>
                <w:rFonts w:ascii="Arial" w:hAnsi="Arial" w:cs="Arial"/>
                <w:sz w:val="20"/>
                <w:szCs w:val="20"/>
              </w:rPr>
            </w:pPr>
            <w:r>
              <w:rPr>
                <w:rFonts w:ascii="Arial" w:hAnsi="Arial" w:cs="Arial"/>
                <w:sz w:val="20"/>
                <w:szCs w:val="20"/>
              </w:rPr>
              <w:t>Tomato                                                      ٹماٹر</w:t>
            </w:r>
          </w:p>
        </w:tc>
        <w:tc>
          <w:tcPr>
            <w:tcW w:w="1018" w:type="pct"/>
            <w:tcBorders>
              <w:top w:val="nil"/>
              <w:left w:val="nil"/>
              <w:bottom w:val="single" w:sz="4" w:space="0" w:color="auto"/>
              <w:right w:val="single" w:sz="4" w:space="0" w:color="auto"/>
            </w:tcBorders>
            <w:shd w:val="clear" w:color="auto" w:fill="auto"/>
            <w:noWrap/>
            <w:vAlign w:val="bottom"/>
            <w:hideMark/>
          </w:tcPr>
          <w:p w14:paraId="1857D194"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7C0FC9E4" w14:textId="77777777" w:rsidR="00DD21AF" w:rsidRDefault="00DD21AF">
            <w:pPr>
              <w:rPr>
                <w:rFonts w:ascii="Arial" w:hAnsi="Arial" w:cs="Arial"/>
                <w:sz w:val="20"/>
                <w:szCs w:val="20"/>
              </w:rPr>
            </w:pPr>
            <w:r>
              <w:rPr>
                <w:rFonts w:ascii="Arial" w:hAnsi="Arial" w:cs="Arial"/>
                <w:sz w:val="20"/>
                <w:szCs w:val="20"/>
              </w:rPr>
              <w:t> </w:t>
            </w:r>
          </w:p>
        </w:tc>
        <w:tc>
          <w:tcPr>
            <w:tcW w:w="417" w:type="pct"/>
            <w:tcBorders>
              <w:top w:val="nil"/>
              <w:left w:val="nil"/>
              <w:bottom w:val="single" w:sz="4" w:space="0" w:color="auto"/>
              <w:right w:val="single" w:sz="4" w:space="0" w:color="auto"/>
            </w:tcBorders>
            <w:shd w:val="clear" w:color="auto" w:fill="auto"/>
            <w:noWrap/>
            <w:vAlign w:val="bottom"/>
            <w:hideMark/>
          </w:tcPr>
          <w:p w14:paraId="04C139B3" w14:textId="77777777" w:rsidR="00DD21AF" w:rsidRDefault="00DD21AF">
            <w:pPr>
              <w:jc w:val="center"/>
              <w:rPr>
                <w:rFonts w:ascii="Arial" w:hAnsi="Arial" w:cs="Arial"/>
                <w:sz w:val="20"/>
                <w:szCs w:val="20"/>
              </w:rPr>
            </w:pPr>
            <w:r>
              <w:rPr>
                <w:rFonts w:ascii="Arial" w:hAnsi="Arial" w:cs="Arial"/>
                <w:sz w:val="20"/>
                <w:szCs w:val="20"/>
              </w:rPr>
              <w:t>3</w:t>
            </w:r>
          </w:p>
        </w:tc>
        <w:tc>
          <w:tcPr>
            <w:tcW w:w="316" w:type="pct"/>
            <w:tcBorders>
              <w:top w:val="nil"/>
              <w:left w:val="nil"/>
              <w:bottom w:val="single" w:sz="4" w:space="0" w:color="auto"/>
              <w:right w:val="single" w:sz="4" w:space="0" w:color="auto"/>
            </w:tcBorders>
            <w:shd w:val="clear" w:color="auto" w:fill="auto"/>
            <w:noWrap/>
            <w:vAlign w:val="bottom"/>
            <w:hideMark/>
          </w:tcPr>
          <w:p w14:paraId="03CF43E6" w14:textId="77777777" w:rsidR="00DD21AF" w:rsidRDefault="00DD21AF">
            <w:pPr>
              <w:rPr>
                <w:rFonts w:ascii="Arial" w:hAnsi="Arial" w:cs="Arial"/>
                <w:sz w:val="20"/>
                <w:szCs w:val="20"/>
              </w:rPr>
            </w:pPr>
            <w:r>
              <w:rPr>
                <w:rFonts w:ascii="Arial" w:hAnsi="Arial" w:cs="Arial"/>
                <w:sz w:val="20"/>
                <w:szCs w:val="20"/>
              </w:rPr>
              <w:t>Packs</w:t>
            </w:r>
          </w:p>
        </w:tc>
        <w:tc>
          <w:tcPr>
            <w:tcW w:w="114" w:type="pct"/>
            <w:vAlign w:val="center"/>
            <w:hideMark/>
          </w:tcPr>
          <w:p w14:paraId="416C870D" w14:textId="77777777" w:rsidR="00DD21AF" w:rsidRDefault="00DD21AF">
            <w:pPr>
              <w:rPr>
                <w:sz w:val="20"/>
                <w:szCs w:val="20"/>
              </w:rPr>
            </w:pPr>
          </w:p>
        </w:tc>
      </w:tr>
      <w:tr w:rsidR="00DD21AF" w14:paraId="45BFD087" w14:textId="77777777" w:rsidTr="00DD21AF">
        <w:trPr>
          <w:trHeight w:val="42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586C43D4" w14:textId="77777777" w:rsidR="00DD21AF" w:rsidRDefault="00DD21AF">
            <w:pPr>
              <w:jc w:val="center"/>
              <w:rPr>
                <w:rFonts w:ascii="Arial" w:hAnsi="Arial" w:cs="Arial"/>
                <w:sz w:val="20"/>
                <w:szCs w:val="20"/>
              </w:rPr>
            </w:pPr>
            <w:r>
              <w:rPr>
                <w:rFonts w:ascii="Arial" w:hAnsi="Arial" w:cs="Arial"/>
                <w:sz w:val="20"/>
                <w:szCs w:val="20"/>
              </w:rPr>
              <w:t>2</w:t>
            </w:r>
          </w:p>
        </w:tc>
        <w:tc>
          <w:tcPr>
            <w:tcW w:w="2013" w:type="pct"/>
            <w:tcBorders>
              <w:top w:val="nil"/>
              <w:left w:val="nil"/>
              <w:bottom w:val="single" w:sz="4" w:space="0" w:color="auto"/>
              <w:right w:val="single" w:sz="4" w:space="0" w:color="auto"/>
            </w:tcBorders>
            <w:shd w:val="clear" w:color="auto" w:fill="auto"/>
            <w:noWrap/>
            <w:vAlign w:val="bottom"/>
            <w:hideMark/>
          </w:tcPr>
          <w:p w14:paraId="4C730357" w14:textId="77777777" w:rsidR="00DD21AF" w:rsidRDefault="00DD21AF">
            <w:pPr>
              <w:rPr>
                <w:rFonts w:ascii="Arial" w:hAnsi="Arial" w:cs="Arial"/>
                <w:sz w:val="20"/>
                <w:szCs w:val="20"/>
              </w:rPr>
            </w:pPr>
            <w:r>
              <w:rPr>
                <w:rFonts w:ascii="Arial" w:hAnsi="Arial" w:cs="Arial"/>
                <w:sz w:val="20"/>
                <w:szCs w:val="20"/>
              </w:rPr>
              <w:t>Green Chilli                                          ہری مرچ</w:t>
            </w:r>
          </w:p>
        </w:tc>
        <w:tc>
          <w:tcPr>
            <w:tcW w:w="1018" w:type="pct"/>
            <w:tcBorders>
              <w:top w:val="nil"/>
              <w:left w:val="nil"/>
              <w:bottom w:val="single" w:sz="4" w:space="0" w:color="auto"/>
              <w:right w:val="single" w:sz="4" w:space="0" w:color="auto"/>
            </w:tcBorders>
            <w:shd w:val="clear" w:color="auto" w:fill="auto"/>
            <w:noWrap/>
            <w:vAlign w:val="bottom"/>
            <w:hideMark/>
          </w:tcPr>
          <w:p w14:paraId="73540CF3"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7A81B924" w14:textId="77777777" w:rsidR="00DD21AF" w:rsidRDefault="00DD21AF">
            <w:pPr>
              <w:rPr>
                <w:rFonts w:ascii="Arial" w:hAnsi="Arial" w:cs="Arial"/>
                <w:sz w:val="20"/>
                <w:szCs w:val="20"/>
              </w:rPr>
            </w:pPr>
            <w:r>
              <w:rPr>
                <w:rFonts w:ascii="Arial" w:hAnsi="Arial" w:cs="Arial"/>
                <w:sz w:val="20"/>
                <w:szCs w:val="20"/>
              </w:rPr>
              <w:t> </w:t>
            </w:r>
          </w:p>
        </w:tc>
        <w:tc>
          <w:tcPr>
            <w:tcW w:w="417" w:type="pct"/>
            <w:tcBorders>
              <w:top w:val="nil"/>
              <w:left w:val="nil"/>
              <w:bottom w:val="single" w:sz="4" w:space="0" w:color="auto"/>
              <w:right w:val="single" w:sz="4" w:space="0" w:color="auto"/>
            </w:tcBorders>
            <w:shd w:val="clear" w:color="auto" w:fill="auto"/>
            <w:noWrap/>
            <w:vAlign w:val="bottom"/>
            <w:hideMark/>
          </w:tcPr>
          <w:p w14:paraId="5DA88573" w14:textId="77777777" w:rsidR="00DD21AF" w:rsidRDefault="00DD21AF">
            <w:pPr>
              <w:jc w:val="center"/>
              <w:rPr>
                <w:rFonts w:ascii="Arial" w:hAnsi="Arial" w:cs="Arial"/>
                <w:sz w:val="20"/>
                <w:szCs w:val="20"/>
              </w:rPr>
            </w:pPr>
            <w:r>
              <w:rPr>
                <w:rFonts w:ascii="Arial" w:hAnsi="Arial" w:cs="Arial"/>
                <w:sz w:val="20"/>
                <w:szCs w:val="20"/>
              </w:rPr>
              <w:t>3</w:t>
            </w:r>
          </w:p>
        </w:tc>
        <w:tc>
          <w:tcPr>
            <w:tcW w:w="316" w:type="pct"/>
            <w:tcBorders>
              <w:top w:val="nil"/>
              <w:left w:val="nil"/>
              <w:bottom w:val="single" w:sz="4" w:space="0" w:color="auto"/>
              <w:right w:val="single" w:sz="4" w:space="0" w:color="auto"/>
            </w:tcBorders>
            <w:shd w:val="clear" w:color="auto" w:fill="auto"/>
            <w:noWrap/>
            <w:vAlign w:val="bottom"/>
            <w:hideMark/>
          </w:tcPr>
          <w:p w14:paraId="251471DC" w14:textId="77777777" w:rsidR="00DD21AF" w:rsidRDefault="00DD21AF">
            <w:pPr>
              <w:rPr>
                <w:rFonts w:ascii="Arial" w:hAnsi="Arial" w:cs="Arial"/>
                <w:sz w:val="20"/>
                <w:szCs w:val="20"/>
              </w:rPr>
            </w:pPr>
            <w:r>
              <w:rPr>
                <w:rFonts w:ascii="Arial" w:hAnsi="Arial" w:cs="Arial"/>
                <w:sz w:val="20"/>
                <w:szCs w:val="20"/>
              </w:rPr>
              <w:t>Packs</w:t>
            </w:r>
          </w:p>
        </w:tc>
        <w:tc>
          <w:tcPr>
            <w:tcW w:w="114" w:type="pct"/>
            <w:vAlign w:val="center"/>
            <w:hideMark/>
          </w:tcPr>
          <w:p w14:paraId="1C60B9AD" w14:textId="77777777" w:rsidR="00DD21AF" w:rsidRDefault="00DD21AF">
            <w:pPr>
              <w:rPr>
                <w:sz w:val="20"/>
                <w:szCs w:val="20"/>
              </w:rPr>
            </w:pPr>
          </w:p>
        </w:tc>
      </w:tr>
      <w:tr w:rsidR="00DD21AF" w14:paraId="4A9BD2C4" w14:textId="77777777" w:rsidTr="00DD21AF">
        <w:trPr>
          <w:trHeight w:val="42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6AAFAB19" w14:textId="77777777" w:rsidR="00DD21AF" w:rsidRDefault="00DD21AF">
            <w:pPr>
              <w:jc w:val="center"/>
              <w:rPr>
                <w:rFonts w:ascii="Arial" w:hAnsi="Arial" w:cs="Arial"/>
                <w:sz w:val="20"/>
                <w:szCs w:val="20"/>
              </w:rPr>
            </w:pPr>
            <w:r>
              <w:rPr>
                <w:rFonts w:ascii="Arial" w:hAnsi="Arial" w:cs="Arial"/>
                <w:sz w:val="20"/>
                <w:szCs w:val="20"/>
              </w:rPr>
              <w:t>3</w:t>
            </w:r>
          </w:p>
        </w:tc>
        <w:tc>
          <w:tcPr>
            <w:tcW w:w="2013" w:type="pct"/>
            <w:tcBorders>
              <w:top w:val="nil"/>
              <w:left w:val="nil"/>
              <w:bottom w:val="single" w:sz="4" w:space="0" w:color="auto"/>
              <w:right w:val="single" w:sz="4" w:space="0" w:color="auto"/>
            </w:tcBorders>
            <w:shd w:val="clear" w:color="auto" w:fill="auto"/>
            <w:noWrap/>
            <w:vAlign w:val="bottom"/>
            <w:hideMark/>
          </w:tcPr>
          <w:p w14:paraId="7043D909" w14:textId="77777777" w:rsidR="00DD21AF" w:rsidRDefault="00DD21AF">
            <w:pPr>
              <w:rPr>
                <w:rFonts w:ascii="Arial" w:hAnsi="Arial" w:cs="Arial"/>
                <w:sz w:val="20"/>
                <w:szCs w:val="20"/>
              </w:rPr>
            </w:pPr>
            <w:r>
              <w:rPr>
                <w:rFonts w:ascii="Arial" w:hAnsi="Arial" w:cs="Arial"/>
                <w:sz w:val="20"/>
                <w:szCs w:val="20"/>
              </w:rPr>
              <w:t>Capsicum                                            شملہ مرچ</w:t>
            </w:r>
          </w:p>
        </w:tc>
        <w:tc>
          <w:tcPr>
            <w:tcW w:w="1018" w:type="pct"/>
            <w:tcBorders>
              <w:top w:val="nil"/>
              <w:left w:val="nil"/>
              <w:bottom w:val="single" w:sz="4" w:space="0" w:color="auto"/>
              <w:right w:val="single" w:sz="4" w:space="0" w:color="auto"/>
            </w:tcBorders>
            <w:shd w:val="clear" w:color="auto" w:fill="auto"/>
            <w:noWrap/>
            <w:vAlign w:val="bottom"/>
            <w:hideMark/>
          </w:tcPr>
          <w:p w14:paraId="75EA313E"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347004D8" w14:textId="77777777" w:rsidR="00DD21AF" w:rsidRDefault="00DD21AF">
            <w:pPr>
              <w:rPr>
                <w:rFonts w:ascii="Arial" w:hAnsi="Arial" w:cs="Arial"/>
                <w:sz w:val="20"/>
                <w:szCs w:val="20"/>
              </w:rPr>
            </w:pPr>
            <w:r>
              <w:rPr>
                <w:rFonts w:ascii="Arial" w:hAnsi="Arial" w:cs="Arial"/>
                <w:sz w:val="20"/>
                <w:szCs w:val="20"/>
              </w:rPr>
              <w:t> </w:t>
            </w:r>
          </w:p>
        </w:tc>
        <w:tc>
          <w:tcPr>
            <w:tcW w:w="417" w:type="pct"/>
            <w:tcBorders>
              <w:top w:val="nil"/>
              <w:left w:val="nil"/>
              <w:bottom w:val="single" w:sz="4" w:space="0" w:color="auto"/>
              <w:right w:val="single" w:sz="4" w:space="0" w:color="auto"/>
            </w:tcBorders>
            <w:shd w:val="clear" w:color="auto" w:fill="auto"/>
            <w:noWrap/>
            <w:vAlign w:val="bottom"/>
            <w:hideMark/>
          </w:tcPr>
          <w:p w14:paraId="4876ACE8" w14:textId="77777777" w:rsidR="00DD21AF" w:rsidRDefault="00DD21AF">
            <w:pPr>
              <w:jc w:val="center"/>
              <w:rPr>
                <w:rFonts w:ascii="Arial" w:hAnsi="Arial" w:cs="Arial"/>
                <w:sz w:val="20"/>
                <w:szCs w:val="20"/>
              </w:rPr>
            </w:pPr>
            <w:r>
              <w:rPr>
                <w:rFonts w:ascii="Arial" w:hAnsi="Arial" w:cs="Arial"/>
                <w:sz w:val="20"/>
                <w:szCs w:val="20"/>
              </w:rPr>
              <w:t>2</w:t>
            </w:r>
          </w:p>
        </w:tc>
        <w:tc>
          <w:tcPr>
            <w:tcW w:w="316" w:type="pct"/>
            <w:tcBorders>
              <w:top w:val="nil"/>
              <w:left w:val="nil"/>
              <w:bottom w:val="single" w:sz="4" w:space="0" w:color="auto"/>
              <w:right w:val="single" w:sz="4" w:space="0" w:color="auto"/>
            </w:tcBorders>
            <w:shd w:val="clear" w:color="auto" w:fill="auto"/>
            <w:noWrap/>
            <w:vAlign w:val="bottom"/>
            <w:hideMark/>
          </w:tcPr>
          <w:p w14:paraId="0BD42357" w14:textId="77777777" w:rsidR="00DD21AF" w:rsidRDefault="00DD21AF">
            <w:pPr>
              <w:rPr>
                <w:rFonts w:ascii="Arial" w:hAnsi="Arial" w:cs="Arial"/>
                <w:sz w:val="20"/>
                <w:szCs w:val="20"/>
              </w:rPr>
            </w:pPr>
            <w:r>
              <w:rPr>
                <w:rFonts w:ascii="Arial" w:hAnsi="Arial" w:cs="Arial"/>
                <w:sz w:val="20"/>
                <w:szCs w:val="20"/>
              </w:rPr>
              <w:t>Packs</w:t>
            </w:r>
          </w:p>
        </w:tc>
        <w:tc>
          <w:tcPr>
            <w:tcW w:w="114" w:type="pct"/>
            <w:vAlign w:val="center"/>
            <w:hideMark/>
          </w:tcPr>
          <w:p w14:paraId="645C7906" w14:textId="77777777" w:rsidR="00DD21AF" w:rsidRDefault="00DD21AF">
            <w:pPr>
              <w:rPr>
                <w:sz w:val="20"/>
                <w:szCs w:val="20"/>
              </w:rPr>
            </w:pPr>
          </w:p>
        </w:tc>
      </w:tr>
      <w:tr w:rsidR="00DD21AF" w14:paraId="0C81324F" w14:textId="77777777" w:rsidTr="00DD21AF">
        <w:trPr>
          <w:trHeight w:val="42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56F17F25" w14:textId="77777777" w:rsidR="00DD21AF" w:rsidRDefault="00DD21AF">
            <w:pPr>
              <w:jc w:val="center"/>
              <w:rPr>
                <w:rFonts w:ascii="Arial" w:hAnsi="Arial" w:cs="Arial"/>
                <w:sz w:val="20"/>
                <w:szCs w:val="20"/>
              </w:rPr>
            </w:pPr>
            <w:r>
              <w:rPr>
                <w:rFonts w:ascii="Arial" w:hAnsi="Arial" w:cs="Arial"/>
                <w:sz w:val="20"/>
                <w:szCs w:val="20"/>
              </w:rPr>
              <w:t>4</w:t>
            </w:r>
          </w:p>
        </w:tc>
        <w:tc>
          <w:tcPr>
            <w:tcW w:w="2013" w:type="pct"/>
            <w:tcBorders>
              <w:top w:val="nil"/>
              <w:left w:val="nil"/>
              <w:bottom w:val="single" w:sz="4" w:space="0" w:color="auto"/>
              <w:right w:val="single" w:sz="4" w:space="0" w:color="auto"/>
            </w:tcBorders>
            <w:shd w:val="clear" w:color="auto" w:fill="auto"/>
            <w:noWrap/>
            <w:vAlign w:val="bottom"/>
            <w:hideMark/>
          </w:tcPr>
          <w:p w14:paraId="09A79566" w14:textId="77777777" w:rsidR="00DD21AF" w:rsidRDefault="00DD21AF">
            <w:pPr>
              <w:rPr>
                <w:rFonts w:ascii="Arial" w:hAnsi="Arial" w:cs="Arial"/>
                <w:sz w:val="20"/>
                <w:szCs w:val="20"/>
              </w:rPr>
            </w:pPr>
            <w:r>
              <w:rPr>
                <w:rFonts w:ascii="Arial" w:hAnsi="Arial" w:cs="Arial"/>
                <w:sz w:val="20"/>
                <w:szCs w:val="20"/>
              </w:rPr>
              <w:t>Brinjal                                                          بیگن</w:t>
            </w:r>
          </w:p>
        </w:tc>
        <w:tc>
          <w:tcPr>
            <w:tcW w:w="1018" w:type="pct"/>
            <w:tcBorders>
              <w:top w:val="nil"/>
              <w:left w:val="nil"/>
              <w:bottom w:val="single" w:sz="4" w:space="0" w:color="auto"/>
              <w:right w:val="single" w:sz="4" w:space="0" w:color="auto"/>
            </w:tcBorders>
            <w:shd w:val="clear" w:color="auto" w:fill="auto"/>
            <w:noWrap/>
            <w:vAlign w:val="bottom"/>
            <w:hideMark/>
          </w:tcPr>
          <w:p w14:paraId="7D1B0D31"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11D61846" w14:textId="77777777" w:rsidR="00DD21AF" w:rsidRDefault="00DD21AF">
            <w:pPr>
              <w:rPr>
                <w:rFonts w:ascii="Arial" w:hAnsi="Arial" w:cs="Arial"/>
                <w:sz w:val="20"/>
                <w:szCs w:val="20"/>
              </w:rPr>
            </w:pPr>
            <w:r>
              <w:rPr>
                <w:rFonts w:ascii="Arial" w:hAnsi="Arial" w:cs="Arial"/>
                <w:sz w:val="20"/>
                <w:szCs w:val="20"/>
              </w:rPr>
              <w:t> </w:t>
            </w:r>
          </w:p>
        </w:tc>
        <w:tc>
          <w:tcPr>
            <w:tcW w:w="417" w:type="pct"/>
            <w:tcBorders>
              <w:top w:val="nil"/>
              <w:left w:val="nil"/>
              <w:bottom w:val="single" w:sz="4" w:space="0" w:color="auto"/>
              <w:right w:val="single" w:sz="4" w:space="0" w:color="auto"/>
            </w:tcBorders>
            <w:shd w:val="clear" w:color="auto" w:fill="auto"/>
            <w:noWrap/>
            <w:vAlign w:val="bottom"/>
            <w:hideMark/>
          </w:tcPr>
          <w:p w14:paraId="5D6DF87D" w14:textId="77777777" w:rsidR="00DD21AF" w:rsidRDefault="00DD21AF">
            <w:pPr>
              <w:jc w:val="center"/>
              <w:rPr>
                <w:rFonts w:ascii="Arial" w:hAnsi="Arial" w:cs="Arial"/>
                <w:sz w:val="20"/>
                <w:szCs w:val="20"/>
              </w:rPr>
            </w:pPr>
            <w:r>
              <w:rPr>
                <w:rFonts w:ascii="Arial" w:hAnsi="Arial" w:cs="Arial"/>
                <w:sz w:val="20"/>
                <w:szCs w:val="20"/>
              </w:rPr>
              <w:t>2</w:t>
            </w:r>
          </w:p>
        </w:tc>
        <w:tc>
          <w:tcPr>
            <w:tcW w:w="316" w:type="pct"/>
            <w:tcBorders>
              <w:top w:val="nil"/>
              <w:left w:val="nil"/>
              <w:bottom w:val="single" w:sz="4" w:space="0" w:color="auto"/>
              <w:right w:val="single" w:sz="4" w:space="0" w:color="auto"/>
            </w:tcBorders>
            <w:shd w:val="clear" w:color="auto" w:fill="auto"/>
            <w:noWrap/>
            <w:vAlign w:val="bottom"/>
            <w:hideMark/>
          </w:tcPr>
          <w:p w14:paraId="5EE2C30D" w14:textId="77777777" w:rsidR="00DD21AF" w:rsidRDefault="00DD21AF">
            <w:pPr>
              <w:rPr>
                <w:rFonts w:ascii="Arial" w:hAnsi="Arial" w:cs="Arial"/>
                <w:sz w:val="20"/>
                <w:szCs w:val="20"/>
              </w:rPr>
            </w:pPr>
            <w:r>
              <w:rPr>
                <w:rFonts w:ascii="Arial" w:hAnsi="Arial" w:cs="Arial"/>
                <w:sz w:val="20"/>
                <w:szCs w:val="20"/>
              </w:rPr>
              <w:t>Packs</w:t>
            </w:r>
          </w:p>
        </w:tc>
        <w:tc>
          <w:tcPr>
            <w:tcW w:w="114" w:type="pct"/>
            <w:vAlign w:val="center"/>
            <w:hideMark/>
          </w:tcPr>
          <w:p w14:paraId="3C61BC4A" w14:textId="77777777" w:rsidR="00DD21AF" w:rsidRDefault="00DD21AF">
            <w:pPr>
              <w:rPr>
                <w:sz w:val="20"/>
                <w:szCs w:val="20"/>
              </w:rPr>
            </w:pPr>
          </w:p>
        </w:tc>
      </w:tr>
      <w:tr w:rsidR="00DD21AF" w14:paraId="1F6E46E0" w14:textId="77777777" w:rsidTr="00DD21AF">
        <w:trPr>
          <w:trHeight w:val="42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5373C8DB" w14:textId="77777777" w:rsidR="00DD21AF" w:rsidRDefault="00DD21AF">
            <w:pPr>
              <w:jc w:val="center"/>
              <w:rPr>
                <w:rFonts w:ascii="Arial" w:hAnsi="Arial" w:cs="Arial"/>
                <w:sz w:val="20"/>
                <w:szCs w:val="20"/>
              </w:rPr>
            </w:pPr>
            <w:r>
              <w:rPr>
                <w:rFonts w:ascii="Arial" w:hAnsi="Arial" w:cs="Arial"/>
                <w:sz w:val="20"/>
                <w:szCs w:val="20"/>
              </w:rPr>
              <w:t>5</w:t>
            </w:r>
          </w:p>
        </w:tc>
        <w:tc>
          <w:tcPr>
            <w:tcW w:w="2013" w:type="pct"/>
            <w:tcBorders>
              <w:top w:val="nil"/>
              <w:left w:val="nil"/>
              <w:bottom w:val="single" w:sz="4" w:space="0" w:color="auto"/>
              <w:right w:val="single" w:sz="4" w:space="0" w:color="auto"/>
            </w:tcBorders>
            <w:shd w:val="clear" w:color="auto" w:fill="auto"/>
            <w:noWrap/>
            <w:vAlign w:val="bottom"/>
            <w:hideMark/>
          </w:tcPr>
          <w:p w14:paraId="1BED5054" w14:textId="77777777" w:rsidR="00DD21AF" w:rsidRDefault="00DD21AF">
            <w:pPr>
              <w:rPr>
                <w:rFonts w:ascii="Arial" w:hAnsi="Arial" w:cs="Arial"/>
                <w:sz w:val="20"/>
                <w:szCs w:val="20"/>
              </w:rPr>
            </w:pPr>
            <w:r>
              <w:rPr>
                <w:rFonts w:ascii="Arial" w:hAnsi="Arial" w:cs="Arial"/>
                <w:sz w:val="20"/>
                <w:szCs w:val="20"/>
              </w:rPr>
              <w:t>Cucumber                                                  کھیرا</w:t>
            </w:r>
          </w:p>
        </w:tc>
        <w:tc>
          <w:tcPr>
            <w:tcW w:w="1018" w:type="pct"/>
            <w:tcBorders>
              <w:top w:val="nil"/>
              <w:left w:val="nil"/>
              <w:bottom w:val="single" w:sz="4" w:space="0" w:color="auto"/>
              <w:right w:val="single" w:sz="4" w:space="0" w:color="auto"/>
            </w:tcBorders>
            <w:shd w:val="clear" w:color="auto" w:fill="auto"/>
            <w:noWrap/>
            <w:vAlign w:val="bottom"/>
            <w:hideMark/>
          </w:tcPr>
          <w:p w14:paraId="7A2F6707"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07906072" w14:textId="77777777" w:rsidR="00DD21AF" w:rsidRDefault="00DD21AF">
            <w:pPr>
              <w:rPr>
                <w:rFonts w:ascii="Arial" w:hAnsi="Arial" w:cs="Arial"/>
                <w:sz w:val="20"/>
                <w:szCs w:val="20"/>
              </w:rPr>
            </w:pPr>
            <w:r>
              <w:rPr>
                <w:rFonts w:ascii="Arial" w:hAnsi="Arial" w:cs="Arial"/>
                <w:sz w:val="20"/>
                <w:szCs w:val="20"/>
              </w:rPr>
              <w:t> </w:t>
            </w:r>
          </w:p>
        </w:tc>
        <w:tc>
          <w:tcPr>
            <w:tcW w:w="417" w:type="pct"/>
            <w:tcBorders>
              <w:top w:val="nil"/>
              <w:left w:val="nil"/>
              <w:bottom w:val="single" w:sz="4" w:space="0" w:color="auto"/>
              <w:right w:val="single" w:sz="4" w:space="0" w:color="auto"/>
            </w:tcBorders>
            <w:shd w:val="clear" w:color="auto" w:fill="auto"/>
            <w:noWrap/>
            <w:vAlign w:val="bottom"/>
            <w:hideMark/>
          </w:tcPr>
          <w:p w14:paraId="48D0B447" w14:textId="77777777" w:rsidR="00DD21AF" w:rsidRDefault="00DD21AF">
            <w:pPr>
              <w:jc w:val="center"/>
              <w:rPr>
                <w:rFonts w:ascii="Arial" w:hAnsi="Arial" w:cs="Arial"/>
                <w:sz w:val="20"/>
                <w:szCs w:val="20"/>
              </w:rPr>
            </w:pPr>
            <w:r>
              <w:rPr>
                <w:rFonts w:ascii="Arial" w:hAnsi="Arial" w:cs="Arial"/>
                <w:sz w:val="20"/>
                <w:szCs w:val="20"/>
              </w:rPr>
              <w:t>3</w:t>
            </w:r>
          </w:p>
        </w:tc>
        <w:tc>
          <w:tcPr>
            <w:tcW w:w="316" w:type="pct"/>
            <w:tcBorders>
              <w:top w:val="nil"/>
              <w:left w:val="nil"/>
              <w:bottom w:val="single" w:sz="4" w:space="0" w:color="auto"/>
              <w:right w:val="single" w:sz="4" w:space="0" w:color="auto"/>
            </w:tcBorders>
            <w:shd w:val="clear" w:color="auto" w:fill="auto"/>
            <w:noWrap/>
            <w:vAlign w:val="bottom"/>
            <w:hideMark/>
          </w:tcPr>
          <w:p w14:paraId="09A0F0D9" w14:textId="77777777" w:rsidR="00DD21AF" w:rsidRDefault="00DD21AF">
            <w:pPr>
              <w:rPr>
                <w:rFonts w:ascii="Arial" w:hAnsi="Arial" w:cs="Arial"/>
                <w:sz w:val="20"/>
                <w:szCs w:val="20"/>
              </w:rPr>
            </w:pPr>
            <w:r>
              <w:rPr>
                <w:rFonts w:ascii="Arial" w:hAnsi="Arial" w:cs="Arial"/>
                <w:sz w:val="20"/>
                <w:szCs w:val="20"/>
              </w:rPr>
              <w:t>Packs</w:t>
            </w:r>
          </w:p>
        </w:tc>
        <w:tc>
          <w:tcPr>
            <w:tcW w:w="114" w:type="pct"/>
            <w:vAlign w:val="center"/>
            <w:hideMark/>
          </w:tcPr>
          <w:p w14:paraId="7E445B44" w14:textId="77777777" w:rsidR="00DD21AF" w:rsidRDefault="00DD21AF">
            <w:pPr>
              <w:rPr>
                <w:sz w:val="20"/>
                <w:szCs w:val="20"/>
              </w:rPr>
            </w:pPr>
          </w:p>
        </w:tc>
      </w:tr>
      <w:tr w:rsidR="00DD21AF" w14:paraId="61B43087" w14:textId="77777777" w:rsidTr="00DD21AF">
        <w:trPr>
          <w:trHeight w:val="42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64A1CCED" w14:textId="77777777" w:rsidR="00DD21AF" w:rsidRDefault="00DD21AF">
            <w:pPr>
              <w:jc w:val="center"/>
              <w:rPr>
                <w:rFonts w:ascii="Arial" w:hAnsi="Arial" w:cs="Arial"/>
                <w:sz w:val="20"/>
                <w:szCs w:val="20"/>
              </w:rPr>
            </w:pPr>
            <w:r>
              <w:rPr>
                <w:rFonts w:ascii="Arial" w:hAnsi="Arial" w:cs="Arial"/>
                <w:sz w:val="20"/>
                <w:szCs w:val="20"/>
              </w:rPr>
              <w:t>6</w:t>
            </w:r>
          </w:p>
        </w:tc>
        <w:tc>
          <w:tcPr>
            <w:tcW w:w="2013" w:type="pct"/>
            <w:tcBorders>
              <w:top w:val="nil"/>
              <w:left w:val="nil"/>
              <w:bottom w:val="single" w:sz="4" w:space="0" w:color="auto"/>
              <w:right w:val="single" w:sz="4" w:space="0" w:color="auto"/>
            </w:tcBorders>
            <w:shd w:val="clear" w:color="auto" w:fill="auto"/>
            <w:noWrap/>
            <w:vAlign w:val="bottom"/>
            <w:hideMark/>
          </w:tcPr>
          <w:p w14:paraId="2E3F79DD" w14:textId="77777777" w:rsidR="00DD21AF" w:rsidRDefault="00DD21AF">
            <w:pPr>
              <w:rPr>
                <w:rFonts w:ascii="Arial" w:hAnsi="Arial" w:cs="Arial"/>
                <w:sz w:val="20"/>
                <w:szCs w:val="20"/>
              </w:rPr>
            </w:pPr>
            <w:r>
              <w:rPr>
                <w:rFonts w:ascii="Arial" w:hAnsi="Arial" w:cs="Arial"/>
                <w:sz w:val="20"/>
                <w:szCs w:val="20"/>
              </w:rPr>
              <w:t>Okra / Bhindi                                            بھنڈی</w:t>
            </w:r>
          </w:p>
        </w:tc>
        <w:tc>
          <w:tcPr>
            <w:tcW w:w="1018" w:type="pct"/>
            <w:tcBorders>
              <w:top w:val="nil"/>
              <w:left w:val="nil"/>
              <w:bottom w:val="single" w:sz="4" w:space="0" w:color="auto"/>
              <w:right w:val="single" w:sz="4" w:space="0" w:color="auto"/>
            </w:tcBorders>
            <w:shd w:val="clear" w:color="auto" w:fill="auto"/>
            <w:noWrap/>
            <w:vAlign w:val="bottom"/>
            <w:hideMark/>
          </w:tcPr>
          <w:p w14:paraId="5432DDFD"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3E7B106C" w14:textId="77777777" w:rsidR="00DD21AF" w:rsidRDefault="00DD21AF">
            <w:pPr>
              <w:rPr>
                <w:rFonts w:ascii="Arial" w:hAnsi="Arial" w:cs="Arial"/>
                <w:sz w:val="20"/>
                <w:szCs w:val="20"/>
              </w:rPr>
            </w:pPr>
            <w:r>
              <w:rPr>
                <w:rFonts w:ascii="Arial" w:hAnsi="Arial" w:cs="Arial"/>
                <w:sz w:val="20"/>
                <w:szCs w:val="20"/>
              </w:rPr>
              <w:t> </w:t>
            </w:r>
          </w:p>
        </w:tc>
        <w:tc>
          <w:tcPr>
            <w:tcW w:w="417" w:type="pct"/>
            <w:tcBorders>
              <w:top w:val="nil"/>
              <w:left w:val="nil"/>
              <w:bottom w:val="single" w:sz="4" w:space="0" w:color="auto"/>
              <w:right w:val="single" w:sz="4" w:space="0" w:color="auto"/>
            </w:tcBorders>
            <w:shd w:val="clear" w:color="auto" w:fill="auto"/>
            <w:noWrap/>
            <w:vAlign w:val="bottom"/>
            <w:hideMark/>
          </w:tcPr>
          <w:p w14:paraId="1231CD17" w14:textId="77777777" w:rsidR="00DD21AF" w:rsidRDefault="00DD21AF">
            <w:pPr>
              <w:jc w:val="center"/>
              <w:rPr>
                <w:rFonts w:ascii="Arial" w:hAnsi="Arial" w:cs="Arial"/>
                <w:sz w:val="20"/>
                <w:szCs w:val="20"/>
              </w:rPr>
            </w:pPr>
            <w:r>
              <w:rPr>
                <w:rFonts w:ascii="Arial" w:hAnsi="Arial" w:cs="Arial"/>
                <w:sz w:val="20"/>
                <w:szCs w:val="20"/>
              </w:rPr>
              <w:t>3</w:t>
            </w:r>
          </w:p>
        </w:tc>
        <w:tc>
          <w:tcPr>
            <w:tcW w:w="316" w:type="pct"/>
            <w:tcBorders>
              <w:top w:val="nil"/>
              <w:left w:val="nil"/>
              <w:bottom w:val="single" w:sz="4" w:space="0" w:color="auto"/>
              <w:right w:val="single" w:sz="4" w:space="0" w:color="auto"/>
            </w:tcBorders>
            <w:shd w:val="clear" w:color="auto" w:fill="auto"/>
            <w:noWrap/>
            <w:vAlign w:val="bottom"/>
            <w:hideMark/>
          </w:tcPr>
          <w:p w14:paraId="1B959445" w14:textId="77777777" w:rsidR="00DD21AF" w:rsidRDefault="00DD21AF">
            <w:pPr>
              <w:rPr>
                <w:rFonts w:ascii="Arial" w:hAnsi="Arial" w:cs="Arial"/>
                <w:sz w:val="20"/>
                <w:szCs w:val="20"/>
              </w:rPr>
            </w:pPr>
            <w:r>
              <w:rPr>
                <w:rFonts w:ascii="Arial" w:hAnsi="Arial" w:cs="Arial"/>
                <w:sz w:val="20"/>
                <w:szCs w:val="20"/>
              </w:rPr>
              <w:t>Packs</w:t>
            </w:r>
          </w:p>
        </w:tc>
        <w:tc>
          <w:tcPr>
            <w:tcW w:w="114" w:type="pct"/>
            <w:vAlign w:val="center"/>
            <w:hideMark/>
          </w:tcPr>
          <w:p w14:paraId="5465D549" w14:textId="77777777" w:rsidR="00DD21AF" w:rsidRDefault="00DD21AF">
            <w:pPr>
              <w:rPr>
                <w:sz w:val="20"/>
                <w:szCs w:val="20"/>
              </w:rPr>
            </w:pPr>
          </w:p>
        </w:tc>
      </w:tr>
      <w:tr w:rsidR="00DD21AF" w14:paraId="36E2C0E8" w14:textId="77777777" w:rsidTr="00DD21AF">
        <w:trPr>
          <w:trHeight w:val="42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58B6912B" w14:textId="77777777" w:rsidR="00DD21AF" w:rsidRDefault="00DD21AF">
            <w:pPr>
              <w:jc w:val="center"/>
              <w:rPr>
                <w:rFonts w:ascii="Arial" w:hAnsi="Arial" w:cs="Arial"/>
                <w:sz w:val="20"/>
                <w:szCs w:val="20"/>
              </w:rPr>
            </w:pPr>
            <w:r>
              <w:rPr>
                <w:rFonts w:ascii="Arial" w:hAnsi="Arial" w:cs="Arial"/>
                <w:sz w:val="20"/>
                <w:szCs w:val="20"/>
              </w:rPr>
              <w:t>7</w:t>
            </w:r>
          </w:p>
        </w:tc>
        <w:tc>
          <w:tcPr>
            <w:tcW w:w="2013" w:type="pct"/>
            <w:tcBorders>
              <w:top w:val="nil"/>
              <w:left w:val="nil"/>
              <w:bottom w:val="single" w:sz="4" w:space="0" w:color="auto"/>
              <w:right w:val="single" w:sz="4" w:space="0" w:color="auto"/>
            </w:tcBorders>
            <w:shd w:val="clear" w:color="auto" w:fill="auto"/>
            <w:noWrap/>
            <w:vAlign w:val="bottom"/>
            <w:hideMark/>
          </w:tcPr>
          <w:p w14:paraId="6EEC0E90" w14:textId="77777777" w:rsidR="00DD21AF" w:rsidRDefault="00DD21AF">
            <w:pPr>
              <w:rPr>
                <w:rFonts w:ascii="Arial" w:hAnsi="Arial" w:cs="Arial"/>
                <w:sz w:val="20"/>
                <w:szCs w:val="20"/>
              </w:rPr>
            </w:pPr>
            <w:r>
              <w:rPr>
                <w:rFonts w:ascii="Arial" w:hAnsi="Arial" w:cs="Arial"/>
                <w:sz w:val="20"/>
                <w:szCs w:val="20"/>
              </w:rPr>
              <w:t>Bitter Gourd / Kareela                             کریلا</w:t>
            </w:r>
          </w:p>
        </w:tc>
        <w:tc>
          <w:tcPr>
            <w:tcW w:w="1018" w:type="pct"/>
            <w:tcBorders>
              <w:top w:val="nil"/>
              <w:left w:val="nil"/>
              <w:bottom w:val="single" w:sz="4" w:space="0" w:color="auto"/>
              <w:right w:val="single" w:sz="4" w:space="0" w:color="auto"/>
            </w:tcBorders>
            <w:shd w:val="clear" w:color="auto" w:fill="auto"/>
            <w:noWrap/>
            <w:vAlign w:val="bottom"/>
            <w:hideMark/>
          </w:tcPr>
          <w:p w14:paraId="70F79263"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64B7C557" w14:textId="77777777" w:rsidR="00DD21AF" w:rsidRDefault="00DD21AF">
            <w:pPr>
              <w:rPr>
                <w:rFonts w:ascii="Arial" w:hAnsi="Arial" w:cs="Arial"/>
                <w:sz w:val="20"/>
                <w:szCs w:val="20"/>
              </w:rPr>
            </w:pPr>
            <w:r>
              <w:rPr>
                <w:rFonts w:ascii="Arial" w:hAnsi="Arial" w:cs="Arial"/>
                <w:sz w:val="20"/>
                <w:szCs w:val="20"/>
              </w:rPr>
              <w:t> </w:t>
            </w:r>
          </w:p>
        </w:tc>
        <w:tc>
          <w:tcPr>
            <w:tcW w:w="417" w:type="pct"/>
            <w:tcBorders>
              <w:top w:val="nil"/>
              <w:left w:val="nil"/>
              <w:bottom w:val="single" w:sz="4" w:space="0" w:color="auto"/>
              <w:right w:val="single" w:sz="4" w:space="0" w:color="auto"/>
            </w:tcBorders>
            <w:shd w:val="clear" w:color="auto" w:fill="auto"/>
            <w:noWrap/>
            <w:vAlign w:val="bottom"/>
            <w:hideMark/>
          </w:tcPr>
          <w:p w14:paraId="791A91AA" w14:textId="77777777" w:rsidR="00DD21AF" w:rsidRDefault="00DD21AF">
            <w:pPr>
              <w:jc w:val="center"/>
              <w:rPr>
                <w:rFonts w:ascii="Arial" w:hAnsi="Arial" w:cs="Arial"/>
                <w:sz w:val="20"/>
                <w:szCs w:val="20"/>
              </w:rPr>
            </w:pPr>
            <w:r>
              <w:rPr>
                <w:rFonts w:ascii="Arial" w:hAnsi="Arial" w:cs="Arial"/>
                <w:sz w:val="20"/>
                <w:szCs w:val="20"/>
              </w:rPr>
              <w:t>2</w:t>
            </w:r>
          </w:p>
        </w:tc>
        <w:tc>
          <w:tcPr>
            <w:tcW w:w="316" w:type="pct"/>
            <w:tcBorders>
              <w:top w:val="nil"/>
              <w:left w:val="nil"/>
              <w:bottom w:val="single" w:sz="4" w:space="0" w:color="auto"/>
              <w:right w:val="single" w:sz="4" w:space="0" w:color="auto"/>
            </w:tcBorders>
            <w:shd w:val="clear" w:color="auto" w:fill="auto"/>
            <w:noWrap/>
            <w:vAlign w:val="bottom"/>
            <w:hideMark/>
          </w:tcPr>
          <w:p w14:paraId="0B5318A7" w14:textId="77777777" w:rsidR="00DD21AF" w:rsidRDefault="00DD21AF">
            <w:pPr>
              <w:rPr>
                <w:rFonts w:ascii="Arial" w:hAnsi="Arial" w:cs="Arial"/>
                <w:sz w:val="20"/>
                <w:szCs w:val="20"/>
              </w:rPr>
            </w:pPr>
            <w:r>
              <w:rPr>
                <w:rFonts w:ascii="Arial" w:hAnsi="Arial" w:cs="Arial"/>
                <w:sz w:val="20"/>
                <w:szCs w:val="20"/>
              </w:rPr>
              <w:t>Packs</w:t>
            </w:r>
          </w:p>
        </w:tc>
        <w:tc>
          <w:tcPr>
            <w:tcW w:w="114" w:type="pct"/>
            <w:vAlign w:val="center"/>
            <w:hideMark/>
          </w:tcPr>
          <w:p w14:paraId="0DE575BE" w14:textId="77777777" w:rsidR="00DD21AF" w:rsidRDefault="00DD21AF">
            <w:pPr>
              <w:rPr>
                <w:sz w:val="20"/>
                <w:szCs w:val="20"/>
              </w:rPr>
            </w:pPr>
          </w:p>
        </w:tc>
      </w:tr>
      <w:tr w:rsidR="00DD21AF" w14:paraId="2C7A5F90" w14:textId="77777777" w:rsidTr="00DD21AF">
        <w:trPr>
          <w:trHeight w:val="42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340F57AD" w14:textId="77777777" w:rsidR="00DD21AF" w:rsidRDefault="00DD21AF">
            <w:pPr>
              <w:jc w:val="center"/>
              <w:rPr>
                <w:rFonts w:ascii="Arial" w:hAnsi="Arial" w:cs="Arial"/>
                <w:sz w:val="20"/>
                <w:szCs w:val="20"/>
              </w:rPr>
            </w:pPr>
            <w:r>
              <w:rPr>
                <w:rFonts w:ascii="Arial" w:hAnsi="Arial" w:cs="Arial"/>
                <w:sz w:val="20"/>
                <w:szCs w:val="20"/>
              </w:rPr>
              <w:t>8</w:t>
            </w:r>
          </w:p>
        </w:tc>
        <w:tc>
          <w:tcPr>
            <w:tcW w:w="2013" w:type="pct"/>
            <w:tcBorders>
              <w:top w:val="nil"/>
              <w:left w:val="nil"/>
              <w:bottom w:val="single" w:sz="4" w:space="0" w:color="auto"/>
              <w:right w:val="single" w:sz="4" w:space="0" w:color="auto"/>
            </w:tcBorders>
            <w:shd w:val="clear" w:color="auto" w:fill="auto"/>
            <w:noWrap/>
            <w:vAlign w:val="bottom"/>
            <w:hideMark/>
          </w:tcPr>
          <w:p w14:paraId="4BA3680E" w14:textId="77777777" w:rsidR="00DD21AF" w:rsidRDefault="00DD21AF">
            <w:pPr>
              <w:rPr>
                <w:rFonts w:ascii="Arial" w:hAnsi="Arial" w:cs="Arial"/>
                <w:sz w:val="20"/>
                <w:szCs w:val="20"/>
              </w:rPr>
            </w:pPr>
            <w:r>
              <w:rPr>
                <w:rFonts w:ascii="Arial" w:hAnsi="Arial" w:cs="Arial"/>
                <w:sz w:val="20"/>
                <w:szCs w:val="20"/>
              </w:rPr>
              <w:t>Bottle Gourd / Lauki                                 لوکی</w:t>
            </w:r>
          </w:p>
        </w:tc>
        <w:tc>
          <w:tcPr>
            <w:tcW w:w="1018" w:type="pct"/>
            <w:tcBorders>
              <w:top w:val="nil"/>
              <w:left w:val="nil"/>
              <w:bottom w:val="single" w:sz="4" w:space="0" w:color="auto"/>
              <w:right w:val="single" w:sz="4" w:space="0" w:color="auto"/>
            </w:tcBorders>
            <w:shd w:val="clear" w:color="auto" w:fill="auto"/>
            <w:noWrap/>
            <w:vAlign w:val="bottom"/>
            <w:hideMark/>
          </w:tcPr>
          <w:p w14:paraId="56DBC39E"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47EC58C4" w14:textId="77777777" w:rsidR="00DD21AF" w:rsidRDefault="00DD21AF">
            <w:pPr>
              <w:rPr>
                <w:rFonts w:ascii="Arial" w:hAnsi="Arial" w:cs="Arial"/>
                <w:sz w:val="20"/>
                <w:szCs w:val="20"/>
              </w:rPr>
            </w:pPr>
            <w:r>
              <w:rPr>
                <w:rFonts w:ascii="Arial" w:hAnsi="Arial" w:cs="Arial"/>
                <w:sz w:val="20"/>
                <w:szCs w:val="20"/>
              </w:rPr>
              <w:t> </w:t>
            </w:r>
          </w:p>
        </w:tc>
        <w:tc>
          <w:tcPr>
            <w:tcW w:w="417" w:type="pct"/>
            <w:tcBorders>
              <w:top w:val="nil"/>
              <w:left w:val="nil"/>
              <w:bottom w:val="single" w:sz="4" w:space="0" w:color="auto"/>
              <w:right w:val="single" w:sz="4" w:space="0" w:color="auto"/>
            </w:tcBorders>
            <w:shd w:val="clear" w:color="auto" w:fill="auto"/>
            <w:noWrap/>
            <w:vAlign w:val="bottom"/>
            <w:hideMark/>
          </w:tcPr>
          <w:p w14:paraId="51164546" w14:textId="77777777" w:rsidR="00DD21AF" w:rsidRDefault="00DD21AF">
            <w:pPr>
              <w:jc w:val="center"/>
              <w:rPr>
                <w:rFonts w:ascii="Arial" w:hAnsi="Arial" w:cs="Arial"/>
                <w:sz w:val="20"/>
                <w:szCs w:val="20"/>
              </w:rPr>
            </w:pPr>
            <w:r>
              <w:rPr>
                <w:rFonts w:ascii="Arial" w:hAnsi="Arial" w:cs="Arial"/>
                <w:sz w:val="20"/>
                <w:szCs w:val="20"/>
              </w:rPr>
              <w:t>2</w:t>
            </w:r>
          </w:p>
        </w:tc>
        <w:tc>
          <w:tcPr>
            <w:tcW w:w="316" w:type="pct"/>
            <w:tcBorders>
              <w:top w:val="nil"/>
              <w:left w:val="nil"/>
              <w:bottom w:val="single" w:sz="4" w:space="0" w:color="auto"/>
              <w:right w:val="single" w:sz="4" w:space="0" w:color="auto"/>
            </w:tcBorders>
            <w:shd w:val="clear" w:color="auto" w:fill="auto"/>
            <w:noWrap/>
            <w:vAlign w:val="bottom"/>
            <w:hideMark/>
          </w:tcPr>
          <w:p w14:paraId="5E6C61C0" w14:textId="77777777" w:rsidR="00DD21AF" w:rsidRDefault="00DD21AF">
            <w:pPr>
              <w:rPr>
                <w:rFonts w:ascii="Arial" w:hAnsi="Arial" w:cs="Arial"/>
                <w:sz w:val="20"/>
                <w:szCs w:val="20"/>
              </w:rPr>
            </w:pPr>
            <w:r>
              <w:rPr>
                <w:rFonts w:ascii="Arial" w:hAnsi="Arial" w:cs="Arial"/>
                <w:sz w:val="20"/>
                <w:szCs w:val="20"/>
              </w:rPr>
              <w:t>Packs</w:t>
            </w:r>
          </w:p>
        </w:tc>
        <w:tc>
          <w:tcPr>
            <w:tcW w:w="114" w:type="pct"/>
            <w:vAlign w:val="center"/>
            <w:hideMark/>
          </w:tcPr>
          <w:p w14:paraId="7EEEDBFC" w14:textId="77777777" w:rsidR="00DD21AF" w:rsidRDefault="00DD21AF">
            <w:pPr>
              <w:rPr>
                <w:sz w:val="20"/>
                <w:szCs w:val="20"/>
              </w:rPr>
            </w:pPr>
          </w:p>
        </w:tc>
      </w:tr>
      <w:tr w:rsidR="00DD21AF" w14:paraId="0E842E44" w14:textId="77777777" w:rsidTr="00DD21AF">
        <w:trPr>
          <w:trHeight w:val="42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6DB0EB74" w14:textId="77777777" w:rsidR="00DD21AF" w:rsidRDefault="00DD21AF">
            <w:pPr>
              <w:jc w:val="center"/>
              <w:rPr>
                <w:rFonts w:ascii="Arial" w:hAnsi="Arial" w:cs="Arial"/>
                <w:sz w:val="20"/>
                <w:szCs w:val="20"/>
              </w:rPr>
            </w:pPr>
            <w:r>
              <w:rPr>
                <w:rFonts w:ascii="Arial" w:hAnsi="Arial" w:cs="Arial"/>
                <w:sz w:val="20"/>
                <w:szCs w:val="20"/>
              </w:rPr>
              <w:t>9</w:t>
            </w:r>
          </w:p>
        </w:tc>
        <w:tc>
          <w:tcPr>
            <w:tcW w:w="2013" w:type="pct"/>
            <w:tcBorders>
              <w:top w:val="nil"/>
              <w:left w:val="nil"/>
              <w:bottom w:val="single" w:sz="4" w:space="0" w:color="auto"/>
              <w:right w:val="single" w:sz="4" w:space="0" w:color="auto"/>
            </w:tcBorders>
            <w:shd w:val="clear" w:color="auto" w:fill="auto"/>
            <w:noWrap/>
            <w:vAlign w:val="bottom"/>
            <w:hideMark/>
          </w:tcPr>
          <w:p w14:paraId="3745C0AB" w14:textId="77777777" w:rsidR="00DD21AF" w:rsidRDefault="00DD21AF">
            <w:pPr>
              <w:rPr>
                <w:rFonts w:ascii="Arial" w:hAnsi="Arial" w:cs="Arial"/>
                <w:sz w:val="20"/>
                <w:szCs w:val="20"/>
              </w:rPr>
            </w:pPr>
            <w:r>
              <w:rPr>
                <w:rFonts w:ascii="Arial" w:hAnsi="Arial" w:cs="Arial"/>
                <w:sz w:val="20"/>
                <w:szCs w:val="20"/>
              </w:rPr>
              <w:t>Ridge Gourd / Tori                                   توری</w:t>
            </w:r>
          </w:p>
        </w:tc>
        <w:tc>
          <w:tcPr>
            <w:tcW w:w="1018" w:type="pct"/>
            <w:tcBorders>
              <w:top w:val="nil"/>
              <w:left w:val="nil"/>
              <w:bottom w:val="single" w:sz="4" w:space="0" w:color="auto"/>
              <w:right w:val="single" w:sz="4" w:space="0" w:color="auto"/>
            </w:tcBorders>
            <w:shd w:val="clear" w:color="auto" w:fill="auto"/>
            <w:noWrap/>
            <w:vAlign w:val="bottom"/>
            <w:hideMark/>
          </w:tcPr>
          <w:p w14:paraId="09FD3FF5"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538B59B1" w14:textId="77777777" w:rsidR="00DD21AF" w:rsidRDefault="00DD21AF">
            <w:pPr>
              <w:rPr>
                <w:rFonts w:ascii="Arial" w:hAnsi="Arial" w:cs="Arial"/>
                <w:sz w:val="20"/>
                <w:szCs w:val="20"/>
              </w:rPr>
            </w:pPr>
            <w:r>
              <w:rPr>
                <w:rFonts w:ascii="Arial" w:hAnsi="Arial" w:cs="Arial"/>
                <w:sz w:val="20"/>
                <w:szCs w:val="20"/>
              </w:rPr>
              <w:t> </w:t>
            </w:r>
          </w:p>
        </w:tc>
        <w:tc>
          <w:tcPr>
            <w:tcW w:w="417" w:type="pct"/>
            <w:tcBorders>
              <w:top w:val="nil"/>
              <w:left w:val="nil"/>
              <w:bottom w:val="single" w:sz="4" w:space="0" w:color="auto"/>
              <w:right w:val="single" w:sz="4" w:space="0" w:color="auto"/>
            </w:tcBorders>
            <w:shd w:val="clear" w:color="auto" w:fill="auto"/>
            <w:noWrap/>
            <w:vAlign w:val="bottom"/>
            <w:hideMark/>
          </w:tcPr>
          <w:p w14:paraId="23FCC447" w14:textId="77777777" w:rsidR="00DD21AF" w:rsidRDefault="00DD21AF">
            <w:pPr>
              <w:jc w:val="center"/>
              <w:rPr>
                <w:rFonts w:ascii="Arial" w:hAnsi="Arial" w:cs="Arial"/>
                <w:sz w:val="20"/>
                <w:szCs w:val="20"/>
              </w:rPr>
            </w:pPr>
            <w:r>
              <w:rPr>
                <w:rFonts w:ascii="Arial" w:hAnsi="Arial" w:cs="Arial"/>
                <w:sz w:val="20"/>
                <w:szCs w:val="20"/>
              </w:rPr>
              <w:t>2</w:t>
            </w:r>
          </w:p>
        </w:tc>
        <w:tc>
          <w:tcPr>
            <w:tcW w:w="316" w:type="pct"/>
            <w:tcBorders>
              <w:top w:val="nil"/>
              <w:left w:val="nil"/>
              <w:bottom w:val="single" w:sz="4" w:space="0" w:color="auto"/>
              <w:right w:val="single" w:sz="4" w:space="0" w:color="auto"/>
            </w:tcBorders>
            <w:shd w:val="clear" w:color="auto" w:fill="auto"/>
            <w:noWrap/>
            <w:vAlign w:val="bottom"/>
            <w:hideMark/>
          </w:tcPr>
          <w:p w14:paraId="33029DA1" w14:textId="77777777" w:rsidR="00DD21AF" w:rsidRDefault="00DD21AF">
            <w:pPr>
              <w:rPr>
                <w:rFonts w:ascii="Arial" w:hAnsi="Arial" w:cs="Arial"/>
                <w:sz w:val="20"/>
                <w:szCs w:val="20"/>
              </w:rPr>
            </w:pPr>
            <w:r>
              <w:rPr>
                <w:rFonts w:ascii="Arial" w:hAnsi="Arial" w:cs="Arial"/>
                <w:sz w:val="20"/>
                <w:szCs w:val="20"/>
              </w:rPr>
              <w:t>Packs</w:t>
            </w:r>
          </w:p>
        </w:tc>
        <w:tc>
          <w:tcPr>
            <w:tcW w:w="114" w:type="pct"/>
            <w:vAlign w:val="center"/>
            <w:hideMark/>
          </w:tcPr>
          <w:p w14:paraId="0665E80F" w14:textId="77777777" w:rsidR="00DD21AF" w:rsidRDefault="00DD21AF">
            <w:pPr>
              <w:rPr>
                <w:sz w:val="20"/>
                <w:szCs w:val="20"/>
              </w:rPr>
            </w:pPr>
          </w:p>
        </w:tc>
      </w:tr>
      <w:tr w:rsidR="00DD21AF" w14:paraId="4195B80C" w14:textId="77777777" w:rsidTr="00DD21AF">
        <w:trPr>
          <w:trHeight w:val="42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7FEF9D9F" w14:textId="77777777" w:rsidR="00DD21AF" w:rsidRDefault="00DD21AF">
            <w:pPr>
              <w:jc w:val="center"/>
              <w:rPr>
                <w:rFonts w:ascii="Arial" w:hAnsi="Arial" w:cs="Arial"/>
                <w:sz w:val="20"/>
                <w:szCs w:val="20"/>
              </w:rPr>
            </w:pPr>
            <w:r>
              <w:rPr>
                <w:rFonts w:ascii="Arial" w:hAnsi="Arial" w:cs="Arial"/>
                <w:sz w:val="20"/>
                <w:szCs w:val="20"/>
              </w:rPr>
              <w:t>10</w:t>
            </w:r>
          </w:p>
        </w:tc>
        <w:tc>
          <w:tcPr>
            <w:tcW w:w="2013" w:type="pct"/>
            <w:tcBorders>
              <w:top w:val="nil"/>
              <w:left w:val="nil"/>
              <w:bottom w:val="single" w:sz="4" w:space="0" w:color="auto"/>
              <w:right w:val="single" w:sz="4" w:space="0" w:color="auto"/>
            </w:tcBorders>
            <w:shd w:val="clear" w:color="auto" w:fill="auto"/>
            <w:noWrap/>
            <w:vAlign w:val="bottom"/>
            <w:hideMark/>
          </w:tcPr>
          <w:p w14:paraId="267EE270" w14:textId="77777777" w:rsidR="00DD21AF" w:rsidRDefault="00DD21AF">
            <w:pPr>
              <w:rPr>
                <w:rFonts w:ascii="Arial" w:hAnsi="Arial" w:cs="Arial"/>
                <w:sz w:val="20"/>
                <w:szCs w:val="20"/>
              </w:rPr>
            </w:pPr>
            <w:r>
              <w:rPr>
                <w:rFonts w:ascii="Arial" w:hAnsi="Arial" w:cs="Arial"/>
                <w:sz w:val="20"/>
                <w:szCs w:val="20"/>
              </w:rPr>
              <w:t>Pumpkin / Kaddu                                        کدو</w:t>
            </w:r>
          </w:p>
        </w:tc>
        <w:tc>
          <w:tcPr>
            <w:tcW w:w="1018" w:type="pct"/>
            <w:tcBorders>
              <w:top w:val="nil"/>
              <w:left w:val="nil"/>
              <w:bottom w:val="single" w:sz="4" w:space="0" w:color="auto"/>
              <w:right w:val="single" w:sz="4" w:space="0" w:color="auto"/>
            </w:tcBorders>
            <w:shd w:val="clear" w:color="auto" w:fill="auto"/>
            <w:noWrap/>
            <w:vAlign w:val="bottom"/>
            <w:hideMark/>
          </w:tcPr>
          <w:p w14:paraId="6CC197F6"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59EF97D3" w14:textId="77777777" w:rsidR="00DD21AF" w:rsidRDefault="00DD21AF">
            <w:pPr>
              <w:rPr>
                <w:rFonts w:ascii="Arial" w:hAnsi="Arial" w:cs="Arial"/>
                <w:sz w:val="20"/>
                <w:szCs w:val="20"/>
              </w:rPr>
            </w:pPr>
            <w:r>
              <w:rPr>
                <w:rFonts w:ascii="Arial" w:hAnsi="Arial" w:cs="Arial"/>
                <w:sz w:val="20"/>
                <w:szCs w:val="20"/>
              </w:rPr>
              <w:t> </w:t>
            </w:r>
          </w:p>
        </w:tc>
        <w:tc>
          <w:tcPr>
            <w:tcW w:w="417" w:type="pct"/>
            <w:tcBorders>
              <w:top w:val="nil"/>
              <w:left w:val="nil"/>
              <w:bottom w:val="single" w:sz="4" w:space="0" w:color="auto"/>
              <w:right w:val="single" w:sz="4" w:space="0" w:color="auto"/>
            </w:tcBorders>
            <w:shd w:val="clear" w:color="auto" w:fill="auto"/>
            <w:noWrap/>
            <w:vAlign w:val="bottom"/>
            <w:hideMark/>
          </w:tcPr>
          <w:p w14:paraId="57A06360" w14:textId="77777777" w:rsidR="00DD21AF" w:rsidRDefault="00DD21AF">
            <w:pPr>
              <w:jc w:val="center"/>
              <w:rPr>
                <w:rFonts w:ascii="Arial" w:hAnsi="Arial" w:cs="Arial"/>
                <w:sz w:val="20"/>
                <w:szCs w:val="20"/>
              </w:rPr>
            </w:pPr>
            <w:r>
              <w:rPr>
                <w:rFonts w:ascii="Arial" w:hAnsi="Arial" w:cs="Arial"/>
                <w:sz w:val="20"/>
                <w:szCs w:val="20"/>
              </w:rPr>
              <w:t>2</w:t>
            </w:r>
          </w:p>
        </w:tc>
        <w:tc>
          <w:tcPr>
            <w:tcW w:w="316" w:type="pct"/>
            <w:tcBorders>
              <w:top w:val="nil"/>
              <w:left w:val="nil"/>
              <w:bottom w:val="single" w:sz="4" w:space="0" w:color="auto"/>
              <w:right w:val="single" w:sz="4" w:space="0" w:color="auto"/>
            </w:tcBorders>
            <w:shd w:val="clear" w:color="auto" w:fill="auto"/>
            <w:noWrap/>
            <w:vAlign w:val="bottom"/>
            <w:hideMark/>
          </w:tcPr>
          <w:p w14:paraId="3F113F07" w14:textId="77777777" w:rsidR="00DD21AF" w:rsidRDefault="00DD21AF">
            <w:pPr>
              <w:rPr>
                <w:rFonts w:ascii="Arial" w:hAnsi="Arial" w:cs="Arial"/>
                <w:sz w:val="20"/>
                <w:szCs w:val="20"/>
              </w:rPr>
            </w:pPr>
            <w:r>
              <w:rPr>
                <w:rFonts w:ascii="Arial" w:hAnsi="Arial" w:cs="Arial"/>
                <w:sz w:val="20"/>
                <w:szCs w:val="20"/>
              </w:rPr>
              <w:t>Packs</w:t>
            </w:r>
          </w:p>
        </w:tc>
        <w:tc>
          <w:tcPr>
            <w:tcW w:w="114" w:type="pct"/>
            <w:vAlign w:val="center"/>
            <w:hideMark/>
          </w:tcPr>
          <w:p w14:paraId="13ABD1A1" w14:textId="77777777" w:rsidR="00DD21AF" w:rsidRDefault="00DD21AF">
            <w:pPr>
              <w:rPr>
                <w:sz w:val="20"/>
                <w:szCs w:val="20"/>
              </w:rPr>
            </w:pPr>
          </w:p>
        </w:tc>
      </w:tr>
      <w:tr w:rsidR="00DD21AF" w14:paraId="3A5A8D31" w14:textId="77777777" w:rsidTr="00DD21AF">
        <w:trPr>
          <w:trHeight w:val="42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27C284CB" w14:textId="77777777" w:rsidR="00DD21AF" w:rsidRDefault="00DD21AF">
            <w:pPr>
              <w:jc w:val="center"/>
              <w:rPr>
                <w:rFonts w:ascii="Arial" w:hAnsi="Arial" w:cs="Arial"/>
                <w:sz w:val="20"/>
                <w:szCs w:val="20"/>
              </w:rPr>
            </w:pPr>
            <w:r>
              <w:rPr>
                <w:rFonts w:ascii="Arial" w:hAnsi="Arial" w:cs="Arial"/>
                <w:sz w:val="20"/>
                <w:szCs w:val="20"/>
              </w:rPr>
              <w:t>11</w:t>
            </w:r>
          </w:p>
        </w:tc>
        <w:tc>
          <w:tcPr>
            <w:tcW w:w="2013" w:type="pct"/>
            <w:tcBorders>
              <w:top w:val="nil"/>
              <w:left w:val="nil"/>
              <w:bottom w:val="single" w:sz="4" w:space="0" w:color="auto"/>
              <w:right w:val="single" w:sz="4" w:space="0" w:color="auto"/>
            </w:tcBorders>
            <w:shd w:val="clear" w:color="auto" w:fill="auto"/>
            <w:noWrap/>
            <w:vAlign w:val="bottom"/>
            <w:hideMark/>
          </w:tcPr>
          <w:p w14:paraId="6C6D30D1" w14:textId="77777777" w:rsidR="00DD21AF" w:rsidRDefault="00DD21AF">
            <w:pPr>
              <w:rPr>
                <w:rFonts w:ascii="Arial" w:hAnsi="Arial" w:cs="Arial"/>
                <w:sz w:val="20"/>
                <w:szCs w:val="20"/>
              </w:rPr>
            </w:pPr>
            <w:r>
              <w:rPr>
                <w:rFonts w:ascii="Arial" w:hAnsi="Arial" w:cs="Arial"/>
                <w:sz w:val="20"/>
                <w:szCs w:val="20"/>
              </w:rPr>
              <w:t>Coriander                                                   دھنیا</w:t>
            </w:r>
          </w:p>
        </w:tc>
        <w:tc>
          <w:tcPr>
            <w:tcW w:w="1018" w:type="pct"/>
            <w:tcBorders>
              <w:top w:val="nil"/>
              <w:left w:val="nil"/>
              <w:bottom w:val="single" w:sz="4" w:space="0" w:color="auto"/>
              <w:right w:val="single" w:sz="4" w:space="0" w:color="auto"/>
            </w:tcBorders>
            <w:shd w:val="clear" w:color="auto" w:fill="auto"/>
            <w:noWrap/>
            <w:vAlign w:val="bottom"/>
            <w:hideMark/>
          </w:tcPr>
          <w:p w14:paraId="33F6B04C"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19D61C84" w14:textId="77777777" w:rsidR="00DD21AF" w:rsidRDefault="00DD21AF">
            <w:pPr>
              <w:rPr>
                <w:rFonts w:ascii="Arial" w:hAnsi="Arial" w:cs="Arial"/>
                <w:sz w:val="20"/>
                <w:szCs w:val="20"/>
              </w:rPr>
            </w:pPr>
            <w:r>
              <w:rPr>
                <w:rFonts w:ascii="Arial" w:hAnsi="Arial" w:cs="Arial"/>
                <w:sz w:val="20"/>
                <w:szCs w:val="20"/>
              </w:rPr>
              <w:t> </w:t>
            </w:r>
          </w:p>
        </w:tc>
        <w:tc>
          <w:tcPr>
            <w:tcW w:w="417" w:type="pct"/>
            <w:tcBorders>
              <w:top w:val="nil"/>
              <w:left w:val="nil"/>
              <w:bottom w:val="single" w:sz="4" w:space="0" w:color="auto"/>
              <w:right w:val="single" w:sz="4" w:space="0" w:color="auto"/>
            </w:tcBorders>
            <w:shd w:val="clear" w:color="auto" w:fill="auto"/>
            <w:noWrap/>
            <w:vAlign w:val="bottom"/>
            <w:hideMark/>
          </w:tcPr>
          <w:p w14:paraId="4610C3AD" w14:textId="77777777" w:rsidR="00DD21AF" w:rsidRDefault="00DD21AF">
            <w:pPr>
              <w:jc w:val="center"/>
              <w:rPr>
                <w:rFonts w:ascii="Arial" w:hAnsi="Arial" w:cs="Arial"/>
                <w:sz w:val="20"/>
                <w:szCs w:val="20"/>
              </w:rPr>
            </w:pPr>
            <w:r>
              <w:rPr>
                <w:rFonts w:ascii="Arial" w:hAnsi="Arial" w:cs="Arial"/>
                <w:sz w:val="20"/>
                <w:szCs w:val="20"/>
              </w:rPr>
              <w:t>2</w:t>
            </w:r>
          </w:p>
        </w:tc>
        <w:tc>
          <w:tcPr>
            <w:tcW w:w="316" w:type="pct"/>
            <w:tcBorders>
              <w:top w:val="nil"/>
              <w:left w:val="nil"/>
              <w:bottom w:val="single" w:sz="4" w:space="0" w:color="auto"/>
              <w:right w:val="single" w:sz="4" w:space="0" w:color="auto"/>
            </w:tcBorders>
            <w:shd w:val="clear" w:color="auto" w:fill="auto"/>
            <w:noWrap/>
            <w:vAlign w:val="bottom"/>
            <w:hideMark/>
          </w:tcPr>
          <w:p w14:paraId="0C2FA7E1" w14:textId="77777777" w:rsidR="00DD21AF" w:rsidRDefault="00DD21AF">
            <w:pPr>
              <w:rPr>
                <w:rFonts w:ascii="Arial" w:hAnsi="Arial" w:cs="Arial"/>
                <w:sz w:val="20"/>
                <w:szCs w:val="20"/>
              </w:rPr>
            </w:pPr>
            <w:r>
              <w:rPr>
                <w:rFonts w:ascii="Arial" w:hAnsi="Arial" w:cs="Arial"/>
                <w:sz w:val="20"/>
                <w:szCs w:val="20"/>
              </w:rPr>
              <w:t>Packs</w:t>
            </w:r>
          </w:p>
        </w:tc>
        <w:tc>
          <w:tcPr>
            <w:tcW w:w="114" w:type="pct"/>
            <w:vAlign w:val="center"/>
            <w:hideMark/>
          </w:tcPr>
          <w:p w14:paraId="1B482906" w14:textId="77777777" w:rsidR="00DD21AF" w:rsidRDefault="00DD21AF">
            <w:pPr>
              <w:rPr>
                <w:sz w:val="20"/>
                <w:szCs w:val="20"/>
              </w:rPr>
            </w:pPr>
          </w:p>
        </w:tc>
      </w:tr>
      <w:tr w:rsidR="00DD21AF" w14:paraId="55ECA110" w14:textId="77777777" w:rsidTr="00DD21AF">
        <w:trPr>
          <w:trHeight w:val="42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3EE76B9D" w14:textId="77777777" w:rsidR="00DD21AF" w:rsidRDefault="00DD21AF">
            <w:pPr>
              <w:jc w:val="center"/>
              <w:rPr>
                <w:rFonts w:ascii="Arial" w:hAnsi="Arial" w:cs="Arial"/>
                <w:sz w:val="20"/>
                <w:szCs w:val="20"/>
              </w:rPr>
            </w:pPr>
            <w:r>
              <w:rPr>
                <w:rFonts w:ascii="Arial" w:hAnsi="Arial" w:cs="Arial"/>
                <w:sz w:val="20"/>
                <w:szCs w:val="20"/>
              </w:rPr>
              <w:t>12</w:t>
            </w:r>
          </w:p>
        </w:tc>
        <w:tc>
          <w:tcPr>
            <w:tcW w:w="2013" w:type="pct"/>
            <w:tcBorders>
              <w:top w:val="nil"/>
              <w:left w:val="nil"/>
              <w:bottom w:val="single" w:sz="4" w:space="0" w:color="auto"/>
              <w:right w:val="single" w:sz="4" w:space="0" w:color="auto"/>
            </w:tcBorders>
            <w:shd w:val="clear" w:color="auto" w:fill="auto"/>
            <w:noWrap/>
            <w:vAlign w:val="bottom"/>
            <w:hideMark/>
          </w:tcPr>
          <w:p w14:paraId="4F184591" w14:textId="77777777" w:rsidR="00DD21AF" w:rsidRDefault="00DD21AF">
            <w:pPr>
              <w:rPr>
                <w:rFonts w:ascii="Arial" w:hAnsi="Arial" w:cs="Arial"/>
                <w:sz w:val="20"/>
                <w:szCs w:val="20"/>
              </w:rPr>
            </w:pPr>
            <w:r>
              <w:rPr>
                <w:rFonts w:ascii="Arial" w:hAnsi="Arial" w:cs="Arial"/>
                <w:sz w:val="20"/>
                <w:szCs w:val="20"/>
              </w:rPr>
              <w:t>Mint                                                           پودینہ</w:t>
            </w:r>
          </w:p>
        </w:tc>
        <w:tc>
          <w:tcPr>
            <w:tcW w:w="1018" w:type="pct"/>
            <w:tcBorders>
              <w:top w:val="nil"/>
              <w:left w:val="nil"/>
              <w:bottom w:val="single" w:sz="4" w:space="0" w:color="auto"/>
              <w:right w:val="single" w:sz="4" w:space="0" w:color="auto"/>
            </w:tcBorders>
            <w:shd w:val="clear" w:color="auto" w:fill="auto"/>
            <w:noWrap/>
            <w:vAlign w:val="bottom"/>
            <w:hideMark/>
          </w:tcPr>
          <w:p w14:paraId="7131BC37"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1C0E8371" w14:textId="77777777" w:rsidR="00DD21AF" w:rsidRDefault="00DD21AF">
            <w:pPr>
              <w:rPr>
                <w:rFonts w:ascii="Arial" w:hAnsi="Arial" w:cs="Arial"/>
                <w:sz w:val="20"/>
                <w:szCs w:val="20"/>
              </w:rPr>
            </w:pPr>
            <w:r>
              <w:rPr>
                <w:rFonts w:ascii="Arial" w:hAnsi="Arial" w:cs="Arial"/>
                <w:sz w:val="20"/>
                <w:szCs w:val="20"/>
              </w:rPr>
              <w:t> </w:t>
            </w:r>
          </w:p>
        </w:tc>
        <w:tc>
          <w:tcPr>
            <w:tcW w:w="417" w:type="pct"/>
            <w:tcBorders>
              <w:top w:val="nil"/>
              <w:left w:val="nil"/>
              <w:bottom w:val="single" w:sz="4" w:space="0" w:color="auto"/>
              <w:right w:val="single" w:sz="4" w:space="0" w:color="auto"/>
            </w:tcBorders>
            <w:shd w:val="clear" w:color="auto" w:fill="auto"/>
            <w:noWrap/>
            <w:vAlign w:val="bottom"/>
            <w:hideMark/>
          </w:tcPr>
          <w:p w14:paraId="73D54A75"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5896647C" w14:textId="77777777" w:rsidR="00DD21AF" w:rsidRDefault="00DD21AF">
            <w:pPr>
              <w:rPr>
                <w:rFonts w:ascii="Arial" w:hAnsi="Arial" w:cs="Arial"/>
                <w:sz w:val="20"/>
                <w:szCs w:val="20"/>
              </w:rPr>
            </w:pPr>
            <w:r>
              <w:rPr>
                <w:rFonts w:ascii="Arial" w:hAnsi="Arial" w:cs="Arial"/>
                <w:sz w:val="20"/>
                <w:szCs w:val="20"/>
              </w:rPr>
              <w:t>Packs</w:t>
            </w:r>
          </w:p>
        </w:tc>
        <w:tc>
          <w:tcPr>
            <w:tcW w:w="114" w:type="pct"/>
            <w:vAlign w:val="center"/>
            <w:hideMark/>
          </w:tcPr>
          <w:p w14:paraId="1C99DE2A" w14:textId="77777777" w:rsidR="00DD21AF" w:rsidRDefault="00DD21AF">
            <w:pPr>
              <w:rPr>
                <w:sz w:val="20"/>
                <w:szCs w:val="20"/>
              </w:rPr>
            </w:pPr>
          </w:p>
        </w:tc>
      </w:tr>
      <w:tr w:rsidR="00DD21AF" w14:paraId="0911D9F0" w14:textId="77777777" w:rsidTr="00DD21AF">
        <w:trPr>
          <w:trHeight w:val="42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71EBB84E" w14:textId="77777777" w:rsidR="00DD21AF" w:rsidRDefault="00DD21AF">
            <w:pPr>
              <w:jc w:val="center"/>
              <w:rPr>
                <w:rFonts w:ascii="Arial" w:hAnsi="Arial" w:cs="Arial"/>
                <w:sz w:val="20"/>
                <w:szCs w:val="20"/>
              </w:rPr>
            </w:pPr>
            <w:r>
              <w:rPr>
                <w:rFonts w:ascii="Arial" w:hAnsi="Arial" w:cs="Arial"/>
                <w:sz w:val="20"/>
                <w:szCs w:val="20"/>
              </w:rPr>
              <w:t>13</w:t>
            </w:r>
          </w:p>
        </w:tc>
        <w:tc>
          <w:tcPr>
            <w:tcW w:w="2013" w:type="pct"/>
            <w:tcBorders>
              <w:top w:val="nil"/>
              <w:left w:val="nil"/>
              <w:bottom w:val="single" w:sz="4" w:space="0" w:color="auto"/>
              <w:right w:val="single" w:sz="4" w:space="0" w:color="auto"/>
            </w:tcBorders>
            <w:shd w:val="clear" w:color="auto" w:fill="auto"/>
            <w:noWrap/>
            <w:vAlign w:val="bottom"/>
            <w:hideMark/>
          </w:tcPr>
          <w:p w14:paraId="7B0A6BD6" w14:textId="77777777" w:rsidR="00DD21AF" w:rsidRDefault="00DD21AF">
            <w:pPr>
              <w:rPr>
                <w:rFonts w:ascii="Arial" w:hAnsi="Arial" w:cs="Arial"/>
                <w:sz w:val="20"/>
                <w:szCs w:val="20"/>
              </w:rPr>
            </w:pPr>
            <w:r>
              <w:rPr>
                <w:rFonts w:ascii="Arial" w:hAnsi="Arial" w:cs="Arial"/>
                <w:sz w:val="20"/>
                <w:szCs w:val="20"/>
              </w:rPr>
              <w:t>Spinach                                                     پالک</w:t>
            </w:r>
          </w:p>
        </w:tc>
        <w:tc>
          <w:tcPr>
            <w:tcW w:w="1018" w:type="pct"/>
            <w:tcBorders>
              <w:top w:val="nil"/>
              <w:left w:val="nil"/>
              <w:bottom w:val="single" w:sz="4" w:space="0" w:color="auto"/>
              <w:right w:val="single" w:sz="4" w:space="0" w:color="auto"/>
            </w:tcBorders>
            <w:shd w:val="clear" w:color="auto" w:fill="auto"/>
            <w:noWrap/>
            <w:vAlign w:val="bottom"/>
            <w:hideMark/>
          </w:tcPr>
          <w:p w14:paraId="59D7F956"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4D85372D" w14:textId="77777777" w:rsidR="00DD21AF" w:rsidRDefault="00DD21AF">
            <w:pPr>
              <w:rPr>
                <w:rFonts w:ascii="Arial" w:hAnsi="Arial" w:cs="Arial"/>
                <w:sz w:val="20"/>
                <w:szCs w:val="20"/>
              </w:rPr>
            </w:pPr>
            <w:r>
              <w:rPr>
                <w:rFonts w:ascii="Arial" w:hAnsi="Arial" w:cs="Arial"/>
                <w:sz w:val="20"/>
                <w:szCs w:val="20"/>
              </w:rPr>
              <w:t> </w:t>
            </w:r>
          </w:p>
        </w:tc>
        <w:tc>
          <w:tcPr>
            <w:tcW w:w="417" w:type="pct"/>
            <w:tcBorders>
              <w:top w:val="nil"/>
              <w:left w:val="nil"/>
              <w:bottom w:val="single" w:sz="4" w:space="0" w:color="auto"/>
              <w:right w:val="single" w:sz="4" w:space="0" w:color="auto"/>
            </w:tcBorders>
            <w:shd w:val="clear" w:color="auto" w:fill="auto"/>
            <w:noWrap/>
            <w:vAlign w:val="bottom"/>
            <w:hideMark/>
          </w:tcPr>
          <w:p w14:paraId="0AA29883"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1AC180EE" w14:textId="77777777" w:rsidR="00DD21AF" w:rsidRDefault="00DD21AF">
            <w:pPr>
              <w:rPr>
                <w:rFonts w:ascii="Arial" w:hAnsi="Arial" w:cs="Arial"/>
                <w:sz w:val="20"/>
                <w:szCs w:val="20"/>
              </w:rPr>
            </w:pPr>
            <w:r>
              <w:rPr>
                <w:rFonts w:ascii="Arial" w:hAnsi="Arial" w:cs="Arial"/>
                <w:sz w:val="20"/>
                <w:szCs w:val="20"/>
              </w:rPr>
              <w:t>Packs</w:t>
            </w:r>
          </w:p>
        </w:tc>
        <w:tc>
          <w:tcPr>
            <w:tcW w:w="114" w:type="pct"/>
            <w:vAlign w:val="center"/>
            <w:hideMark/>
          </w:tcPr>
          <w:p w14:paraId="0C7BEBCD" w14:textId="77777777" w:rsidR="00DD21AF" w:rsidRDefault="00DD21AF">
            <w:pPr>
              <w:rPr>
                <w:sz w:val="20"/>
                <w:szCs w:val="20"/>
              </w:rPr>
            </w:pPr>
          </w:p>
        </w:tc>
      </w:tr>
      <w:tr w:rsidR="00DD21AF" w14:paraId="1ECBA8B4" w14:textId="77777777" w:rsidTr="00DD21AF">
        <w:trPr>
          <w:trHeight w:val="615"/>
        </w:trPr>
        <w:tc>
          <w:tcPr>
            <w:tcW w:w="4886" w:type="pct"/>
            <w:gridSpan w:val="6"/>
            <w:tcBorders>
              <w:top w:val="single" w:sz="4" w:space="0" w:color="auto"/>
              <w:left w:val="single" w:sz="4" w:space="0" w:color="auto"/>
              <w:bottom w:val="single" w:sz="4" w:space="0" w:color="auto"/>
              <w:right w:val="single" w:sz="4" w:space="0" w:color="auto"/>
            </w:tcBorders>
            <w:shd w:val="clear" w:color="000000" w:fill="95B3D7"/>
            <w:noWrap/>
            <w:vAlign w:val="center"/>
            <w:hideMark/>
          </w:tcPr>
          <w:p w14:paraId="07ED9143" w14:textId="77777777" w:rsidR="00DD21AF" w:rsidRDefault="00DD21AF">
            <w:pPr>
              <w:jc w:val="center"/>
              <w:rPr>
                <w:rFonts w:ascii="Arial" w:hAnsi="Arial" w:cs="Arial"/>
                <w:b/>
                <w:bCs/>
              </w:rPr>
            </w:pPr>
            <w:r>
              <w:rPr>
                <w:rFonts w:ascii="Arial" w:hAnsi="Arial" w:cs="Arial"/>
                <w:b/>
                <w:bCs/>
              </w:rPr>
              <w:t>Small Business / Practical Material</w:t>
            </w:r>
          </w:p>
        </w:tc>
        <w:tc>
          <w:tcPr>
            <w:tcW w:w="114" w:type="pct"/>
            <w:vAlign w:val="center"/>
            <w:hideMark/>
          </w:tcPr>
          <w:p w14:paraId="3FEA6905" w14:textId="77777777" w:rsidR="00DD21AF" w:rsidRDefault="00DD21AF">
            <w:pPr>
              <w:rPr>
                <w:sz w:val="20"/>
                <w:szCs w:val="20"/>
              </w:rPr>
            </w:pPr>
          </w:p>
        </w:tc>
      </w:tr>
      <w:tr w:rsidR="00DD21AF" w14:paraId="73206950" w14:textId="77777777" w:rsidTr="00DD21AF">
        <w:trPr>
          <w:trHeight w:val="420"/>
        </w:trPr>
        <w:tc>
          <w:tcPr>
            <w:tcW w:w="371" w:type="pct"/>
            <w:tcBorders>
              <w:top w:val="nil"/>
              <w:left w:val="single" w:sz="4" w:space="0" w:color="auto"/>
              <w:bottom w:val="single" w:sz="4" w:space="0" w:color="auto"/>
              <w:right w:val="single" w:sz="4" w:space="0" w:color="auto"/>
            </w:tcBorders>
            <w:shd w:val="clear" w:color="000000" w:fill="C4D79B"/>
            <w:noWrap/>
            <w:vAlign w:val="center"/>
            <w:hideMark/>
          </w:tcPr>
          <w:p w14:paraId="0613CA99" w14:textId="77777777" w:rsidR="00DD21AF" w:rsidRDefault="00DD21AF">
            <w:pPr>
              <w:rPr>
                <w:rFonts w:ascii="Arial" w:hAnsi="Arial" w:cs="Arial"/>
                <w:b/>
                <w:bCs/>
                <w:sz w:val="20"/>
                <w:szCs w:val="20"/>
              </w:rPr>
            </w:pPr>
            <w:r>
              <w:rPr>
                <w:rFonts w:ascii="Arial" w:hAnsi="Arial" w:cs="Arial"/>
                <w:b/>
                <w:bCs/>
                <w:sz w:val="20"/>
                <w:szCs w:val="20"/>
              </w:rPr>
              <w:t>Sn. No.</w:t>
            </w:r>
          </w:p>
        </w:tc>
        <w:tc>
          <w:tcPr>
            <w:tcW w:w="2013" w:type="pct"/>
            <w:tcBorders>
              <w:top w:val="nil"/>
              <w:left w:val="nil"/>
              <w:bottom w:val="single" w:sz="4" w:space="0" w:color="auto"/>
              <w:right w:val="single" w:sz="4" w:space="0" w:color="auto"/>
            </w:tcBorders>
            <w:shd w:val="clear" w:color="000000" w:fill="C4D79B"/>
            <w:noWrap/>
            <w:vAlign w:val="center"/>
            <w:hideMark/>
          </w:tcPr>
          <w:p w14:paraId="405014D1" w14:textId="77777777" w:rsidR="00DD21AF" w:rsidRDefault="00DD21AF">
            <w:pPr>
              <w:rPr>
                <w:rFonts w:ascii="Arial" w:hAnsi="Arial" w:cs="Arial"/>
                <w:b/>
                <w:bCs/>
                <w:sz w:val="20"/>
                <w:szCs w:val="20"/>
              </w:rPr>
            </w:pPr>
            <w:r>
              <w:rPr>
                <w:rFonts w:ascii="Arial" w:hAnsi="Arial" w:cs="Arial"/>
                <w:b/>
                <w:bCs/>
                <w:sz w:val="20"/>
                <w:szCs w:val="20"/>
              </w:rPr>
              <w:t>Item</w:t>
            </w:r>
          </w:p>
        </w:tc>
        <w:tc>
          <w:tcPr>
            <w:tcW w:w="1018" w:type="pct"/>
            <w:tcBorders>
              <w:top w:val="nil"/>
              <w:left w:val="nil"/>
              <w:bottom w:val="single" w:sz="4" w:space="0" w:color="auto"/>
              <w:right w:val="single" w:sz="4" w:space="0" w:color="auto"/>
            </w:tcBorders>
            <w:shd w:val="clear" w:color="000000" w:fill="C4D79B"/>
            <w:noWrap/>
            <w:vAlign w:val="center"/>
            <w:hideMark/>
          </w:tcPr>
          <w:p w14:paraId="5B3B6978" w14:textId="77777777" w:rsidR="00DD21AF" w:rsidRDefault="00DD21AF">
            <w:pPr>
              <w:rPr>
                <w:rFonts w:ascii="Arial" w:hAnsi="Arial" w:cs="Arial"/>
                <w:b/>
                <w:bCs/>
                <w:sz w:val="20"/>
                <w:szCs w:val="20"/>
              </w:rPr>
            </w:pPr>
            <w:r>
              <w:rPr>
                <w:rFonts w:ascii="Arial" w:hAnsi="Arial" w:cs="Arial"/>
                <w:b/>
                <w:bCs/>
                <w:sz w:val="20"/>
                <w:szCs w:val="20"/>
              </w:rPr>
              <w:t>Description</w:t>
            </w:r>
          </w:p>
        </w:tc>
        <w:tc>
          <w:tcPr>
            <w:tcW w:w="751" w:type="pct"/>
            <w:tcBorders>
              <w:top w:val="nil"/>
              <w:left w:val="nil"/>
              <w:bottom w:val="single" w:sz="4" w:space="0" w:color="auto"/>
              <w:right w:val="single" w:sz="4" w:space="0" w:color="auto"/>
            </w:tcBorders>
            <w:shd w:val="clear" w:color="000000" w:fill="C4D79B"/>
            <w:noWrap/>
            <w:vAlign w:val="center"/>
            <w:hideMark/>
          </w:tcPr>
          <w:p w14:paraId="114A0EBE" w14:textId="77777777" w:rsidR="00DD21AF" w:rsidRDefault="00DD21AF">
            <w:pPr>
              <w:rPr>
                <w:rFonts w:ascii="Arial" w:hAnsi="Arial" w:cs="Arial"/>
                <w:b/>
                <w:bCs/>
                <w:sz w:val="20"/>
                <w:szCs w:val="20"/>
              </w:rPr>
            </w:pPr>
            <w:r>
              <w:rPr>
                <w:rFonts w:ascii="Arial" w:hAnsi="Arial" w:cs="Arial"/>
                <w:b/>
                <w:bCs/>
                <w:sz w:val="20"/>
                <w:szCs w:val="20"/>
              </w:rPr>
              <w:t>Reference Picture</w:t>
            </w:r>
          </w:p>
        </w:tc>
        <w:tc>
          <w:tcPr>
            <w:tcW w:w="417" w:type="pct"/>
            <w:tcBorders>
              <w:top w:val="nil"/>
              <w:left w:val="nil"/>
              <w:bottom w:val="single" w:sz="4" w:space="0" w:color="auto"/>
              <w:right w:val="single" w:sz="4" w:space="0" w:color="auto"/>
            </w:tcBorders>
            <w:shd w:val="clear" w:color="000000" w:fill="C4D79B"/>
            <w:noWrap/>
            <w:vAlign w:val="center"/>
            <w:hideMark/>
          </w:tcPr>
          <w:p w14:paraId="612442F2" w14:textId="77777777" w:rsidR="00DD21AF" w:rsidRDefault="00DD21AF">
            <w:pPr>
              <w:rPr>
                <w:rFonts w:ascii="Arial" w:hAnsi="Arial" w:cs="Arial"/>
                <w:b/>
                <w:bCs/>
                <w:sz w:val="20"/>
                <w:szCs w:val="20"/>
              </w:rPr>
            </w:pPr>
            <w:r>
              <w:rPr>
                <w:rFonts w:ascii="Arial" w:hAnsi="Arial" w:cs="Arial"/>
                <w:b/>
                <w:bCs/>
                <w:sz w:val="20"/>
                <w:szCs w:val="20"/>
              </w:rPr>
              <w:t>Quantity</w:t>
            </w:r>
          </w:p>
        </w:tc>
        <w:tc>
          <w:tcPr>
            <w:tcW w:w="316" w:type="pct"/>
            <w:tcBorders>
              <w:top w:val="nil"/>
              <w:left w:val="nil"/>
              <w:bottom w:val="single" w:sz="4" w:space="0" w:color="auto"/>
              <w:right w:val="single" w:sz="4" w:space="0" w:color="auto"/>
            </w:tcBorders>
            <w:shd w:val="clear" w:color="000000" w:fill="C4D79B"/>
            <w:noWrap/>
            <w:vAlign w:val="center"/>
            <w:hideMark/>
          </w:tcPr>
          <w:p w14:paraId="47293965" w14:textId="77777777" w:rsidR="00DD21AF" w:rsidRDefault="00DD21AF">
            <w:pPr>
              <w:rPr>
                <w:rFonts w:ascii="Arial" w:hAnsi="Arial" w:cs="Arial"/>
                <w:b/>
                <w:bCs/>
                <w:sz w:val="20"/>
                <w:szCs w:val="20"/>
              </w:rPr>
            </w:pPr>
            <w:r>
              <w:rPr>
                <w:rFonts w:ascii="Arial" w:hAnsi="Arial" w:cs="Arial"/>
                <w:b/>
                <w:bCs/>
                <w:sz w:val="20"/>
                <w:szCs w:val="20"/>
              </w:rPr>
              <w:t>Unit</w:t>
            </w:r>
          </w:p>
        </w:tc>
        <w:tc>
          <w:tcPr>
            <w:tcW w:w="114" w:type="pct"/>
            <w:vAlign w:val="center"/>
            <w:hideMark/>
          </w:tcPr>
          <w:p w14:paraId="138BBEB9" w14:textId="77777777" w:rsidR="00DD21AF" w:rsidRDefault="00DD21AF">
            <w:pPr>
              <w:rPr>
                <w:sz w:val="20"/>
                <w:szCs w:val="20"/>
              </w:rPr>
            </w:pPr>
          </w:p>
        </w:tc>
      </w:tr>
      <w:tr w:rsidR="00DD21AF" w14:paraId="3852EBB1" w14:textId="77777777" w:rsidTr="00DD21AF">
        <w:trPr>
          <w:trHeight w:val="1245"/>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3D75256A" w14:textId="77777777" w:rsidR="00DD21AF" w:rsidRDefault="00DD21AF">
            <w:pPr>
              <w:jc w:val="center"/>
              <w:rPr>
                <w:rFonts w:ascii="Arial" w:hAnsi="Arial" w:cs="Arial"/>
                <w:sz w:val="20"/>
                <w:szCs w:val="20"/>
              </w:rPr>
            </w:pPr>
            <w:r>
              <w:rPr>
                <w:rFonts w:ascii="Arial" w:hAnsi="Arial" w:cs="Arial"/>
                <w:sz w:val="20"/>
                <w:szCs w:val="20"/>
              </w:rPr>
              <w:t>1</w:t>
            </w:r>
          </w:p>
        </w:tc>
        <w:tc>
          <w:tcPr>
            <w:tcW w:w="2013" w:type="pct"/>
            <w:tcBorders>
              <w:top w:val="nil"/>
              <w:left w:val="nil"/>
              <w:bottom w:val="single" w:sz="4" w:space="0" w:color="auto"/>
              <w:right w:val="single" w:sz="4" w:space="0" w:color="auto"/>
            </w:tcBorders>
            <w:shd w:val="clear" w:color="auto" w:fill="auto"/>
            <w:vAlign w:val="bottom"/>
            <w:hideMark/>
          </w:tcPr>
          <w:p w14:paraId="52291704" w14:textId="77777777" w:rsidR="00DD21AF" w:rsidRDefault="00DD21AF">
            <w:pPr>
              <w:rPr>
                <w:rFonts w:ascii="Arial" w:hAnsi="Arial" w:cs="Arial"/>
                <w:sz w:val="20"/>
                <w:szCs w:val="20"/>
              </w:rPr>
            </w:pPr>
            <w:r>
              <w:rPr>
                <w:rFonts w:ascii="Arial" w:hAnsi="Arial" w:cs="Arial"/>
                <w:sz w:val="20"/>
                <w:szCs w:val="20"/>
              </w:rPr>
              <w:t>Seed Storage Container / Small Boxes                                      بیج محفوظ کرنے کا برتن</w:t>
            </w:r>
          </w:p>
        </w:tc>
        <w:tc>
          <w:tcPr>
            <w:tcW w:w="1018" w:type="pct"/>
            <w:tcBorders>
              <w:top w:val="nil"/>
              <w:left w:val="nil"/>
              <w:bottom w:val="single" w:sz="4" w:space="0" w:color="auto"/>
              <w:right w:val="single" w:sz="4" w:space="0" w:color="auto"/>
            </w:tcBorders>
            <w:shd w:val="clear" w:color="auto" w:fill="auto"/>
            <w:noWrap/>
            <w:vAlign w:val="bottom"/>
            <w:hideMark/>
          </w:tcPr>
          <w:p w14:paraId="0D64E78C"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73139955" w14:textId="431C03EA"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710464" behindDoc="0" locked="0" layoutInCell="1" allowOverlap="1" wp14:anchorId="739E6396" wp14:editId="667A7208">
                  <wp:simplePos x="0" y="0"/>
                  <wp:positionH relativeFrom="column">
                    <wp:posOffset>64770</wp:posOffset>
                  </wp:positionH>
                  <wp:positionV relativeFrom="paragraph">
                    <wp:posOffset>-735965</wp:posOffset>
                  </wp:positionV>
                  <wp:extent cx="676275" cy="657225"/>
                  <wp:effectExtent l="0" t="0" r="0" b="9525"/>
                  <wp:wrapNone/>
                  <wp:docPr id="79" name="Picture 79">
                    <a:extLst xmlns:a="http://schemas.openxmlformats.org/drawingml/2006/main">
                      <a:ext uri="{FF2B5EF4-FFF2-40B4-BE49-F238E27FC236}">
                        <a16:creationId xmlns:a16="http://schemas.microsoft.com/office/drawing/2014/main" id="{62FDAF97-9315-4807-9F03-B79B29B1EFC7}"/>
                      </a:ext>
                    </a:extLst>
                  </wp:docPr>
                  <wp:cNvGraphicFramePr/>
                  <a:graphic xmlns:a="http://schemas.openxmlformats.org/drawingml/2006/main">
                    <a:graphicData uri="http://schemas.openxmlformats.org/drawingml/2006/picture">
                      <pic:pic xmlns:pic="http://schemas.openxmlformats.org/drawingml/2006/picture">
                        <pic:nvPicPr>
                          <pic:cNvPr id="36" name="Picture 35">
                            <a:extLst>
                              <a:ext uri="{FF2B5EF4-FFF2-40B4-BE49-F238E27FC236}">
                                <a16:creationId xmlns:a16="http://schemas.microsoft.com/office/drawing/2014/main" id="{62FDAF97-9315-4807-9F03-B79B29B1EFC7}"/>
                              </a:ext>
                            </a:extLst>
                          </pic:cNvPr>
                          <pic:cNvPicPr>
                            <a:picLocks noChangeAspect="1"/>
                          </pic:cNvPicPr>
                        </pic:nvPicPr>
                        <pic:blipFill>
                          <a:blip r:embed="rId60"/>
                          <a:stretch>
                            <a:fillRect/>
                          </a:stretch>
                        </pic:blipFill>
                        <pic:spPr>
                          <a:xfrm>
                            <a:off x="0" y="0"/>
                            <a:ext cx="676275" cy="657225"/>
                          </a:xfrm>
                          <a:prstGeom prst="rect">
                            <a:avLst/>
                          </a:prstGeom>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51EE49EA"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3D966F8C" w14:textId="77777777" w:rsidR="00DD21AF" w:rsidRDefault="00DD21AF">
            <w:pPr>
              <w:rPr>
                <w:rFonts w:ascii="Arial" w:hAnsi="Arial" w:cs="Arial"/>
                <w:sz w:val="20"/>
                <w:szCs w:val="20"/>
              </w:rPr>
            </w:pPr>
            <w:r>
              <w:rPr>
                <w:rFonts w:ascii="Arial" w:hAnsi="Arial" w:cs="Arial"/>
                <w:sz w:val="20"/>
                <w:szCs w:val="20"/>
              </w:rPr>
              <w:t>Set</w:t>
            </w:r>
          </w:p>
        </w:tc>
        <w:tc>
          <w:tcPr>
            <w:tcW w:w="114" w:type="pct"/>
            <w:vAlign w:val="center"/>
            <w:hideMark/>
          </w:tcPr>
          <w:p w14:paraId="4F422A05" w14:textId="77777777" w:rsidR="00DD21AF" w:rsidRDefault="00DD21AF">
            <w:pPr>
              <w:rPr>
                <w:sz w:val="20"/>
                <w:szCs w:val="20"/>
              </w:rPr>
            </w:pPr>
          </w:p>
        </w:tc>
      </w:tr>
      <w:tr w:rsidR="00DD21AF" w14:paraId="568CC1D1" w14:textId="77777777" w:rsidTr="00DD21AF">
        <w:trPr>
          <w:trHeight w:val="1245"/>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6028B207" w14:textId="77777777" w:rsidR="00DD21AF" w:rsidRDefault="00DD21AF">
            <w:pPr>
              <w:jc w:val="center"/>
              <w:rPr>
                <w:rFonts w:ascii="Arial" w:hAnsi="Arial" w:cs="Arial"/>
                <w:sz w:val="20"/>
                <w:szCs w:val="20"/>
              </w:rPr>
            </w:pPr>
            <w:r>
              <w:rPr>
                <w:rFonts w:ascii="Arial" w:hAnsi="Arial" w:cs="Arial"/>
                <w:sz w:val="20"/>
                <w:szCs w:val="20"/>
              </w:rPr>
              <w:t>2</w:t>
            </w:r>
          </w:p>
        </w:tc>
        <w:tc>
          <w:tcPr>
            <w:tcW w:w="2013" w:type="pct"/>
            <w:tcBorders>
              <w:top w:val="nil"/>
              <w:left w:val="nil"/>
              <w:bottom w:val="single" w:sz="4" w:space="0" w:color="auto"/>
              <w:right w:val="single" w:sz="4" w:space="0" w:color="auto"/>
            </w:tcBorders>
            <w:shd w:val="clear" w:color="auto" w:fill="auto"/>
            <w:noWrap/>
            <w:vAlign w:val="bottom"/>
            <w:hideMark/>
          </w:tcPr>
          <w:p w14:paraId="14429063" w14:textId="77777777" w:rsidR="00DD21AF" w:rsidRDefault="00DD21AF">
            <w:pPr>
              <w:rPr>
                <w:rFonts w:ascii="Arial" w:hAnsi="Arial" w:cs="Arial"/>
                <w:sz w:val="20"/>
                <w:szCs w:val="20"/>
              </w:rPr>
            </w:pPr>
            <w:r>
              <w:rPr>
                <w:rFonts w:ascii="Arial" w:hAnsi="Arial" w:cs="Arial"/>
                <w:sz w:val="20"/>
                <w:szCs w:val="20"/>
              </w:rPr>
              <w:t>Measuring Cups / Small Measuring Set    ناپنے والی پیالیاں</w:t>
            </w:r>
          </w:p>
        </w:tc>
        <w:tc>
          <w:tcPr>
            <w:tcW w:w="1018" w:type="pct"/>
            <w:tcBorders>
              <w:top w:val="nil"/>
              <w:left w:val="nil"/>
              <w:bottom w:val="single" w:sz="4" w:space="0" w:color="auto"/>
              <w:right w:val="single" w:sz="4" w:space="0" w:color="auto"/>
            </w:tcBorders>
            <w:shd w:val="clear" w:color="auto" w:fill="auto"/>
            <w:noWrap/>
            <w:vAlign w:val="bottom"/>
            <w:hideMark/>
          </w:tcPr>
          <w:p w14:paraId="58A9D146"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05CE43D3" w14:textId="47BFC480"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711488" behindDoc="0" locked="0" layoutInCell="1" allowOverlap="1" wp14:anchorId="1E5F64F6" wp14:editId="3DFF3A6D">
                  <wp:simplePos x="0" y="0"/>
                  <wp:positionH relativeFrom="column">
                    <wp:posOffset>75565</wp:posOffset>
                  </wp:positionH>
                  <wp:positionV relativeFrom="paragraph">
                    <wp:posOffset>-87630</wp:posOffset>
                  </wp:positionV>
                  <wp:extent cx="704850" cy="714375"/>
                  <wp:effectExtent l="0" t="0" r="0" b="0"/>
                  <wp:wrapNone/>
                  <wp:docPr id="78" name="Picture 78">
                    <a:extLst xmlns:a="http://schemas.openxmlformats.org/drawingml/2006/main">
                      <a:ext uri="{FF2B5EF4-FFF2-40B4-BE49-F238E27FC236}">
                        <a16:creationId xmlns:a16="http://schemas.microsoft.com/office/drawing/2014/main" id="{9ACA1AE6-1773-4688-97BB-5BC6E53FE7E4}"/>
                      </a:ext>
                    </a:extLst>
                  </wp:docPr>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a16="http://schemas.microsoft.com/office/drawing/2014/main" id="{9ACA1AE6-1773-4688-97BB-5BC6E53FE7E4}"/>
                              </a:ext>
                            </a:extLst>
                          </pic:cNvPr>
                          <pic:cNvPicPr>
                            <a:picLocks noChangeAspect="1"/>
                          </pic:cNvPicPr>
                        </pic:nvPicPr>
                        <pic:blipFill>
                          <a:blip r:embed="rId61"/>
                          <a:stretch>
                            <a:fillRect/>
                          </a:stretch>
                        </pic:blipFill>
                        <pic:spPr>
                          <a:xfrm>
                            <a:off x="0" y="0"/>
                            <a:ext cx="704850" cy="714375"/>
                          </a:xfrm>
                          <a:prstGeom prst="rect">
                            <a:avLst/>
                          </a:prstGeom>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550C9D83"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60039CB4" w14:textId="77777777" w:rsidR="00DD21AF" w:rsidRDefault="00DD21AF">
            <w:pPr>
              <w:rPr>
                <w:rFonts w:ascii="Arial" w:hAnsi="Arial" w:cs="Arial"/>
                <w:sz w:val="20"/>
                <w:szCs w:val="20"/>
              </w:rPr>
            </w:pPr>
            <w:r>
              <w:rPr>
                <w:rFonts w:ascii="Arial" w:hAnsi="Arial" w:cs="Arial"/>
                <w:sz w:val="20"/>
                <w:szCs w:val="20"/>
              </w:rPr>
              <w:t>Set</w:t>
            </w:r>
          </w:p>
        </w:tc>
        <w:tc>
          <w:tcPr>
            <w:tcW w:w="114" w:type="pct"/>
            <w:vAlign w:val="center"/>
            <w:hideMark/>
          </w:tcPr>
          <w:p w14:paraId="059F97BC" w14:textId="77777777" w:rsidR="00DD21AF" w:rsidRDefault="00DD21AF">
            <w:pPr>
              <w:rPr>
                <w:sz w:val="20"/>
                <w:szCs w:val="20"/>
              </w:rPr>
            </w:pPr>
          </w:p>
        </w:tc>
      </w:tr>
      <w:tr w:rsidR="00DD21AF" w14:paraId="3D7BEEED" w14:textId="77777777" w:rsidTr="00DD21AF">
        <w:trPr>
          <w:trHeight w:val="1245"/>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70F44371" w14:textId="77777777" w:rsidR="00DD21AF" w:rsidRDefault="00DD21AF">
            <w:pPr>
              <w:jc w:val="center"/>
              <w:rPr>
                <w:rFonts w:ascii="Arial" w:hAnsi="Arial" w:cs="Arial"/>
                <w:sz w:val="20"/>
                <w:szCs w:val="20"/>
              </w:rPr>
            </w:pPr>
            <w:r>
              <w:rPr>
                <w:rFonts w:ascii="Arial" w:hAnsi="Arial" w:cs="Arial"/>
                <w:sz w:val="20"/>
                <w:szCs w:val="20"/>
              </w:rPr>
              <w:t>3</w:t>
            </w:r>
          </w:p>
        </w:tc>
        <w:tc>
          <w:tcPr>
            <w:tcW w:w="2013" w:type="pct"/>
            <w:tcBorders>
              <w:top w:val="nil"/>
              <w:left w:val="nil"/>
              <w:bottom w:val="single" w:sz="4" w:space="0" w:color="auto"/>
              <w:right w:val="single" w:sz="4" w:space="0" w:color="auto"/>
            </w:tcBorders>
            <w:shd w:val="clear" w:color="auto" w:fill="auto"/>
            <w:noWrap/>
            <w:vAlign w:val="bottom"/>
            <w:hideMark/>
          </w:tcPr>
          <w:p w14:paraId="65CC420E" w14:textId="77777777" w:rsidR="00DD21AF" w:rsidRDefault="00DD21AF">
            <w:pPr>
              <w:rPr>
                <w:rFonts w:ascii="Arial" w:hAnsi="Arial" w:cs="Arial"/>
                <w:sz w:val="20"/>
                <w:szCs w:val="20"/>
              </w:rPr>
            </w:pPr>
            <w:r>
              <w:rPr>
                <w:rFonts w:ascii="Arial" w:hAnsi="Arial" w:cs="Arial"/>
                <w:sz w:val="20"/>
                <w:szCs w:val="20"/>
              </w:rPr>
              <w:t>Small Hand Sprayer                                     چھوٹا ہینڈ سپرے</w:t>
            </w:r>
          </w:p>
        </w:tc>
        <w:tc>
          <w:tcPr>
            <w:tcW w:w="1018" w:type="pct"/>
            <w:tcBorders>
              <w:top w:val="nil"/>
              <w:left w:val="nil"/>
              <w:bottom w:val="single" w:sz="4" w:space="0" w:color="auto"/>
              <w:right w:val="single" w:sz="4" w:space="0" w:color="auto"/>
            </w:tcBorders>
            <w:shd w:val="clear" w:color="auto" w:fill="auto"/>
            <w:noWrap/>
            <w:vAlign w:val="bottom"/>
            <w:hideMark/>
          </w:tcPr>
          <w:p w14:paraId="680F049A"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233068E8" w14:textId="0C5B1F15"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712512" behindDoc="0" locked="0" layoutInCell="1" allowOverlap="1" wp14:anchorId="4CB0E165" wp14:editId="6D423954">
                  <wp:simplePos x="0" y="0"/>
                  <wp:positionH relativeFrom="column">
                    <wp:posOffset>134620</wp:posOffset>
                  </wp:positionH>
                  <wp:positionV relativeFrom="paragraph">
                    <wp:posOffset>34290</wp:posOffset>
                  </wp:positionV>
                  <wp:extent cx="647700" cy="638175"/>
                  <wp:effectExtent l="0" t="0" r="0" b="9525"/>
                  <wp:wrapNone/>
                  <wp:docPr id="77" name="Picture 77">
                    <a:extLst xmlns:a="http://schemas.openxmlformats.org/drawingml/2006/main">
                      <a:ext uri="{FF2B5EF4-FFF2-40B4-BE49-F238E27FC236}">
                        <a16:creationId xmlns:a16="http://schemas.microsoft.com/office/drawing/2014/main" id="{51F7D212-289D-4897-B6C6-D9639DC713E6}"/>
                      </a:ext>
                    </a:extLst>
                  </wp:docPr>
                  <wp:cNvGraphicFramePr/>
                  <a:graphic xmlns:a="http://schemas.openxmlformats.org/drawingml/2006/main">
                    <a:graphicData uri="http://schemas.openxmlformats.org/drawingml/2006/picture">
                      <pic:pic xmlns:pic="http://schemas.openxmlformats.org/drawingml/2006/picture">
                        <pic:nvPicPr>
                          <pic:cNvPr id="39" name="Picture 38">
                            <a:extLst>
                              <a:ext uri="{FF2B5EF4-FFF2-40B4-BE49-F238E27FC236}">
                                <a16:creationId xmlns:a16="http://schemas.microsoft.com/office/drawing/2014/main" id="{51F7D212-289D-4897-B6C6-D9639DC713E6}"/>
                              </a:ext>
                            </a:extLst>
                          </pic:cNvPr>
                          <pic:cNvPicPr>
                            <a:picLocks noChangeAspect="1"/>
                          </pic:cNvPicPr>
                        </pic:nvPicPr>
                        <pic:blipFill>
                          <a:blip r:embed="rId62"/>
                          <a:stretch>
                            <a:fillRect/>
                          </a:stretch>
                        </pic:blipFill>
                        <pic:spPr>
                          <a:xfrm>
                            <a:off x="0" y="0"/>
                            <a:ext cx="647700" cy="638175"/>
                          </a:xfrm>
                          <a:prstGeom prst="rect">
                            <a:avLst/>
                          </a:prstGeom>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13354169"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7D1B044D"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1080EFCB" w14:textId="77777777" w:rsidR="00DD21AF" w:rsidRDefault="00DD21AF">
            <w:pPr>
              <w:rPr>
                <w:sz w:val="20"/>
                <w:szCs w:val="20"/>
              </w:rPr>
            </w:pPr>
          </w:p>
        </w:tc>
      </w:tr>
      <w:tr w:rsidR="00DD21AF" w14:paraId="1A3A931E" w14:textId="77777777" w:rsidTr="00DD21AF">
        <w:trPr>
          <w:trHeight w:val="1245"/>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5689CC11" w14:textId="77777777" w:rsidR="00DD21AF" w:rsidRDefault="00DD21AF">
            <w:pPr>
              <w:jc w:val="center"/>
              <w:rPr>
                <w:rFonts w:ascii="Arial" w:hAnsi="Arial" w:cs="Arial"/>
                <w:sz w:val="20"/>
                <w:szCs w:val="20"/>
              </w:rPr>
            </w:pPr>
            <w:r>
              <w:rPr>
                <w:rFonts w:ascii="Arial" w:hAnsi="Arial" w:cs="Arial"/>
                <w:sz w:val="20"/>
                <w:szCs w:val="20"/>
              </w:rPr>
              <w:lastRenderedPageBreak/>
              <w:t>4</w:t>
            </w:r>
          </w:p>
        </w:tc>
        <w:tc>
          <w:tcPr>
            <w:tcW w:w="2013" w:type="pct"/>
            <w:tcBorders>
              <w:top w:val="nil"/>
              <w:left w:val="nil"/>
              <w:bottom w:val="single" w:sz="4" w:space="0" w:color="auto"/>
              <w:right w:val="single" w:sz="4" w:space="0" w:color="auto"/>
            </w:tcBorders>
            <w:shd w:val="clear" w:color="auto" w:fill="auto"/>
            <w:noWrap/>
            <w:vAlign w:val="bottom"/>
            <w:hideMark/>
          </w:tcPr>
          <w:p w14:paraId="7F669D6F" w14:textId="77777777" w:rsidR="00DD21AF" w:rsidRDefault="00DD21AF">
            <w:pPr>
              <w:rPr>
                <w:rFonts w:ascii="Arial" w:hAnsi="Arial" w:cs="Arial"/>
                <w:sz w:val="20"/>
                <w:szCs w:val="20"/>
              </w:rPr>
            </w:pPr>
            <w:r>
              <w:rPr>
                <w:rFonts w:ascii="Arial" w:hAnsi="Arial" w:cs="Arial"/>
                <w:sz w:val="20"/>
                <w:szCs w:val="20"/>
              </w:rPr>
              <w:t>Plastic Buckets                                             پلاسٹک کی بالٹی</w:t>
            </w:r>
          </w:p>
        </w:tc>
        <w:tc>
          <w:tcPr>
            <w:tcW w:w="1018" w:type="pct"/>
            <w:tcBorders>
              <w:top w:val="nil"/>
              <w:left w:val="nil"/>
              <w:bottom w:val="single" w:sz="4" w:space="0" w:color="auto"/>
              <w:right w:val="single" w:sz="4" w:space="0" w:color="auto"/>
            </w:tcBorders>
            <w:shd w:val="clear" w:color="auto" w:fill="auto"/>
            <w:noWrap/>
            <w:vAlign w:val="bottom"/>
            <w:hideMark/>
          </w:tcPr>
          <w:p w14:paraId="1EB2B5CB"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48F4F9FF" w14:textId="516AABE6"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713536" behindDoc="0" locked="0" layoutInCell="1" allowOverlap="1" wp14:anchorId="38C3CA17" wp14:editId="7A48B6D4">
                  <wp:simplePos x="0" y="0"/>
                  <wp:positionH relativeFrom="column">
                    <wp:posOffset>50800</wp:posOffset>
                  </wp:positionH>
                  <wp:positionV relativeFrom="paragraph">
                    <wp:posOffset>-716915</wp:posOffset>
                  </wp:positionV>
                  <wp:extent cx="711200" cy="699135"/>
                  <wp:effectExtent l="0" t="0" r="0" b="5715"/>
                  <wp:wrapNone/>
                  <wp:docPr id="76" name="Picture 76">
                    <a:extLst xmlns:a="http://schemas.openxmlformats.org/drawingml/2006/main">
                      <a:ext uri="{FF2B5EF4-FFF2-40B4-BE49-F238E27FC236}">
                        <a16:creationId xmlns:a16="http://schemas.microsoft.com/office/drawing/2014/main" id="{137C3D32-80F3-4506-ADCE-CDD093122C8D}"/>
                      </a:ext>
                    </a:extLst>
                  </wp:docPr>
                  <wp:cNvGraphicFramePr/>
                  <a:graphic xmlns:a="http://schemas.openxmlformats.org/drawingml/2006/main">
                    <a:graphicData uri="http://schemas.openxmlformats.org/drawingml/2006/picture">
                      <pic:pic xmlns:pic="http://schemas.openxmlformats.org/drawingml/2006/picture">
                        <pic:nvPicPr>
                          <pic:cNvPr id="40" name="Picture 39">
                            <a:extLst>
                              <a:ext uri="{FF2B5EF4-FFF2-40B4-BE49-F238E27FC236}">
                                <a16:creationId xmlns:a16="http://schemas.microsoft.com/office/drawing/2014/main" id="{137C3D32-80F3-4506-ADCE-CDD093122C8D}"/>
                              </a:ext>
                            </a:extLst>
                          </pic:cNvPr>
                          <pic:cNvPicPr>
                            <a:picLocks noChangeAspect="1"/>
                          </pic:cNvPicPr>
                        </pic:nvPicPr>
                        <pic:blipFill>
                          <a:blip r:embed="rId63"/>
                          <a:stretch>
                            <a:fillRect/>
                          </a:stretch>
                        </pic:blipFill>
                        <pic:spPr>
                          <a:xfrm>
                            <a:off x="0" y="0"/>
                            <a:ext cx="711200" cy="699135"/>
                          </a:xfrm>
                          <a:prstGeom prst="rect">
                            <a:avLst/>
                          </a:prstGeom>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79278FE3" w14:textId="77777777" w:rsidR="00DD21AF" w:rsidRDefault="00DD21AF">
            <w:pPr>
              <w:jc w:val="center"/>
              <w:rPr>
                <w:rFonts w:ascii="Arial" w:hAnsi="Arial" w:cs="Arial"/>
                <w:sz w:val="20"/>
                <w:szCs w:val="20"/>
              </w:rPr>
            </w:pPr>
            <w:r>
              <w:rPr>
                <w:rFonts w:ascii="Arial" w:hAnsi="Arial" w:cs="Arial"/>
                <w:sz w:val="20"/>
                <w:szCs w:val="20"/>
              </w:rPr>
              <w:t>2</w:t>
            </w:r>
          </w:p>
        </w:tc>
        <w:tc>
          <w:tcPr>
            <w:tcW w:w="316" w:type="pct"/>
            <w:tcBorders>
              <w:top w:val="nil"/>
              <w:left w:val="nil"/>
              <w:bottom w:val="single" w:sz="4" w:space="0" w:color="auto"/>
              <w:right w:val="single" w:sz="4" w:space="0" w:color="auto"/>
            </w:tcBorders>
            <w:shd w:val="clear" w:color="auto" w:fill="auto"/>
            <w:noWrap/>
            <w:vAlign w:val="bottom"/>
            <w:hideMark/>
          </w:tcPr>
          <w:p w14:paraId="7DC7F903"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7BA8EA89" w14:textId="77777777" w:rsidR="00DD21AF" w:rsidRDefault="00DD21AF">
            <w:pPr>
              <w:rPr>
                <w:sz w:val="20"/>
                <w:szCs w:val="20"/>
              </w:rPr>
            </w:pPr>
          </w:p>
        </w:tc>
      </w:tr>
      <w:tr w:rsidR="00DD21AF" w14:paraId="53141181" w14:textId="77777777" w:rsidTr="00DD21AF">
        <w:trPr>
          <w:trHeight w:val="1245"/>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542A976D" w14:textId="77777777" w:rsidR="00DD21AF" w:rsidRDefault="00DD21AF">
            <w:pPr>
              <w:jc w:val="center"/>
              <w:rPr>
                <w:rFonts w:ascii="Arial" w:hAnsi="Arial" w:cs="Arial"/>
                <w:sz w:val="20"/>
                <w:szCs w:val="20"/>
              </w:rPr>
            </w:pPr>
            <w:r>
              <w:rPr>
                <w:rFonts w:ascii="Arial" w:hAnsi="Arial" w:cs="Arial"/>
                <w:sz w:val="20"/>
                <w:szCs w:val="20"/>
              </w:rPr>
              <w:t>5</w:t>
            </w:r>
          </w:p>
        </w:tc>
        <w:tc>
          <w:tcPr>
            <w:tcW w:w="2013" w:type="pct"/>
            <w:tcBorders>
              <w:top w:val="nil"/>
              <w:left w:val="nil"/>
              <w:bottom w:val="single" w:sz="4" w:space="0" w:color="auto"/>
              <w:right w:val="single" w:sz="4" w:space="0" w:color="auto"/>
            </w:tcBorders>
            <w:shd w:val="clear" w:color="auto" w:fill="auto"/>
            <w:noWrap/>
            <w:vAlign w:val="bottom"/>
            <w:hideMark/>
          </w:tcPr>
          <w:p w14:paraId="01000CEA" w14:textId="77777777" w:rsidR="00DD21AF" w:rsidRDefault="00DD21AF">
            <w:pPr>
              <w:rPr>
                <w:rFonts w:ascii="Arial" w:hAnsi="Arial" w:cs="Arial"/>
                <w:sz w:val="20"/>
                <w:szCs w:val="20"/>
              </w:rPr>
            </w:pPr>
            <w:r>
              <w:rPr>
                <w:rFonts w:ascii="Arial" w:hAnsi="Arial" w:cs="Arial"/>
                <w:sz w:val="20"/>
                <w:szCs w:val="20"/>
              </w:rPr>
              <w:t>Watering / Mixing Tub                                           پانی کا ٹب</w:t>
            </w:r>
          </w:p>
        </w:tc>
        <w:tc>
          <w:tcPr>
            <w:tcW w:w="1018" w:type="pct"/>
            <w:tcBorders>
              <w:top w:val="nil"/>
              <w:left w:val="nil"/>
              <w:bottom w:val="single" w:sz="4" w:space="0" w:color="auto"/>
              <w:right w:val="single" w:sz="4" w:space="0" w:color="auto"/>
            </w:tcBorders>
            <w:shd w:val="clear" w:color="auto" w:fill="auto"/>
            <w:noWrap/>
            <w:vAlign w:val="bottom"/>
            <w:hideMark/>
          </w:tcPr>
          <w:p w14:paraId="79FC1817"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57351534" w14:textId="13DEF4C1" w:rsidR="00DD21AF" w:rsidRDefault="00DD21AF">
            <w:pPr>
              <w:rPr>
                <w:rFonts w:ascii="Arial" w:hAnsi="Arial" w:cs="Arial"/>
                <w:sz w:val="20"/>
                <w:szCs w:val="20"/>
              </w:rPr>
            </w:pPr>
            <w:r>
              <w:rPr>
                <w:rFonts w:ascii="Arial" w:hAnsi="Arial" w:cs="Arial"/>
                <w:noProof/>
                <w:sz w:val="20"/>
                <w:szCs w:val="20"/>
              </w:rPr>
              <w:drawing>
                <wp:anchor distT="0" distB="0" distL="114300" distR="114300" simplePos="0" relativeHeight="251714560" behindDoc="0" locked="0" layoutInCell="1" allowOverlap="1" wp14:anchorId="4A2CAB7F" wp14:editId="44F7824A">
                  <wp:simplePos x="0" y="0"/>
                  <wp:positionH relativeFrom="column">
                    <wp:posOffset>54610</wp:posOffset>
                  </wp:positionH>
                  <wp:positionV relativeFrom="paragraph">
                    <wp:posOffset>-537845</wp:posOffset>
                  </wp:positionV>
                  <wp:extent cx="770890" cy="381635"/>
                  <wp:effectExtent l="0" t="0" r="0" b="0"/>
                  <wp:wrapNone/>
                  <wp:docPr id="75" name="Picture 75">
                    <a:extLst xmlns:a="http://schemas.openxmlformats.org/drawingml/2006/main">
                      <a:ext uri="{FF2B5EF4-FFF2-40B4-BE49-F238E27FC236}">
                        <a16:creationId xmlns:a16="http://schemas.microsoft.com/office/drawing/2014/main" id="{73D42882-B850-4361-9B08-C3C83DCD413C}"/>
                      </a:ext>
                    </a:extLst>
                  </wp:docPr>
                  <wp:cNvGraphicFramePr/>
                  <a:graphic xmlns:a="http://schemas.openxmlformats.org/drawingml/2006/main">
                    <a:graphicData uri="http://schemas.openxmlformats.org/drawingml/2006/picture">
                      <pic:pic xmlns:pic="http://schemas.openxmlformats.org/drawingml/2006/picture">
                        <pic:nvPicPr>
                          <pic:cNvPr id="41" name="Picture 40">
                            <a:extLst>
                              <a:ext uri="{FF2B5EF4-FFF2-40B4-BE49-F238E27FC236}">
                                <a16:creationId xmlns:a16="http://schemas.microsoft.com/office/drawing/2014/main" id="{73D42882-B850-4361-9B08-C3C83DCD413C}"/>
                              </a:ext>
                            </a:extLst>
                          </pic:cNvPr>
                          <pic:cNvPicPr>
                            <a:picLocks noChangeAspect="1"/>
                          </pic:cNvPicPr>
                        </pic:nvPicPr>
                        <pic:blipFill>
                          <a:blip r:embed="rId64"/>
                          <a:stretch>
                            <a:fillRect/>
                          </a:stretch>
                        </pic:blipFill>
                        <pic:spPr>
                          <a:xfrm>
                            <a:off x="0" y="0"/>
                            <a:ext cx="770890" cy="381635"/>
                          </a:xfrm>
                          <a:prstGeom prst="rect">
                            <a:avLst/>
                          </a:prstGeom>
                        </pic:spPr>
                      </pic:pic>
                    </a:graphicData>
                  </a:graphic>
                  <wp14:sizeRelH relativeFrom="page">
                    <wp14:pctWidth>0</wp14:pctWidth>
                  </wp14:sizeRelH>
                  <wp14:sizeRelV relativeFrom="page">
                    <wp14:pctHeight>0</wp14:pctHeight>
                  </wp14:sizeRelV>
                </wp:anchor>
              </w:drawing>
            </w:r>
          </w:p>
        </w:tc>
        <w:tc>
          <w:tcPr>
            <w:tcW w:w="417" w:type="pct"/>
            <w:tcBorders>
              <w:top w:val="nil"/>
              <w:left w:val="nil"/>
              <w:bottom w:val="single" w:sz="4" w:space="0" w:color="auto"/>
              <w:right w:val="single" w:sz="4" w:space="0" w:color="auto"/>
            </w:tcBorders>
            <w:shd w:val="clear" w:color="auto" w:fill="auto"/>
            <w:noWrap/>
            <w:vAlign w:val="bottom"/>
            <w:hideMark/>
          </w:tcPr>
          <w:p w14:paraId="2A7B5205"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58065365"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05BA31C5" w14:textId="77777777" w:rsidR="00DD21AF" w:rsidRDefault="00DD21AF">
            <w:pPr>
              <w:rPr>
                <w:sz w:val="20"/>
                <w:szCs w:val="20"/>
              </w:rPr>
            </w:pPr>
          </w:p>
        </w:tc>
      </w:tr>
      <w:tr w:rsidR="00DD21AF" w14:paraId="17B507EF" w14:textId="77777777" w:rsidTr="00DD21AF">
        <w:trPr>
          <w:trHeight w:val="420"/>
        </w:trPr>
        <w:tc>
          <w:tcPr>
            <w:tcW w:w="371" w:type="pct"/>
            <w:tcBorders>
              <w:top w:val="nil"/>
              <w:left w:val="single" w:sz="4" w:space="0" w:color="auto"/>
              <w:bottom w:val="single" w:sz="4" w:space="0" w:color="auto"/>
              <w:right w:val="single" w:sz="4" w:space="0" w:color="auto"/>
            </w:tcBorders>
            <w:shd w:val="clear" w:color="auto" w:fill="auto"/>
            <w:noWrap/>
            <w:vAlign w:val="bottom"/>
            <w:hideMark/>
          </w:tcPr>
          <w:p w14:paraId="43F071E2" w14:textId="77777777" w:rsidR="00DD21AF" w:rsidRDefault="00DD21AF">
            <w:pPr>
              <w:jc w:val="center"/>
              <w:rPr>
                <w:rFonts w:ascii="Arial" w:hAnsi="Arial" w:cs="Arial"/>
                <w:sz w:val="20"/>
                <w:szCs w:val="20"/>
              </w:rPr>
            </w:pPr>
            <w:r>
              <w:rPr>
                <w:rFonts w:ascii="Arial" w:hAnsi="Arial" w:cs="Arial"/>
                <w:sz w:val="20"/>
                <w:szCs w:val="20"/>
              </w:rPr>
              <w:t>6</w:t>
            </w:r>
          </w:p>
        </w:tc>
        <w:tc>
          <w:tcPr>
            <w:tcW w:w="2013" w:type="pct"/>
            <w:tcBorders>
              <w:top w:val="nil"/>
              <w:left w:val="nil"/>
              <w:bottom w:val="single" w:sz="4" w:space="0" w:color="auto"/>
              <w:right w:val="single" w:sz="4" w:space="0" w:color="auto"/>
            </w:tcBorders>
            <w:shd w:val="clear" w:color="auto" w:fill="auto"/>
            <w:noWrap/>
            <w:vAlign w:val="bottom"/>
            <w:hideMark/>
          </w:tcPr>
          <w:p w14:paraId="7A4DB3C7" w14:textId="77777777" w:rsidR="00DD21AF" w:rsidRDefault="00DD21AF">
            <w:pPr>
              <w:rPr>
                <w:rFonts w:ascii="Arial" w:hAnsi="Arial" w:cs="Arial"/>
                <w:sz w:val="20"/>
                <w:szCs w:val="20"/>
              </w:rPr>
            </w:pPr>
            <w:r>
              <w:rPr>
                <w:rFonts w:ascii="Arial" w:hAnsi="Arial" w:cs="Arial"/>
                <w:sz w:val="20"/>
                <w:szCs w:val="20"/>
              </w:rPr>
              <w:t>Extra Seed &amp; Nursery Supplies Reserve</w:t>
            </w:r>
          </w:p>
        </w:tc>
        <w:tc>
          <w:tcPr>
            <w:tcW w:w="1018" w:type="pct"/>
            <w:tcBorders>
              <w:top w:val="nil"/>
              <w:left w:val="nil"/>
              <w:bottom w:val="single" w:sz="4" w:space="0" w:color="auto"/>
              <w:right w:val="single" w:sz="4" w:space="0" w:color="auto"/>
            </w:tcBorders>
            <w:shd w:val="clear" w:color="auto" w:fill="auto"/>
            <w:noWrap/>
            <w:vAlign w:val="bottom"/>
            <w:hideMark/>
          </w:tcPr>
          <w:p w14:paraId="11F6E0D7" w14:textId="77777777" w:rsidR="00DD21AF" w:rsidRDefault="00DD21AF">
            <w:pPr>
              <w:rPr>
                <w:rFonts w:ascii="Arial" w:hAnsi="Arial" w:cs="Arial"/>
                <w:sz w:val="20"/>
                <w:szCs w:val="20"/>
              </w:rPr>
            </w:pPr>
            <w:r>
              <w:rPr>
                <w:rFonts w:ascii="Arial" w:hAnsi="Arial" w:cs="Arial"/>
                <w:sz w:val="20"/>
                <w:szCs w:val="20"/>
              </w:rPr>
              <w:t> </w:t>
            </w:r>
          </w:p>
        </w:tc>
        <w:tc>
          <w:tcPr>
            <w:tcW w:w="751" w:type="pct"/>
            <w:tcBorders>
              <w:top w:val="nil"/>
              <w:left w:val="nil"/>
              <w:bottom w:val="single" w:sz="4" w:space="0" w:color="auto"/>
              <w:right w:val="single" w:sz="4" w:space="0" w:color="auto"/>
            </w:tcBorders>
            <w:shd w:val="clear" w:color="auto" w:fill="auto"/>
            <w:noWrap/>
            <w:vAlign w:val="bottom"/>
            <w:hideMark/>
          </w:tcPr>
          <w:p w14:paraId="471C6236" w14:textId="77777777" w:rsidR="00DD21AF" w:rsidRDefault="00DD21AF">
            <w:pPr>
              <w:rPr>
                <w:rFonts w:ascii="Arial" w:hAnsi="Arial" w:cs="Arial"/>
                <w:sz w:val="20"/>
                <w:szCs w:val="20"/>
              </w:rPr>
            </w:pPr>
            <w:r>
              <w:rPr>
                <w:rFonts w:ascii="Arial" w:hAnsi="Arial" w:cs="Arial"/>
                <w:sz w:val="20"/>
                <w:szCs w:val="20"/>
              </w:rPr>
              <w:t> </w:t>
            </w:r>
          </w:p>
        </w:tc>
        <w:tc>
          <w:tcPr>
            <w:tcW w:w="417" w:type="pct"/>
            <w:tcBorders>
              <w:top w:val="nil"/>
              <w:left w:val="nil"/>
              <w:bottom w:val="single" w:sz="4" w:space="0" w:color="auto"/>
              <w:right w:val="single" w:sz="4" w:space="0" w:color="auto"/>
            </w:tcBorders>
            <w:shd w:val="clear" w:color="auto" w:fill="auto"/>
            <w:noWrap/>
            <w:vAlign w:val="bottom"/>
            <w:hideMark/>
          </w:tcPr>
          <w:p w14:paraId="26F07DBF" w14:textId="77777777" w:rsidR="00DD21AF" w:rsidRDefault="00DD21AF">
            <w:pPr>
              <w:jc w:val="center"/>
              <w:rPr>
                <w:rFonts w:ascii="Arial" w:hAnsi="Arial" w:cs="Arial"/>
                <w:sz w:val="20"/>
                <w:szCs w:val="20"/>
              </w:rPr>
            </w:pPr>
            <w:r>
              <w:rPr>
                <w:rFonts w:ascii="Arial" w:hAnsi="Arial" w:cs="Arial"/>
                <w:sz w:val="20"/>
                <w:szCs w:val="20"/>
              </w:rPr>
              <w:t>1</w:t>
            </w:r>
          </w:p>
        </w:tc>
        <w:tc>
          <w:tcPr>
            <w:tcW w:w="316" w:type="pct"/>
            <w:tcBorders>
              <w:top w:val="nil"/>
              <w:left w:val="nil"/>
              <w:bottom w:val="single" w:sz="4" w:space="0" w:color="auto"/>
              <w:right w:val="single" w:sz="4" w:space="0" w:color="auto"/>
            </w:tcBorders>
            <w:shd w:val="clear" w:color="auto" w:fill="auto"/>
            <w:noWrap/>
            <w:vAlign w:val="bottom"/>
            <w:hideMark/>
          </w:tcPr>
          <w:p w14:paraId="7314D0D7" w14:textId="77777777" w:rsidR="00DD21AF" w:rsidRDefault="00DD21AF">
            <w:pPr>
              <w:rPr>
                <w:rFonts w:ascii="Arial" w:hAnsi="Arial" w:cs="Arial"/>
                <w:sz w:val="20"/>
                <w:szCs w:val="20"/>
              </w:rPr>
            </w:pPr>
            <w:r>
              <w:rPr>
                <w:rFonts w:ascii="Arial" w:hAnsi="Arial" w:cs="Arial"/>
                <w:sz w:val="20"/>
                <w:szCs w:val="20"/>
              </w:rPr>
              <w:t>No</w:t>
            </w:r>
          </w:p>
        </w:tc>
        <w:tc>
          <w:tcPr>
            <w:tcW w:w="114" w:type="pct"/>
            <w:vAlign w:val="center"/>
            <w:hideMark/>
          </w:tcPr>
          <w:p w14:paraId="009CBAC0" w14:textId="77777777" w:rsidR="00DD21AF" w:rsidRDefault="00DD21AF">
            <w:pPr>
              <w:rPr>
                <w:sz w:val="20"/>
                <w:szCs w:val="20"/>
              </w:rPr>
            </w:pPr>
          </w:p>
        </w:tc>
      </w:tr>
    </w:tbl>
    <w:p w14:paraId="61A1B3C8" w14:textId="23DB5CEE" w:rsidR="00DD21AF" w:rsidRDefault="00DD21AF">
      <w:pPr>
        <w:rPr>
          <w:rFonts w:ascii="Arial" w:hAnsi="Arial" w:cs="Arial"/>
          <w:b/>
          <w:caps/>
          <w:sz w:val="28"/>
          <w:szCs w:val="28"/>
          <w:lang w:val="en-GB"/>
        </w:rPr>
      </w:pPr>
    </w:p>
    <w:p w14:paraId="1CD48032" w14:textId="77777777" w:rsidR="00DD21AF" w:rsidRDefault="00DD21AF">
      <w:pPr>
        <w:rPr>
          <w:rFonts w:ascii="Arial" w:hAnsi="Arial" w:cs="Arial"/>
          <w:b/>
          <w:caps/>
          <w:sz w:val="28"/>
          <w:szCs w:val="28"/>
          <w:lang w:val="en-GB"/>
        </w:rPr>
      </w:pPr>
      <w:r>
        <w:rPr>
          <w:rFonts w:ascii="Arial" w:hAnsi="Arial" w:cs="Arial"/>
          <w:b/>
          <w:caps/>
          <w:sz w:val="28"/>
          <w:szCs w:val="28"/>
          <w:lang w:val="en-GB"/>
        </w:rPr>
        <w:br w:type="page"/>
      </w:r>
    </w:p>
    <w:p w14:paraId="5CB209C4" w14:textId="57EC3C5C" w:rsidR="009C6EFA" w:rsidRPr="00957401" w:rsidRDefault="00241433" w:rsidP="009C6EFA">
      <w:pPr>
        <w:jc w:val="center"/>
        <w:rPr>
          <w:rFonts w:ascii="Arial" w:hAnsi="Arial" w:cs="Arial"/>
          <w:b/>
          <w:caps/>
          <w:sz w:val="28"/>
          <w:szCs w:val="28"/>
          <w:lang w:val="en-GB"/>
        </w:rPr>
      </w:pPr>
      <w:r>
        <w:rPr>
          <w:rFonts w:ascii="Arial" w:hAnsi="Arial" w:cs="Arial"/>
          <w:b/>
          <w:caps/>
          <w:sz w:val="28"/>
          <w:szCs w:val="28"/>
          <w:lang w:val="en-GB"/>
        </w:rPr>
        <w:lastRenderedPageBreak/>
        <w:t xml:space="preserve">draft of </w:t>
      </w:r>
      <w:r w:rsidR="0073317C" w:rsidRPr="00957401">
        <w:rPr>
          <w:rFonts w:ascii="Arial" w:hAnsi="Arial" w:cs="Arial"/>
          <w:b/>
          <w:caps/>
          <w:sz w:val="28"/>
          <w:szCs w:val="28"/>
          <w:lang w:val="en-GB"/>
        </w:rPr>
        <w:t>contract</w:t>
      </w:r>
      <w:r w:rsidR="009C6EFA" w:rsidRPr="00957401">
        <w:rPr>
          <w:rFonts w:ascii="Arial" w:hAnsi="Arial" w:cs="Arial"/>
          <w:b/>
          <w:caps/>
          <w:sz w:val="28"/>
          <w:szCs w:val="28"/>
          <w:lang w:val="en-GB"/>
        </w:rPr>
        <w:t xml:space="preserve"> (SUPPLY)</w:t>
      </w:r>
    </w:p>
    <w:p w14:paraId="5CB209C5" w14:textId="77777777" w:rsidR="009C6EFA" w:rsidRPr="00957401" w:rsidRDefault="009C6EFA" w:rsidP="009C6EFA">
      <w:pPr>
        <w:rPr>
          <w:rFonts w:ascii="Arial" w:hAnsi="Arial" w:cs="Arial"/>
          <w:b/>
          <w:caps/>
          <w:sz w:val="20"/>
          <w:szCs w:val="20"/>
          <w:lang w:val="en-GB"/>
        </w:rPr>
      </w:pPr>
    </w:p>
    <w:p w14:paraId="739D6F57" w14:textId="79C55CE1" w:rsidR="00241433" w:rsidRPr="00291C9D" w:rsidRDefault="0073317C" w:rsidP="00241433">
      <w:pPr>
        <w:jc w:val="center"/>
        <w:rPr>
          <w:rFonts w:ascii="Arial" w:hAnsi="Arial" w:cs="Arial"/>
          <w:sz w:val="18"/>
          <w:szCs w:val="18"/>
          <w:lang w:val="en-GB"/>
        </w:rPr>
      </w:pPr>
      <w:r w:rsidRPr="00957401">
        <w:rPr>
          <w:rFonts w:ascii="Arial" w:hAnsi="Arial" w:cs="Arial"/>
          <w:b/>
          <w:sz w:val="20"/>
          <w:szCs w:val="20"/>
          <w:lang w:val="en-GB"/>
        </w:rPr>
        <w:t>CONTRACT</w:t>
      </w:r>
      <w:r w:rsidR="009C6EFA" w:rsidRPr="00957401">
        <w:rPr>
          <w:rFonts w:ascii="Arial" w:hAnsi="Arial" w:cs="Arial"/>
          <w:b/>
          <w:sz w:val="20"/>
          <w:szCs w:val="20"/>
          <w:lang w:val="en-GB"/>
        </w:rPr>
        <w:t xml:space="preserve"> TITLE: </w:t>
      </w:r>
      <w:r w:rsidR="00241433" w:rsidRPr="00241433">
        <w:rPr>
          <w:rFonts w:ascii="Arial" w:hAnsi="Arial" w:cs="Arial"/>
          <w:b/>
          <w:sz w:val="20"/>
          <w:szCs w:val="20"/>
          <w:lang w:val="en-GB"/>
        </w:rPr>
        <w:t>Procurement of Kits</w:t>
      </w:r>
    </w:p>
    <w:p w14:paraId="5CB209C6" w14:textId="3EC433BD" w:rsidR="009C6EFA" w:rsidRPr="00957401" w:rsidRDefault="009C6EFA" w:rsidP="009C6EFA">
      <w:pPr>
        <w:jc w:val="center"/>
        <w:rPr>
          <w:rFonts w:ascii="Arial" w:hAnsi="Arial" w:cs="Arial"/>
          <w:b/>
          <w:color w:val="FF0000"/>
          <w:sz w:val="20"/>
          <w:szCs w:val="20"/>
          <w:lang w:val="en-GB"/>
        </w:rPr>
      </w:pPr>
    </w:p>
    <w:p w14:paraId="5CB209C7" w14:textId="77777777" w:rsidR="009C6EFA" w:rsidRPr="00957401" w:rsidRDefault="009C6EFA" w:rsidP="009C6EFA">
      <w:pPr>
        <w:jc w:val="center"/>
        <w:outlineLvl w:val="0"/>
        <w:rPr>
          <w:rFonts w:ascii="Arial" w:hAnsi="Arial" w:cs="Arial"/>
          <w:b/>
          <w:sz w:val="20"/>
          <w:szCs w:val="20"/>
          <w:lang w:val="en-GB"/>
        </w:rPr>
      </w:pPr>
    </w:p>
    <w:p w14:paraId="5CB209C8" w14:textId="18C1DFFD" w:rsidR="009C6EFA" w:rsidRPr="00957401" w:rsidRDefault="0073317C" w:rsidP="009C6EFA">
      <w:pPr>
        <w:jc w:val="center"/>
        <w:outlineLvl w:val="0"/>
        <w:rPr>
          <w:rFonts w:ascii="Arial" w:hAnsi="Arial" w:cs="Arial"/>
          <w:b/>
          <w:sz w:val="20"/>
          <w:szCs w:val="20"/>
          <w:lang w:val="en-GB"/>
        </w:rPr>
      </w:pPr>
      <w:r w:rsidRPr="00957401">
        <w:rPr>
          <w:rFonts w:ascii="Arial" w:hAnsi="Arial" w:cs="Arial"/>
          <w:b/>
          <w:sz w:val="20"/>
          <w:szCs w:val="20"/>
          <w:lang w:val="en-GB"/>
        </w:rPr>
        <w:t>Contract</w:t>
      </w:r>
      <w:r w:rsidR="009C6EFA" w:rsidRPr="00957401">
        <w:rPr>
          <w:rFonts w:ascii="Arial" w:hAnsi="Arial" w:cs="Arial"/>
          <w:b/>
          <w:sz w:val="20"/>
          <w:szCs w:val="20"/>
          <w:lang w:val="en-GB"/>
        </w:rPr>
        <w:t xml:space="preserve"> no.:</w:t>
      </w:r>
      <w:r w:rsidR="00241433" w:rsidRPr="00241433">
        <w:rPr>
          <w:rFonts w:ascii="Arial" w:hAnsi="Arial" w:cs="Arial"/>
          <w:sz w:val="18"/>
          <w:szCs w:val="18"/>
          <w:lang w:val="en-GB"/>
        </w:rPr>
        <w:t xml:space="preserve"> </w:t>
      </w:r>
      <w:r w:rsidR="00241433" w:rsidRPr="00241433">
        <w:rPr>
          <w:rFonts w:ascii="Arial" w:hAnsi="Arial" w:cs="Arial"/>
          <w:b/>
          <w:sz w:val="20"/>
          <w:szCs w:val="20"/>
          <w:lang w:val="en-GB"/>
        </w:rPr>
        <w:t>KK-NCA-01/2026</w:t>
      </w:r>
    </w:p>
    <w:p w14:paraId="5CB209C9" w14:textId="77777777" w:rsidR="009476D3" w:rsidRPr="00957401" w:rsidRDefault="009476D3" w:rsidP="009476D3">
      <w:pPr>
        <w:rPr>
          <w:rFonts w:ascii="Arial (W1)" w:hAnsi="Arial (W1)" w:cs="Arial"/>
          <w:b/>
          <w:i/>
          <w:sz w:val="20"/>
          <w:szCs w:val="20"/>
          <w:lang w:val="en-GB"/>
        </w:rPr>
      </w:pPr>
    </w:p>
    <w:p w14:paraId="5CB209CA" w14:textId="77777777" w:rsidR="00510C54" w:rsidRPr="00957401" w:rsidRDefault="00510C54" w:rsidP="00510C54">
      <w:pPr>
        <w:rPr>
          <w:rFonts w:ascii="Arial (W1)" w:hAnsi="Arial (W1)" w:cs="Arial"/>
          <w:b/>
          <w:i/>
          <w:sz w:val="20"/>
          <w:szCs w:val="20"/>
          <w:lang w:val="en-GB"/>
        </w:rPr>
      </w:pPr>
    </w:p>
    <w:p w14:paraId="5CB209CD" w14:textId="77777777" w:rsidR="00510C54" w:rsidRPr="00957401" w:rsidRDefault="00510C54" w:rsidP="00510C54">
      <w:pPr>
        <w:outlineLvl w:val="0"/>
        <w:rPr>
          <w:rFonts w:ascii="Arial" w:hAnsi="Arial" w:cs="Arial"/>
          <w:b/>
          <w:sz w:val="20"/>
          <w:szCs w:val="20"/>
          <w:lang w:val="en-GB"/>
        </w:rPr>
      </w:pPr>
      <w:r w:rsidRPr="009945E9">
        <w:rPr>
          <w:rFonts w:ascii="Arial" w:hAnsi="Arial" w:cs="Arial"/>
          <w:b/>
          <w:sz w:val="20"/>
          <w:szCs w:val="20"/>
          <w:highlight w:val="cyan"/>
          <w:lang w:val="en-GB"/>
        </w:rPr>
        <w:t>Instructions to candidates: at this stage of the Request for Proposals this document is for your information and intended to make you aware of the contractual provisions. The information missing in this document will be filled in when a Contractor has been selected, and the “draft” Contract will then become the “final” Contract” between the Contracting Authority and the successful Contractor.</w:t>
      </w:r>
    </w:p>
    <w:p w14:paraId="5CB209CE" w14:textId="77777777" w:rsidR="009C6EFA" w:rsidRPr="00957401" w:rsidRDefault="009C6EFA" w:rsidP="009C6EFA">
      <w:pPr>
        <w:rPr>
          <w:rFonts w:ascii="Arial" w:hAnsi="Arial" w:cs="Arial"/>
          <w:sz w:val="20"/>
          <w:szCs w:val="20"/>
          <w:lang w:val="en-GB"/>
        </w:rPr>
      </w:pPr>
    </w:p>
    <w:p w14:paraId="5CB209CF" w14:textId="77777777" w:rsidR="009C6EFA" w:rsidRPr="00957401" w:rsidRDefault="009C6EFA" w:rsidP="009C6EFA">
      <w:pPr>
        <w:rPr>
          <w:rFonts w:ascii="Arial" w:hAnsi="Arial" w:cs="Arial"/>
          <w:sz w:val="20"/>
          <w:szCs w:val="20"/>
          <w:lang w:val="en-GB"/>
        </w:rPr>
      </w:pPr>
    </w:p>
    <w:p w14:paraId="5CB20ACD" w14:textId="77777777" w:rsidR="007469D5" w:rsidRPr="00957401" w:rsidRDefault="007469D5" w:rsidP="007469D5">
      <w:pPr>
        <w:autoSpaceDE w:val="0"/>
        <w:autoSpaceDN w:val="0"/>
        <w:adjustRightInd w:val="0"/>
        <w:rPr>
          <w:rFonts w:ascii="Arial" w:hAnsi="Arial" w:cs="Arial"/>
          <w:b/>
          <w:bCs/>
          <w:caps/>
          <w:sz w:val="28"/>
          <w:szCs w:val="28"/>
          <w:lang w:val="en-GB"/>
        </w:rPr>
      </w:pPr>
      <w:r w:rsidRPr="00957401">
        <w:rPr>
          <w:lang w:val="en-GB"/>
        </w:rPr>
        <w:br w:type="page"/>
      </w:r>
      <w:r w:rsidRPr="00957401">
        <w:rPr>
          <w:rFonts w:ascii="Arial" w:hAnsi="Arial" w:cs="Arial"/>
          <w:b/>
          <w:bCs/>
          <w:caps/>
          <w:sz w:val="28"/>
          <w:szCs w:val="28"/>
          <w:lang w:val="en-GB"/>
        </w:rPr>
        <w:lastRenderedPageBreak/>
        <w:t>Annex 1: Technical da</w:t>
      </w:r>
      <w:r w:rsidR="0021594D" w:rsidRPr="00957401">
        <w:rPr>
          <w:rFonts w:ascii="Arial" w:hAnsi="Arial" w:cs="Arial"/>
          <w:b/>
          <w:bCs/>
          <w:caps/>
          <w:sz w:val="28"/>
          <w:szCs w:val="28"/>
          <w:lang w:val="en-GB"/>
        </w:rPr>
        <w:t>ta</w:t>
      </w:r>
      <w:r w:rsidR="00B205BD" w:rsidRPr="00957401">
        <w:rPr>
          <w:rFonts w:ascii="Arial" w:hAnsi="Arial" w:cs="Arial"/>
          <w:b/>
          <w:bCs/>
          <w:caps/>
          <w:sz w:val="28"/>
          <w:szCs w:val="28"/>
          <w:lang w:val="en-GB"/>
        </w:rPr>
        <w:t xml:space="preserve"> Form</w:t>
      </w:r>
    </w:p>
    <w:p w14:paraId="5CB20ACE" w14:textId="77777777" w:rsidR="007469D5" w:rsidRPr="00957401" w:rsidRDefault="007469D5" w:rsidP="007469D5">
      <w:pPr>
        <w:jc w:val="both"/>
        <w:rPr>
          <w:rFonts w:ascii="Arial" w:hAnsi="Arial" w:cs="Arial"/>
          <w:sz w:val="22"/>
          <w:szCs w:val="22"/>
          <w:lang w:val="en-GB" w:eastAsia="hr-HR"/>
        </w:rPr>
      </w:pPr>
    </w:p>
    <w:p w14:paraId="5CB20ACF" w14:textId="77777777" w:rsidR="00143562" w:rsidRPr="00957401" w:rsidRDefault="00143562" w:rsidP="00143562">
      <w:pPr>
        <w:pStyle w:val="PlainText"/>
        <w:rPr>
          <w:rFonts w:ascii="Arial" w:hAnsi="Arial" w:cs="Arial"/>
          <w:b/>
          <w:lang w:val="en-GB" w:eastAsia="hr-HR"/>
        </w:rPr>
      </w:pPr>
      <w:r w:rsidRPr="00957401">
        <w:rPr>
          <w:rFonts w:ascii="Arial" w:hAnsi="Arial" w:cs="Arial"/>
          <w:b/>
          <w:lang w:val="en-GB" w:eastAsia="hr-HR"/>
        </w:rPr>
        <w:t>Tenderers are requested to complete the following template.</w:t>
      </w:r>
    </w:p>
    <w:p w14:paraId="5CB20AD0" w14:textId="77777777" w:rsidR="00143562" w:rsidRPr="00957401" w:rsidRDefault="00143562" w:rsidP="00143562">
      <w:pPr>
        <w:pStyle w:val="PlainText"/>
        <w:rPr>
          <w:rFonts w:ascii="Arial" w:hAnsi="Arial" w:cs="Arial"/>
          <w:lang w:val="en-GB" w:eastAsia="hr-HR"/>
        </w:rPr>
      </w:pPr>
    </w:p>
    <w:p w14:paraId="5CB20AD1" w14:textId="77777777" w:rsidR="00143562" w:rsidRPr="00957401" w:rsidRDefault="00143562" w:rsidP="00143562">
      <w:pPr>
        <w:pStyle w:val="PlainText"/>
        <w:rPr>
          <w:rFonts w:ascii="Arial" w:hAnsi="Arial" w:cs="Arial"/>
          <w:lang w:val="en-GB"/>
        </w:rPr>
      </w:pPr>
      <w:r w:rsidRPr="00957401">
        <w:rPr>
          <w:rFonts w:ascii="Arial" w:hAnsi="Arial" w:cs="Arial"/>
          <w:lang w:val="en-GB" w:eastAsia="hr-HR"/>
        </w:rPr>
        <w:t xml:space="preserve">The following technical specifications are provided in the format of a checklist. They are compulsory as a minimum standard and will be the only basis for the evaluators to assess the technical compliance of the equipment presented in the tenders.  </w:t>
      </w:r>
      <w:r w:rsidRPr="00957401">
        <w:rPr>
          <w:rFonts w:ascii="Arial" w:hAnsi="Arial" w:cs="Arial"/>
          <w:lang w:val="en-GB"/>
        </w:rPr>
        <w:t>Deviations from the specifications may be considered only if deemed to be in the b</w:t>
      </w:r>
      <w:r w:rsidR="00EC4802" w:rsidRPr="00957401">
        <w:rPr>
          <w:rFonts w:ascii="Arial" w:hAnsi="Arial" w:cs="Arial"/>
          <w:lang w:val="en-GB"/>
        </w:rPr>
        <w:t>est interest of the C</w:t>
      </w:r>
      <w:r w:rsidRPr="00957401">
        <w:rPr>
          <w:rFonts w:ascii="Arial" w:hAnsi="Arial" w:cs="Arial"/>
          <w:lang w:val="en-GB"/>
        </w:rPr>
        <w:t xml:space="preserve">ontracting </w:t>
      </w:r>
      <w:r w:rsidR="00EC4802" w:rsidRPr="00957401">
        <w:rPr>
          <w:rFonts w:ascii="Arial" w:hAnsi="Arial" w:cs="Arial"/>
          <w:lang w:val="en-GB"/>
        </w:rPr>
        <w:t>A</w:t>
      </w:r>
      <w:r w:rsidRPr="00957401">
        <w:rPr>
          <w:rFonts w:ascii="Arial" w:hAnsi="Arial" w:cs="Arial"/>
          <w:lang w:val="en-GB"/>
        </w:rPr>
        <w:t>uthority.</w:t>
      </w:r>
    </w:p>
    <w:p w14:paraId="5CB20AD2" w14:textId="77777777" w:rsidR="00143562" w:rsidRPr="00957401" w:rsidRDefault="00143562" w:rsidP="00143562">
      <w:pPr>
        <w:jc w:val="both"/>
        <w:rPr>
          <w:rFonts w:ascii="Arial" w:hAnsi="Arial" w:cs="Arial"/>
          <w:sz w:val="20"/>
          <w:szCs w:val="20"/>
          <w:lang w:val="en-GB" w:eastAsia="hr-HR"/>
        </w:rPr>
      </w:pPr>
    </w:p>
    <w:p w14:paraId="5CB20AD3" w14:textId="77777777" w:rsidR="00143562" w:rsidRPr="00957401" w:rsidRDefault="00143562" w:rsidP="00143562">
      <w:pPr>
        <w:pStyle w:val="PlainText"/>
        <w:rPr>
          <w:rFonts w:ascii="Arial" w:hAnsi="Arial" w:cs="Arial"/>
          <w:iCs/>
          <w:lang w:val="en-GB"/>
        </w:rPr>
      </w:pPr>
      <w:r w:rsidRPr="00957401">
        <w:rPr>
          <w:rFonts w:ascii="Arial" w:hAnsi="Arial" w:cs="Arial"/>
          <w:iCs/>
          <w:lang w:val="en-GB"/>
        </w:rPr>
        <w:t>Manufacturers’ names, catalogue numbers and model designations appearing in the list are for reference only. Tenders for other equipment that is equal in function, quality and performance to that listed will be given full consideration.</w:t>
      </w:r>
    </w:p>
    <w:p w14:paraId="5CB20AD4" w14:textId="77777777" w:rsidR="00143562" w:rsidRPr="00957401" w:rsidRDefault="00143562" w:rsidP="00143562">
      <w:pPr>
        <w:jc w:val="both"/>
        <w:rPr>
          <w:rFonts w:ascii="Arial" w:hAnsi="Arial" w:cs="Arial"/>
          <w:sz w:val="20"/>
          <w:szCs w:val="20"/>
          <w:lang w:val="en-GB" w:eastAsia="hr-HR"/>
        </w:rPr>
      </w:pPr>
    </w:p>
    <w:p w14:paraId="648A8244" w14:textId="77777777" w:rsidR="00395402" w:rsidRDefault="00143562" w:rsidP="00395402">
      <w:pPr>
        <w:jc w:val="both"/>
        <w:rPr>
          <w:rFonts w:ascii="Arial" w:hAnsi="Arial" w:cs="Arial"/>
          <w:sz w:val="20"/>
          <w:szCs w:val="20"/>
          <w:lang w:val="en-GB" w:eastAsia="hr-HR"/>
        </w:rPr>
      </w:pPr>
      <w:r w:rsidRPr="00957401">
        <w:rPr>
          <w:rFonts w:ascii="Arial" w:hAnsi="Arial" w:cs="Arial"/>
          <w:sz w:val="20"/>
          <w:szCs w:val="20"/>
          <w:lang w:val="en-GB" w:eastAsia="hr-HR"/>
        </w:rPr>
        <w:t>In order to make sure that no single specification is left out from your tender by mistake, it is recommended that you use the checklist as a tool to present your tender.</w:t>
      </w:r>
    </w:p>
    <w:p w14:paraId="11347D76" w14:textId="77777777" w:rsidR="00395402" w:rsidRDefault="00395402" w:rsidP="00395402">
      <w:pPr>
        <w:jc w:val="both"/>
        <w:rPr>
          <w:rFonts w:ascii="Arial" w:hAnsi="Arial" w:cs="Arial"/>
          <w:sz w:val="20"/>
          <w:szCs w:val="20"/>
          <w:lang w:val="en-GB" w:eastAsia="hr-HR"/>
        </w:rPr>
      </w:pPr>
    </w:p>
    <w:p w14:paraId="1C77EAD4" w14:textId="77777777" w:rsidR="005B798E" w:rsidRPr="00957401" w:rsidRDefault="005B798E" w:rsidP="005B798E">
      <w:pPr>
        <w:jc w:val="both"/>
        <w:rPr>
          <w:rFonts w:ascii="Arial" w:hAnsi="Arial" w:cs="Arial"/>
          <w:sz w:val="20"/>
          <w:szCs w:val="20"/>
          <w:lang w:val="en-GB" w:eastAsia="hr-HR"/>
        </w:rPr>
      </w:pPr>
    </w:p>
    <w:tbl>
      <w:tblPr>
        <w:tblW w:w="1008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789"/>
        <w:gridCol w:w="1781"/>
        <w:gridCol w:w="4536"/>
        <w:gridCol w:w="1356"/>
        <w:gridCol w:w="1620"/>
      </w:tblGrid>
      <w:tr w:rsidR="005B798E" w:rsidRPr="002C0068" w14:paraId="2EF445E4" w14:textId="77777777" w:rsidTr="00DD21AF">
        <w:trPr>
          <w:jc w:val="center"/>
        </w:trPr>
        <w:tc>
          <w:tcPr>
            <w:tcW w:w="789" w:type="dxa"/>
            <w:shd w:val="clear" w:color="auto" w:fill="C0C0C0"/>
          </w:tcPr>
          <w:p w14:paraId="3F788D86" w14:textId="77777777" w:rsidR="005B798E" w:rsidRPr="00957401" w:rsidRDefault="005B798E" w:rsidP="005B798E">
            <w:pPr>
              <w:rPr>
                <w:rFonts w:ascii="Arial" w:hAnsi="Arial"/>
                <w:b/>
                <w:bCs/>
                <w:sz w:val="22"/>
                <w:szCs w:val="22"/>
                <w:lang w:val="en-GB"/>
              </w:rPr>
            </w:pPr>
            <w:r w:rsidRPr="00957401">
              <w:rPr>
                <w:rFonts w:ascii="Arial" w:hAnsi="Arial"/>
                <w:b/>
                <w:bCs/>
                <w:sz w:val="22"/>
                <w:szCs w:val="22"/>
                <w:lang w:val="en-GB"/>
              </w:rPr>
              <w:t>Item no.:</w:t>
            </w:r>
          </w:p>
        </w:tc>
        <w:tc>
          <w:tcPr>
            <w:tcW w:w="1781" w:type="dxa"/>
            <w:shd w:val="clear" w:color="auto" w:fill="C0C0C0"/>
          </w:tcPr>
          <w:p w14:paraId="0EDA249A" w14:textId="77777777" w:rsidR="005B798E" w:rsidRPr="00957401" w:rsidRDefault="005B798E" w:rsidP="005B798E">
            <w:pPr>
              <w:rPr>
                <w:rFonts w:ascii="Arial" w:hAnsi="Arial"/>
                <w:b/>
                <w:bCs/>
                <w:sz w:val="22"/>
                <w:szCs w:val="22"/>
                <w:lang w:val="en-GB"/>
              </w:rPr>
            </w:pPr>
            <w:r w:rsidRPr="00957401">
              <w:rPr>
                <w:rFonts w:ascii="Arial" w:hAnsi="Arial"/>
                <w:b/>
                <w:bCs/>
                <w:sz w:val="22"/>
                <w:szCs w:val="22"/>
                <w:lang w:val="en-GB"/>
              </w:rPr>
              <w:t>Parameter</w:t>
            </w:r>
          </w:p>
        </w:tc>
        <w:tc>
          <w:tcPr>
            <w:tcW w:w="4536" w:type="dxa"/>
            <w:shd w:val="clear" w:color="auto" w:fill="C0C0C0"/>
          </w:tcPr>
          <w:p w14:paraId="61BAD008" w14:textId="77777777" w:rsidR="005B798E" w:rsidRPr="00957401" w:rsidRDefault="005B798E" w:rsidP="005B798E">
            <w:pPr>
              <w:rPr>
                <w:rFonts w:ascii="Arial" w:hAnsi="Arial"/>
                <w:b/>
                <w:bCs/>
                <w:sz w:val="22"/>
                <w:szCs w:val="22"/>
                <w:lang w:val="en-GB"/>
              </w:rPr>
            </w:pPr>
            <w:r w:rsidRPr="00957401">
              <w:rPr>
                <w:rFonts w:ascii="Arial" w:hAnsi="Arial"/>
                <w:b/>
                <w:bCs/>
                <w:sz w:val="22"/>
                <w:szCs w:val="22"/>
                <w:lang w:val="en-GB"/>
              </w:rPr>
              <w:t>Characteristics (Contracting Authorities minimum requirement)</w:t>
            </w:r>
          </w:p>
        </w:tc>
        <w:tc>
          <w:tcPr>
            <w:tcW w:w="1356" w:type="dxa"/>
            <w:shd w:val="clear" w:color="auto" w:fill="C0C0C0"/>
          </w:tcPr>
          <w:p w14:paraId="56CBA390" w14:textId="77777777" w:rsidR="005B798E" w:rsidRPr="00957401" w:rsidRDefault="005B798E" w:rsidP="005B798E">
            <w:pPr>
              <w:rPr>
                <w:rFonts w:ascii="Arial" w:hAnsi="Arial"/>
                <w:b/>
                <w:bCs/>
                <w:sz w:val="22"/>
                <w:szCs w:val="22"/>
                <w:lang w:val="en-GB"/>
              </w:rPr>
            </w:pPr>
            <w:r w:rsidRPr="00957401">
              <w:rPr>
                <w:rFonts w:ascii="Arial" w:hAnsi="Arial"/>
                <w:b/>
                <w:bCs/>
                <w:sz w:val="22"/>
                <w:szCs w:val="22"/>
                <w:lang w:val="en-GB"/>
              </w:rPr>
              <w:t xml:space="preserve">Comply (Yes / No) </w:t>
            </w:r>
          </w:p>
        </w:tc>
        <w:tc>
          <w:tcPr>
            <w:tcW w:w="1620" w:type="dxa"/>
            <w:shd w:val="clear" w:color="auto" w:fill="C0C0C0"/>
          </w:tcPr>
          <w:p w14:paraId="5D4EB14A" w14:textId="77777777" w:rsidR="005B798E" w:rsidRPr="00957401" w:rsidRDefault="005B798E" w:rsidP="005B798E">
            <w:pPr>
              <w:rPr>
                <w:rFonts w:ascii="Arial" w:hAnsi="Arial"/>
                <w:b/>
                <w:bCs/>
                <w:sz w:val="22"/>
                <w:szCs w:val="22"/>
                <w:lang w:val="en-GB"/>
              </w:rPr>
            </w:pPr>
            <w:r w:rsidRPr="00957401">
              <w:rPr>
                <w:rFonts w:ascii="Arial" w:hAnsi="Arial"/>
                <w:b/>
                <w:bCs/>
                <w:sz w:val="22"/>
                <w:szCs w:val="22"/>
                <w:lang w:val="en-GB"/>
              </w:rPr>
              <w:t>Deviations, if any, to be described in this column</w:t>
            </w:r>
          </w:p>
        </w:tc>
      </w:tr>
      <w:tr w:rsidR="005B798E" w:rsidRPr="00957401" w14:paraId="1F5ED0A1" w14:textId="77777777" w:rsidTr="00DD21AF">
        <w:trPr>
          <w:jc w:val="center"/>
        </w:trPr>
        <w:tc>
          <w:tcPr>
            <w:tcW w:w="789" w:type="dxa"/>
            <w:vMerge w:val="restart"/>
          </w:tcPr>
          <w:p w14:paraId="6C2A05C8" w14:textId="77777777" w:rsidR="005B798E" w:rsidRPr="00957401" w:rsidRDefault="005B798E" w:rsidP="005B798E">
            <w:pPr>
              <w:rPr>
                <w:rFonts w:ascii="Arial" w:hAnsi="Arial"/>
                <w:b/>
                <w:bCs/>
                <w:sz w:val="22"/>
                <w:szCs w:val="22"/>
                <w:lang w:val="en-GB"/>
              </w:rPr>
            </w:pPr>
            <w:r w:rsidRPr="00957401">
              <w:rPr>
                <w:rFonts w:ascii="Arial" w:hAnsi="Arial"/>
                <w:b/>
                <w:bCs/>
                <w:sz w:val="22"/>
                <w:szCs w:val="22"/>
                <w:lang w:val="en-GB"/>
              </w:rPr>
              <w:t>1</w:t>
            </w:r>
          </w:p>
        </w:tc>
        <w:tc>
          <w:tcPr>
            <w:tcW w:w="1781" w:type="dxa"/>
          </w:tcPr>
          <w:p w14:paraId="232CAE36" w14:textId="77777777" w:rsidR="005B798E" w:rsidRPr="00957401" w:rsidRDefault="005B798E" w:rsidP="005B798E">
            <w:pPr>
              <w:rPr>
                <w:rFonts w:ascii="Arial" w:hAnsi="Arial"/>
                <w:b/>
                <w:bCs/>
                <w:sz w:val="20"/>
                <w:szCs w:val="20"/>
                <w:lang w:val="en-GB"/>
              </w:rPr>
            </w:pPr>
            <w:r w:rsidRPr="00957401">
              <w:rPr>
                <w:rFonts w:ascii="Arial" w:hAnsi="Arial"/>
                <w:b/>
                <w:bCs/>
                <w:sz w:val="20"/>
                <w:szCs w:val="20"/>
                <w:lang w:val="en-GB"/>
              </w:rPr>
              <w:t>Description</w:t>
            </w:r>
          </w:p>
        </w:tc>
        <w:tc>
          <w:tcPr>
            <w:tcW w:w="4536" w:type="dxa"/>
          </w:tcPr>
          <w:p w14:paraId="04241E78" w14:textId="77777777" w:rsidR="005B798E" w:rsidRPr="00957401" w:rsidRDefault="005B798E" w:rsidP="005B798E">
            <w:pPr>
              <w:rPr>
                <w:rFonts w:ascii="Arial" w:hAnsi="Arial"/>
                <w:sz w:val="20"/>
                <w:szCs w:val="20"/>
                <w:highlight w:val="yellow"/>
                <w:lang w:val="en-GB"/>
              </w:rPr>
            </w:pPr>
            <w:r w:rsidRPr="00957401">
              <w:rPr>
                <w:rFonts w:ascii="Arial" w:hAnsi="Arial"/>
                <w:sz w:val="20"/>
                <w:szCs w:val="20"/>
                <w:highlight w:val="yellow"/>
                <w:lang w:val="en-GB"/>
              </w:rPr>
              <w:t>&lt;Name/description of product&gt;</w:t>
            </w:r>
          </w:p>
        </w:tc>
        <w:tc>
          <w:tcPr>
            <w:tcW w:w="1356" w:type="dxa"/>
          </w:tcPr>
          <w:p w14:paraId="78B194B1" w14:textId="77777777" w:rsidR="005B798E" w:rsidRPr="00957401" w:rsidRDefault="005B798E" w:rsidP="005B798E">
            <w:pPr>
              <w:rPr>
                <w:rFonts w:ascii="Arial" w:hAnsi="Arial"/>
                <w:sz w:val="20"/>
                <w:szCs w:val="20"/>
                <w:lang w:val="en-GB"/>
              </w:rPr>
            </w:pPr>
          </w:p>
        </w:tc>
        <w:tc>
          <w:tcPr>
            <w:tcW w:w="1620" w:type="dxa"/>
          </w:tcPr>
          <w:p w14:paraId="4FA245DB" w14:textId="77777777" w:rsidR="005B798E" w:rsidRPr="00957401" w:rsidRDefault="005B798E" w:rsidP="005B798E">
            <w:pPr>
              <w:rPr>
                <w:rFonts w:ascii="Arial" w:hAnsi="Arial"/>
                <w:sz w:val="22"/>
                <w:szCs w:val="22"/>
                <w:lang w:val="en-GB"/>
              </w:rPr>
            </w:pPr>
          </w:p>
        </w:tc>
      </w:tr>
      <w:tr w:rsidR="005B798E" w:rsidRPr="00957401" w14:paraId="2E07036A" w14:textId="77777777" w:rsidTr="00DD21AF">
        <w:trPr>
          <w:jc w:val="center"/>
        </w:trPr>
        <w:tc>
          <w:tcPr>
            <w:tcW w:w="789" w:type="dxa"/>
            <w:vMerge/>
          </w:tcPr>
          <w:p w14:paraId="137683D0" w14:textId="77777777" w:rsidR="005B798E" w:rsidRPr="00957401" w:rsidRDefault="005B798E" w:rsidP="005B798E">
            <w:pPr>
              <w:rPr>
                <w:rFonts w:ascii="Arial" w:hAnsi="Arial"/>
                <w:b/>
                <w:bCs/>
                <w:sz w:val="22"/>
                <w:szCs w:val="22"/>
                <w:lang w:val="en-GB"/>
              </w:rPr>
            </w:pPr>
          </w:p>
        </w:tc>
        <w:tc>
          <w:tcPr>
            <w:tcW w:w="1781" w:type="dxa"/>
          </w:tcPr>
          <w:p w14:paraId="44AB7570" w14:textId="77777777" w:rsidR="005B798E" w:rsidRPr="00957401" w:rsidRDefault="005B798E" w:rsidP="005B798E">
            <w:pPr>
              <w:rPr>
                <w:rFonts w:ascii="Arial" w:hAnsi="Arial"/>
                <w:b/>
                <w:bCs/>
                <w:sz w:val="20"/>
                <w:szCs w:val="20"/>
                <w:lang w:val="en-GB"/>
              </w:rPr>
            </w:pPr>
          </w:p>
        </w:tc>
        <w:tc>
          <w:tcPr>
            <w:tcW w:w="4536" w:type="dxa"/>
          </w:tcPr>
          <w:p w14:paraId="00C53058" w14:textId="77777777" w:rsidR="005B798E" w:rsidRPr="00957401" w:rsidRDefault="005B798E" w:rsidP="005B798E">
            <w:pPr>
              <w:rPr>
                <w:rFonts w:ascii="Arial" w:hAnsi="Arial"/>
                <w:sz w:val="20"/>
                <w:szCs w:val="20"/>
                <w:highlight w:val="yellow"/>
                <w:lang w:val="en-GB"/>
              </w:rPr>
            </w:pPr>
          </w:p>
        </w:tc>
        <w:tc>
          <w:tcPr>
            <w:tcW w:w="1356" w:type="dxa"/>
          </w:tcPr>
          <w:p w14:paraId="27DC4D9A" w14:textId="77777777" w:rsidR="005B798E" w:rsidRPr="00957401" w:rsidRDefault="005B798E" w:rsidP="005B798E">
            <w:pPr>
              <w:tabs>
                <w:tab w:val="left" w:pos="1470"/>
              </w:tabs>
              <w:rPr>
                <w:rFonts w:ascii="Arial" w:hAnsi="Arial"/>
                <w:sz w:val="20"/>
                <w:szCs w:val="20"/>
                <w:lang w:val="en-GB"/>
              </w:rPr>
            </w:pPr>
            <w:r w:rsidRPr="00957401">
              <w:rPr>
                <w:rFonts w:ascii="Arial" w:hAnsi="Arial"/>
                <w:sz w:val="20"/>
                <w:szCs w:val="20"/>
                <w:lang w:val="en-GB"/>
              </w:rPr>
              <w:tab/>
            </w:r>
          </w:p>
        </w:tc>
        <w:tc>
          <w:tcPr>
            <w:tcW w:w="1620" w:type="dxa"/>
          </w:tcPr>
          <w:p w14:paraId="4999D82D" w14:textId="77777777" w:rsidR="005B798E" w:rsidRPr="00957401" w:rsidRDefault="005B798E" w:rsidP="005B798E">
            <w:pPr>
              <w:rPr>
                <w:rFonts w:ascii="Arial" w:hAnsi="Arial"/>
                <w:sz w:val="22"/>
                <w:szCs w:val="22"/>
                <w:lang w:val="en-GB"/>
              </w:rPr>
            </w:pPr>
          </w:p>
        </w:tc>
      </w:tr>
      <w:tr w:rsidR="005B798E" w:rsidRPr="00957401" w14:paraId="3B7BC40E" w14:textId="77777777" w:rsidTr="00DD21AF">
        <w:trPr>
          <w:jc w:val="center"/>
        </w:trPr>
        <w:tc>
          <w:tcPr>
            <w:tcW w:w="789" w:type="dxa"/>
            <w:vMerge/>
          </w:tcPr>
          <w:p w14:paraId="5E1AB932" w14:textId="77777777" w:rsidR="005B798E" w:rsidRPr="00957401" w:rsidRDefault="005B798E" w:rsidP="005B798E">
            <w:pPr>
              <w:rPr>
                <w:rFonts w:ascii="Arial" w:hAnsi="Arial"/>
                <w:b/>
                <w:bCs/>
                <w:sz w:val="22"/>
                <w:szCs w:val="22"/>
                <w:lang w:val="en-GB"/>
              </w:rPr>
            </w:pPr>
          </w:p>
        </w:tc>
        <w:tc>
          <w:tcPr>
            <w:tcW w:w="1781" w:type="dxa"/>
          </w:tcPr>
          <w:p w14:paraId="423F9C24" w14:textId="77777777" w:rsidR="005B798E" w:rsidRPr="00957401" w:rsidRDefault="005B798E" w:rsidP="005B798E">
            <w:pPr>
              <w:rPr>
                <w:rFonts w:ascii="Arial" w:hAnsi="Arial"/>
                <w:b/>
                <w:bCs/>
                <w:sz w:val="20"/>
                <w:szCs w:val="20"/>
                <w:lang w:val="en-GB"/>
              </w:rPr>
            </w:pPr>
            <w:r w:rsidRPr="00957401">
              <w:rPr>
                <w:rFonts w:ascii="Arial" w:hAnsi="Arial"/>
                <w:b/>
                <w:bCs/>
                <w:sz w:val="20"/>
                <w:szCs w:val="20"/>
                <w:lang w:val="en-GB"/>
              </w:rPr>
              <w:t>Specifications</w:t>
            </w:r>
          </w:p>
        </w:tc>
        <w:tc>
          <w:tcPr>
            <w:tcW w:w="4536" w:type="dxa"/>
          </w:tcPr>
          <w:p w14:paraId="1D55D6EA" w14:textId="77777777" w:rsidR="005B798E" w:rsidRPr="00957401" w:rsidRDefault="005B798E" w:rsidP="005B798E">
            <w:pPr>
              <w:rPr>
                <w:rFonts w:ascii="Arial" w:hAnsi="Arial"/>
                <w:sz w:val="20"/>
                <w:szCs w:val="20"/>
                <w:highlight w:val="yellow"/>
                <w:lang w:val="en-GB"/>
              </w:rPr>
            </w:pPr>
            <w:r w:rsidRPr="00957401">
              <w:rPr>
                <w:rFonts w:ascii="Arial" w:hAnsi="Arial"/>
                <w:sz w:val="20"/>
                <w:szCs w:val="20"/>
                <w:highlight w:val="yellow"/>
                <w:lang w:val="en-GB"/>
              </w:rPr>
              <w:t>&lt;Technical requirement&gt;</w:t>
            </w:r>
          </w:p>
        </w:tc>
        <w:tc>
          <w:tcPr>
            <w:tcW w:w="1356" w:type="dxa"/>
          </w:tcPr>
          <w:p w14:paraId="01228D94" w14:textId="77777777" w:rsidR="005B798E" w:rsidRPr="00957401" w:rsidRDefault="005B798E" w:rsidP="005B798E">
            <w:pPr>
              <w:rPr>
                <w:rFonts w:ascii="Arial" w:hAnsi="Arial"/>
                <w:sz w:val="20"/>
                <w:szCs w:val="20"/>
                <w:lang w:val="en-GB"/>
              </w:rPr>
            </w:pPr>
          </w:p>
        </w:tc>
        <w:tc>
          <w:tcPr>
            <w:tcW w:w="1620" w:type="dxa"/>
          </w:tcPr>
          <w:p w14:paraId="259E0D95" w14:textId="77777777" w:rsidR="005B798E" w:rsidRPr="00957401" w:rsidRDefault="005B798E" w:rsidP="005B798E">
            <w:pPr>
              <w:rPr>
                <w:rFonts w:ascii="Arial" w:hAnsi="Arial"/>
                <w:sz w:val="22"/>
                <w:szCs w:val="22"/>
                <w:lang w:val="en-GB"/>
              </w:rPr>
            </w:pPr>
          </w:p>
        </w:tc>
      </w:tr>
      <w:tr w:rsidR="005B798E" w:rsidRPr="00957401" w14:paraId="0DEF6AD6" w14:textId="77777777" w:rsidTr="00DD21AF">
        <w:trPr>
          <w:jc w:val="center"/>
        </w:trPr>
        <w:tc>
          <w:tcPr>
            <w:tcW w:w="789" w:type="dxa"/>
            <w:vMerge/>
          </w:tcPr>
          <w:p w14:paraId="161D1189" w14:textId="77777777" w:rsidR="005B798E" w:rsidRPr="00957401" w:rsidRDefault="005B798E" w:rsidP="005B798E">
            <w:pPr>
              <w:rPr>
                <w:rFonts w:ascii="Arial" w:hAnsi="Arial"/>
                <w:b/>
                <w:bCs/>
                <w:sz w:val="22"/>
                <w:szCs w:val="22"/>
                <w:lang w:val="en-GB"/>
              </w:rPr>
            </w:pPr>
          </w:p>
        </w:tc>
        <w:tc>
          <w:tcPr>
            <w:tcW w:w="1781" w:type="dxa"/>
          </w:tcPr>
          <w:p w14:paraId="743678A7" w14:textId="77777777" w:rsidR="005B798E" w:rsidRPr="00957401" w:rsidRDefault="005B798E" w:rsidP="005B798E">
            <w:pPr>
              <w:rPr>
                <w:rFonts w:ascii="Arial" w:hAnsi="Arial"/>
                <w:b/>
                <w:bCs/>
                <w:color w:val="FF0000"/>
                <w:sz w:val="20"/>
                <w:szCs w:val="20"/>
                <w:lang w:val="en-GB"/>
              </w:rPr>
            </w:pPr>
          </w:p>
        </w:tc>
        <w:tc>
          <w:tcPr>
            <w:tcW w:w="4536" w:type="dxa"/>
          </w:tcPr>
          <w:p w14:paraId="68BF8E3C" w14:textId="77777777" w:rsidR="005B798E" w:rsidRPr="00957401" w:rsidRDefault="005B798E" w:rsidP="005B798E">
            <w:pPr>
              <w:rPr>
                <w:rFonts w:ascii="Arial" w:hAnsi="Arial"/>
                <w:sz w:val="20"/>
                <w:szCs w:val="20"/>
                <w:highlight w:val="yellow"/>
                <w:lang w:val="en-GB"/>
              </w:rPr>
            </w:pPr>
          </w:p>
        </w:tc>
        <w:tc>
          <w:tcPr>
            <w:tcW w:w="1356" w:type="dxa"/>
          </w:tcPr>
          <w:p w14:paraId="17C07F79" w14:textId="77777777" w:rsidR="005B798E" w:rsidRPr="00957401" w:rsidRDefault="005B798E" w:rsidP="005B798E">
            <w:pPr>
              <w:rPr>
                <w:rFonts w:ascii="Arial" w:hAnsi="Arial"/>
                <w:sz w:val="20"/>
                <w:szCs w:val="20"/>
                <w:lang w:val="en-GB"/>
              </w:rPr>
            </w:pPr>
          </w:p>
        </w:tc>
        <w:tc>
          <w:tcPr>
            <w:tcW w:w="1620" w:type="dxa"/>
          </w:tcPr>
          <w:p w14:paraId="4EE6F91B" w14:textId="77777777" w:rsidR="005B798E" w:rsidRPr="00957401" w:rsidRDefault="005B798E" w:rsidP="005B798E">
            <w:pPr>
              <w:rPr>
                <w:rFonts w:ascii="Arial" w:hAnsi="Arial"/>
                <w:sz w:val="22"/>
                <w:szCs w:val="22"/>
                <w:lang w:val="en-GB"/>
              </w:rPr>
            </w:pPr>
          </w:p>
        </w:tc>
      </w:tr>
      <w:tr w:rsidR="005B798E" w:rsidRPr="002C0068" w14:paraId="3B99E3D2" w14:textId="77777777" w:rsidTr="00DD21AF">
        <w:trPr>
          <w:jc w:val="center"/>
        </w:trPr>
        <w:tc>
          <w:tcPr>
            <w:tcW w:w="789" w:type="dxa"/>
            <w:vMerge/>
          </w:tcPr>
          <w:p w14:paraId="34E2480B" w14:textId="77777777" w:rsidR="005B798E" w:rsidRPr="00957401" w:rsidRDefault="005B798E" w:rsidP="005B798E">
            <w:pPr>
              <w:rPr>
                <w:rFonts w:ascii="Arial" w:hAnsi="Arial"/>
                <w:b/>
                <w:bCs/>
                <w:sz w:val="22"/>
                <w:szCs w:val="22"/>
                <w:lang w:val="en-GB"/>
              </w:rPr>
            </w:pPr>
          </w:p>
        </w:tc>
        <w:tc>
          <w:tcPr>
            <w:tcW w:w="1781" w:type="dxa"/>
          </w:tcPr>
          <w:p w14:paraId="67F29F97" w14:textId="77777777" w:rsidR="005B798E" w:rsidRPr="00957401" w:rsidRDefault="005B798E" w:rsidP="005B798E">
            <w:pPr>
              <w:rPr>
                <w:rFonts w:ascii="Arial" w:hAnsi="Arial"/>
                <w:b/>
                <w:bCs/>
                <w:color w:val="FF0000"/>
                <w:sz w:val="20"/>
                <w:szCs w:val="20"/>
                <w:lang w:val="en-GB"/>
              </w:rPr>
            </w:pPr>
          </w:p>
        </w:tc>
        <w:tc>
          <w:tcPr>
            <w:tcW w:w="4536" w:type="dxa"/>
          </w:tcPr>
          <w:p w14:paraId="61E15CA3" w14:textId="77777777" w:rsidR="005B798E" w:rsidRPr="00957401" w:rsidRDefault="005B798E" w:rsidP="005B798E">
            <w:pPr>
              <w:rPr>
                <w:rFonts w:ascii="Arial" w:hAnsi="Arial"/>
                <w:sz w:val="20"/>
                <w:szCs w:val="20"/>
                <w:highlight w:val="yellow"/>
                <w:lang w:val="en-GB"/>
              </w:rPr>
            </w:pPr>
            <w:r w:rsidRPr="00957401">
              <w:rPr>
                <w:rFonts w:ascii="Arial" w:hAnsi="Arial"/>
                <w:sz w:val="20"/>
                <w:szCs w:val="20"/>
                <w:highlight w:val="yellow"/>
                <w:lang w:val="en-GB"/>
              </w:rPr>
              <w:t>&lt;Insert extra rows as required&gt;</w:t>
            </w:r>
          </w:p>
        </w:tc>
        <w:tc>
          <w:tcPr>
            <w:tcW w:w="1356" w:type="dxa"/>
          </w:tcPr>
          <w:p w14:paraId="1DABD1ED" w14:textId="77777777" w:rsidR="005B798E" w:rsidRPr="00957401" w:rsidRDefault="005B798E" w:rsidP="005B798E">
            <w:pPr>
              <w:rPr>
                <w:rFonts w:ascii="Arial" w:hAnsi="Arial"/>
                <w:sz w:val="20"/>
                <w:szCs w:val="20"/>
                <w:lang w:val="en-GB"/>
              </w:rPr>
            </w:pPr>
          </w:p>
        </w:tc>
        <w:tc>
          <w:tcPr>
            <w:tcW w:w="1620" w:type="dxa"/>
          </w:tcPr>
          <w:p w14:paraId="63A13C79" w14:textId="77777777" w:rsidR="005B798E" w:rsidRPr="00957401" w:rsidRDefault="005B798E" w:rsidP="005B798E">
            <w:pPr>
              <w:rPr>
                <w:rFonts w:ascii="Arial" w:hAnsi="Arial"/>
                <w:sz w:val="22"/>
                <w:szCs w:val="22"/>
                <w:lang w:val="en-GB"/>
              </w:rPr>
            </w:pPr>
          </w:p>
        </w:tc>
      </w:tr>
      <w:tr w:rsidR="005B798E" w:rsidRPr="00957401" w14:paraId="1D7A04F0" w14:textId="77777777" w:rsidTr="00DD21AF">
        <w:trPr>
          <w:jc w:val="center"/>
        </w:trPr>
        <w:tc>
          <w:tcPr>
            <w:tcW w:w="789" w:type="dxa"/>
            <w:vMerge/>
          </w:tcPr>
          <w:p w14:paraId="19C5BE6A" w14:textId="77777777" w:rsidR="005B798E" w:rsidRPr="00957401" w:rsidRDefault="005B798E" w:rsidP="005B798E">
            <w:pPr>
              <w:rPr>
                <w:rFonts w:ascii="Arial" w:hAnsi="Arial"/>
                <w:b/>
                <w:bCs/>
                <w:sz w:val="22"/>
                <w:szCs w:val="22"/>
                <w:lang w:val="en-GB"/>
              </w:rPr>
            </w:pPr>
          </w:p>
        </w:tc>
        <w:tc>
          <w:tcPr>
            <w:tcW w:w="1781" w:type="dxa"/>
          </w:tcPr>
          <w:p w14:paraId="5226BB27" w14:textId="77777777" w:rsidR="005B798E" w:rsidRPr="00957401" w:rsidRDefault="005B798E" w:rsidP="005B798E">
            <w:pPr>
              <w:rPr>
                <w:rFonts w:ascii="Arial" w:hAnsi="Arial"/>
                <w:b/>
                <w:bCs/>
                <w:sz w:val="20"/>
                <w:szCs w:val="20"/>
                <w:highlight w:val="cyan"/>
                <w:lang w:val="en-GB"/>
              </w:rPr>
            </w:pPr>
            <w:r w:rsidRPr="00957401">
              <w:rPr>
                <w:rFonts w:ascii="Arial" w:hAnsi="Arial"/>
                <w:b/>
                <w:bCs/>
                <w:sz w:val="20"/>
                <w:szCs w:val="20"/>
                <w:highlight w:val="cyan"/>
                <w:lang w:val="en-GB"/>
              </w:rPr>
              <w:t>(Option: Accessories)</w:t>
            </w:r>
          </w:p>
        </w:tc>
        <w:tc>
          <w:tcPr>
            <w:tcW w:w="4536" w:type="dxa"/>
          </w:tcPr>
          <w:p w14:paraId="32E6AE6C" w14:textId="77777777" w:rsidR="005B798E" w:rsidRPr="00957401" w:rsidRDefault="005B798E" w:rsidP="005B798E">
            <w:pPr>
              <w:rPr>
                <w:rFonts w:ascii="Arial" w:hAnsi="Arial"/>
                <w:sz w:val="20"/>
                <w:szCs w:val="20"/>
                <w:highlight w:val="yellow"/>
                <w:lang w:val="en-GB"/>
              </w:rPr>
            </w:pPr>
            <w:r w:rsidRPr="00957401">
              <w:rPr>
                <w:rFonts w:ascii="Arial" w:hAnsi="Arial"/>
                <w:sz w:val="20"/>
                <w:szCs w:val="20"/>
                <w:highlight w:val="yellow"/>
                <w:lang w:val="en-GB"/>
              </w:rPr>
              <w:t>&lt;</w:t>
            </w:r>
            <w:proofErr w:type="gramStart"/>
            <w:r w:rsidRPr="00957401">
              <w:rPr>
                <w:rFonts w:ascii="Arial" w:hAnsi="Arial"/>
                <w:sz w:val="20"/>
                <w:szCs w:val="20"/>
                <w:highlight w:val="yellow"/>
                <w:lang w:val="en-GB"/>
              </w:rPr>
              <w:t>Specific  requirement</w:t>
            </w:r>
            <w:proofErr w:type="gramEnd"/>
            <w:r w:rsidRPr="00957401">
              <w:rPr>
                <w:rFonts w:ascii="Arial" w:hAnsi="Arial"/>
                <w:sz w:val="20"/>
                <w:szCs w:val="20"/>
                <w:highlight w:val="yellow"/>
                <w:lang w:val="en-GB"/>
              </w:rPr>
              <w:t>&gt;</w:t>
            </w:r>
          </w:p>
        </w:tc>
        <w:tc>
          <w:tcPr>
            <w:tcW w:w="1356" w:type="dxa"/>
          </w:tcPr>
          <w:p w14:paraId="56BE243F" w14:textId="77777777" w:rsidR="005B798E" w:rsidRPr="00957401" w:rsidRDefault="005B798E" w:rsidP="005B798E">
            <w:pPr>
              <w:rPr>
                <w:rFonts w:ascii="Arial" w:hAnsi="Arial"/>
                <w:sz w:val="20"/>
                <w:szCs w:val="20"/>
                <w:lang w:val="en-GB"/>
              </w:rPr>
            </w:pPr>
          </w:p>
        </w:tc>
        <w:tc>
          <w:tcPr>
            <w:tcW w:w="1620" w:type="dxa"/>
          </w:tcPr>
          <w:p w14:paraId="57817BDF" w14:textId="77777777" w:rsidR="005B798E" w:rsidRPr="00957401" w:rsidRDefault="005B798E" w:rsidP="005B798E">
            <w:pPr>
              <w:rPr>
                <w:rFonts w:ascii="Arial" w:hAnsi="Arial"/>
                <w:sz w:val="22"/>
                <w:szCs w:val="22"/>
                <w:lang w:val="en-GB"/>
              </w:rPr>
            </w:pPr>
          </w:p>
        </w:tc>
      </w:tr>
      <w:tr w:rsidR="005B798E" w:rsidRPr="00957401" w14:paraId="059766A3" w14:textId="77777777" w:rsidTr="00DD21AF">
        <w:trPr>
          <w:jc w:val="center"/>
        </w:trPr>
        <w:tc>
          <w:tcPr>
            <w:tcW w:w="789" w:type="dxa"/>
            <w:vMerge/>
          </w:tcPr>
          <w:p w14:paraId="2214A9CB" w14:textId="77777777" w:rsidR="005B798E" w:rsidRPr="00957401" w:rsidRDefault="005B798E" w:rsidP="005B798E">
            <w:pPr>
              <w:rPr>
                <w:rFonts w:ascii="Arial" w:hAnsi="Arial"/>
                <w:b/>
                <w:bCs/>
                <w:sz w:val="22"/>
                <w:szCs w:val="22"/>
                <w:lang w:val="en-GB"/>
              </w:rPr>
            </w:pPr>
          </w:p>
        </w:tc>
        <w:tc>
          <w:tcPr>
            <w:tcW w:w="1781" w:type="dxa"/>
          </w:tcPr>
          <w:p w14:paraId="0DC2A0EC" w14:textId="77777777" w:rsidR="005B798E" w:rsidRPr="00957401" w:rsidRDefault="005B798E" w:rsidP="005B798E">
            <w:pPr>
              <w:rPr>
                <w:rFonts w:ascii="Arial" w:hAnsi="Arial"/>
                <w:b/>
                <w:bCs/>
                <w:color w:val="FF0000"/>
                <w:sz w:val="20"/>
                <w:szCs w:val="20"/>
                <w:highlight w:val="cyan"/>
                <w:lang w:val="en-GB"/>
              </w:rPr>
            </w:pPr>
          </w:p>
        </w:tc>
        <w:tc>
          <w:tcPr>
            <w:tcW w:w="4536" w:type="dxa"/>
          </w:tcPr>
          <w:p w14:paraId="7EA43ED8" w14:textId="77777777" w:rsidR="005B798E" w:rsidRPr="00957401" w:rsidRDefault="005B798E" w:rsidP="005B798E">
            <w:pPr>
              <w:rPr>
                <w:rFonts w:ascii="Arial" w:hAnsi="Arial"/>
                <w:sz w:val="20"/>
                <w:szCs w:val="20"/>
                <w:highlight w:val="cyan"/>
                <w:lang w:val="en-GB"/>
              </w:rPr>
            </w:pPr>
          </w:p>
        </w:tc>
        <w:tc>
          <w:tcPr>
            <w:tcW w:w="1356" w:type="dxa"/>
          </w:tcPr>
          <w:p w14:paraId="7E0BDEC0" w14:textId="77777777" w:rsidR="005B798E" w:rsidRPr="00957401" w:rsidRDefault="005B798E" w:rsidP="005B798E">
            <w:pPr>
              <w:rPr>
                <w:rFonts w:ascii="Arial" w:hAnsi="Arial"/>
                <w:sz w:val="20"/>
                <w:szCs w:val="20"/>
                <w:lang w:val="en-GB"/>
              </w:rPr>
            </w:pPr>
          </w:p>
        </w:tc>
        <w:tc>
          <w:tcPr>
            <w:tcW w:w="1620" w:type="dxa"/>
          </w:tcPr>
          <w:p w14:paraId="286D5660" w14:textId="77777777" w:rsidR="005B798E" w:rsidRPr="00957401" w:rsidRDefault="005B798E" w:rsidP="005B798E">
            <w:pPr>
              <w:rPr>
                <w:rFonts w:ascii="Arial" w:hAnsi="Arial"/>
                <w:sz w:val="22"/>
                <w:szCs w:val="22"/>
                <w:lang w:val="en-GB"/>
              </w:rPr>
            </w:pPr>
          </w:p>
        </w:tc>
      </w:tr>
      <w:tr w:rsidR="005B798E" w:rsidRPr="00957401" w14:paraId="6246DE61" w14:textId="77777777" w:rsidTr="00DD21AF">
        <w:trPr>
          <w:jc w:val="center"/>
        </w:trPr>
        <w:tc>
          <w:tcPr>
            <w:tcW w:w="789" w:type="dxa"/>
            <w:vMerge w:val="restart"/>
          </w:tcPr>
          <w:p w14:paraId="2452B007" w14:textId="77777777" w:rsidR="005B798E" w:rsidRPr="00957401" w:rsidRDefault="005B798E" w:rsidP="005B798E">
            <w:pPr>
              <w:rPr>
                <w:rFonts w:ascii="Arial" w:hAnsi="Arial"/>
                <w:b/>
                <w:bCs/>
                <w:sz w:val="22"/>
                <w:szCs w:val="22"/>
                <w:lang w:val="en-GB"/>
              </w:rPr>
            </w:pPr>
            <w:r w:rsidRPr="00957401">
              <w:rPr>
                <w:rFonts w:ascii="Arial" w:hAnsi="Arial"/>
                <w:b/>
                <w:bCs/>
                <w:sz w:val="22"/>
                <w:szCs w:val="22"/>
                <w:lang w:val="en-GB"/>
              </w:rPr>
              <w:t>2</w:t>
            </w:r>
          </w:p>
        </w:tc>
        <w:tc>
          <w:tcPr>
            <w:tcW w:w="1781" w:type="dxa"/>
          </w:tcPr>
          <w:p w14:paraId="1337C7B3" w14:textId="77777777" w:rsidR="005B798E" w:rsidRPr="00957401" w:rsidRDefault="005B798E" w:rsidP="005B798E">
            <w:pPr>
              <w:rPr>
                <w:rFonts w:ascii="Arial" w:hAnsi="Arial"/>
                <w:b/>
                <w:bCs/>
                <w:sz w:val="20"/>
                <w:szCs w:val="20"/>
                <w:lang w:val="en-GB"/>
              </w:rPr>
            </w:pPr>
            <w:r w:rsidRPr="00957401">
              <w:rPr>
                <w:rFonts w:ascii="Arial" w:hAnsi="Arial"/>
                <w:b/>
                <w:bCs/>
                <w:sz w:val="20"/>
                <w:szCs w:val="20"/>
                <w:lang w:val="en-GB"/>
              </w:rPr>
              <w:t>Description</w:t>
            </w:r>
          </w:p>
        </w:tc>
        <w:tc>
          <w:tcPr>
            <w:tcW w:w="4536" w:type="dxa"/>
          </w:tcPr>
          <w:p w14:paraId="5DF4D89F" w14:textId="77777777" w:rsidR="005B798E" w:rsidRPr="00957401" w:rsidRDefault="005B798E" w:rsidP="005B798E">
            <w:pPr>
              <w:rPr>
                <w:rFonts w:ascii="Arial" w:hAnsi="Arial"/>
                <w:sz w:val="20"/>
                <w:szCs w:val="20"/>
                <w:highlight w:val="yellow"/>
                <w:lang w:val="en-GB"/>
              </w:rPr>
            </w:pPr>
            <w:r w:rsidRPr="00957401">
              <w:rPr>
                <w:rFonts w:ascii="Arial" w:hAnsi="Arial"/>
                <w:sz w:val="20"/>
                <w:szCs w:val="20"/>
                <w:highlight w:val="yellow"/>
                <w:lang w:val="en-GB"/>
              </w:rPr>
              <w:t>&lt;Name/description of product&gt;</w:t>
            </w:r>
          </w:p>
        </w:tc>
        <w:tc>
          <w:tcPr>
            <w:tcW w:w="1356" w:type="dxa"/>
          </w:tcPr>
          <w:p w14:paraId="15272741" w14:textId="77777777" w:rsidR="005B798E" w:rsidRPr="00957401" w:rsidRDefault="005B798E" w:rsidP="005B798E">
            <w:pPr>
              <w:rPr>
                <w:rFonts w:ascii="Arial" w:hAnsi="Arial"/>
                <w:sz w:val="20"/>
                <w:szCs w:val="20"/>
                <w:lang w:val="en-GB"/>
              </w:rPr>
            </w:pPr>
          </w:p>
        </w:tc>
        <w:tc>
          <w:tcPr>
            <w:tcW w:w="1620" w:type="dxa"/>
          </w:tcPr>
          <w:p w14:paraId="1A1993C6" w14:textId="77777777" w:rsidR="005B798E" w:rsidRPr="00957401" w:rsidRDefault="005B798E" w:rsidP="005B798E">
            <w:pPr>
              <w:rPr>
                <w:rFonts w:ascii="Arial" w:hAnsi="Arial"/>
                <w:sz w:val="22"/>
                <w:szCs w:val="22"/>
                <w:lang w:val="en-GB"/>
              </w:rPr>
            </w:pPr>
          </w:p>
        </w:tc>
      </w:tr>
      <w:tr w:rsidR="005B798E" w:rsidRPr="00957401" w14:paraId="13E919D5" w14:textId="77777777" w:rsidTr="00DD21AF">
        <w:trPr>
          <w:jc w:val="center"/>
        </w:trPr>
        <w:tc>
          <w:tcPr>
            <w:tcW w:w="789" w:type="dxa"/>
            <w:vMerge/>
          </w:tcPr>
          <w:p w14:paraId="53CE2C11" w14:textId="77777777" w:rsidR="005B798E" w:rsidRPr="00957401" w:rsidRDefault="005B798E" w:rsidP="005B798E">
            <w:pPr>
              <w:rPr>
                <w:rFonts w:ascii="Arial" w:hAnsi="Arial"/>
                <w:b/>
                <w:bCs/>
                <w:sz w:val="22"/>
                <w:szCs w:val="22"/>
                <w:lang w:val="en-GB"/>
              </w:rPr>
            </w:pPr>
          </w:p>
        </w:tc>
        <w:tc>
          <w:tcPr>
            <w:tcW w:w="1781" w:type="dxa"/>
          </w:tcPr>
          <w:p w14:paraId="277D798B" w14:textId="77777777" w:rsidR="005B798E" w:rsidRPr="00957401" w:rsidRDefault="005B798E" w:rsidP="005B798E">
            <w:pPr>
              <w:rPr>
                <w:rFonts w:ascii="Arial" w:hAnsi="Arial"/>
                <w:b/>
                <w:bCs/>
                <w:sz w:val="20"/>
                <w:szCs w:val="20"/>
                <w:lang w:val="en-GB"/>
              </w:rPr>
            </w:pPr>
          </w:p>
        </w:tc>
        <w:tc>
          <w:tcPr>
            <w:tcW w:w="4536" w:type="dxa"/>
          </w:tcPr>
          <w:p w14:paraId="13AC9C85" w14:textId="77777777" w:rsidR="005B798E" w:rsidRPr="00957401" w:rsidRDefault="005B798E" w:rsidP="005B798E">
            <w:pPr>
              <w:rPr>
                <w:rFonts w:ascii="Arial" w:hAnsi="Arial"/>
                <w:sz w:val="20"/>
                <w:szCs w:val="20"/>
                <w:highlight w:val="yellow"/>
                <w:lang w:val="en-GB"/>
              </w:rPr>
            </w:pPr>
          </w:p>
        </w:tc>
        <w:tc>
          <w:tcPr>
            <w:tcW w:w="1356" w:type="dxa"/>
          </w:tcPr>
          <w:p w14:paraId="5FFD57AE" w14:textId="77777777" w:rsidR="005B798E" w:rsidRPr="00957401" w:rsidRDefault="005B798E" w:rsidP="005B798E">
            <w:pPr>
              <w:tabs>
                <w:tab w:val="left" w:pos="1470"/>
              </w:tabs>
              <w:rPr>
                <w:rFonts w:ascii="Arial" w:hAnsi="Arial"/>
                <w:sz w:val="20"/>
                <w:szCs w:val="20"/>
                <w:lang w:val="en-GB"/>
              </w:rPr>
            </w:pPr>
            <w:r w:rsidRPr="00957401">
              <w:rPr>
                <w:rFonts w:ascii="Arial" w:hAnsi="Arial"/>
                <w:sz w:val="20"/>
                <w:szCs w:val="20"/>
                <w:lang w:val="en-GB"/>
              </w:rPr>
              <w:tab/>
            </w:r>
          </w:p>
        </w:tc>
        <w:tc>
          <w:tcPr>
            <w:tcW w:w="1620" w:type="dxa"/>
          </w:tcPr>
          <w:p w14:paraId="1519A55A" w14:textId="77777777" w:rsidR="005B798E" w:rsidRPr="00957401" w:rsidRDefault="005B798E" w:rsidP="005B798E">
            <w:pPr>
              <w:rPr>
                <w:rFonts w:ascii="Arial" w:hAnsi="Arial"/>
                <w:sz w:val="22"/>
                <w:szCs w:val="22"/>
                <w:lang w:val="en-GB"/>
              </w:rPr>
            </w:pPr>
          </w:p>
        </w:tc>
      </w:tr>
      <w:tr w:rsidR="005B798E" w:rsidRPr="00957401" w14:paraId="280B1072" w14:textId="77777777" w:rsidTr="00DD21AF">
        <w:trPr>
          <w:jc w:val="center"/>
        </w:trPr>
        <w:tc>
          <w:tcPr>
            <w:tcW w:w="789" w:type="dxa"/>
            <w:vMerge/>
          </w:tcPr>
          <w:p w14:paraId="7090B354" w14:textId="77777777" w:rsidR="005B798E" w:rsidRPr="00957401" w:rsidRDefault="005B798E" w:rsidP="005B798E">
            <w:pPr>
              <w:rPr>
                <w:rFonts w:ascii="Arial" w:hAnsi="Arial"/>
                <w:b/>
                <w:bCs/>
                <w:sz w:val="22"/>
                <w:szCs w:val="22"/>
                <w:lang w:val="en-GB"/>
              </w:rPr>
            </w:pPr>
          </w:p>
        </w:tc>
        <w:tc>
          <w:tcPr>
            <w:tcW w:w="1781" w:type="dxa"/>
          </w:tcPr>
          <w:p w14:paraId="7A3C8B22" w14:textId="77777777" w:rsidR="005B798E" w:rsidRPr="00957401" w:rsidRDefault="005B798E" w:rsidP="005B798E">
            <w:pPr>
              <w:rPr>
                <w:rFonts w:ascii="Arial" w:hAnsi="Arial"/>
                <w:b/>
                <w:bCs/>
                <w:sz w:val="20"/>
                <w:szCs w:val="20"/>
                <w:lang w:val="en-GB"/>
              </w:rPr>
            </w:pPr>
            <w:r w:rsidRPr="00957401">
              <w:rPr>
                <w:rFonts w:ascii="Arial" w:hAnsi="Arial"/>
                <w:b/>
                <w:bCs/>
                <w:sz w:val="20"/>
                <w:szCs w:val="20"/>
                <w:lang w:val="en-GB"/>
              </w:rPr>
              <w:t>Specifications</w:t>
            </w:r>
          </w:p>
        </w:tc>
        <w:tc>
          <w:tcPr>
            <w:tcW w:w="4536" w:type="dxa"/>
          </w:tcPr>
          <w:p w14:paraId="7FB28DA9" w14:textId="77777777" w:rsidR="005B798E" w:rsidRPr="00957401" w:rsidRDefault="005B798E" w:rsidP="005B798E">
            <w:pPr>
              <w:rPr>
                <w:rFonts w:ascii="Arial" w:hAnsi="Arial"/>
                <w:sz w:val="20"/>
                <w:szCs w:val="20"/>
                <w:highlight w:val="yellow"/>
                <w:lang w:val="en-GB"/>
              </w:rPr>
            </w:pPr>
            <w:r w:rsidRPr="00957401">
              <w:rPr>
                <w:rFonts w:ascii="Arial" w:hAnsi="Arial"/>
                <w:sz w:val="20"/>
                <w:szCs w:val="20"/>
                <w:highlight w:val="yellow"/>
                <w:lang w:val="en-GB"/>
              </w:rPr>
              <w:t>&lt;Technical requirement&gt;</w:t>
            </w:r>
          </w:p>
        </w:tc>
        <w:tc>
          <w:tcPr>
            <w:tcW w:w="1356" w:type="dxa"/>
          </w:tcPr>
          <w:p w14:paraId="7FF18566" w14:textId="77777777" w:rsidR="005B798E" w:rsidRPr="00957401" w:rsidRDefault="005B798E" w:rsidP="005B798E">
            <w:pPr>
              <w:rPr>
                <w:rFonts w:ascii="Arial" w:hAnsi="Arial"/>
                <w:sz w:val="20"/>
                <w:szCs w:val="20"/>
                <w:lang w:val="en-GB"/>
              </w:rPr>
            </w:pPr>
          </w:p>
        </w:tc>
        <w:tc>
          <w:tcPr>
            <w:tcW w:w="1620" w:type="dxa"/>
          </w:tcPr>
          <w:p w14:paraId="6F97A7BE" w14:textId="77777777" w:rsidR="005B798E" w:rsidRPr="00957401" w:rsidRDefault="005B798E" w:rsidP="005B798E">
            <w:pPr>
              <w:rPr>
                <w:rFonts w:ascii="Arial" w:hAnsi="Arial"/>
                <w:sz w:val="22"/>
                <w:szCs w:val="22"/>
                <w:lang w:val="en-GB"/>
              </w:rPr>
            </w:pPr>
          </w:p>
        </w:tc>
      </w:tr>
      <w:tr w:rsidR="005B798E" w:rsidRPr="00957401" w14:paraId="75C415CC" w14:textId="77777777" w:rsidTr="00DD21AF">
        <w:trPr>
          <w:jc w:val="center"/>
        </w:trPr>
        <w:tc>
          <w:tcPr>
            <w:tcW w:w="789" w:type="dxa"/>
            <w:vMerge/>
          </w:tcPr>
          <w:p w14:paraId="4B82B8F5" w14:textId="77777777" w:rsidR="005B798E" w:rsidRPr="00957401" w:rsidRDefault="005B798E" w:rsidP="005B798E">
            <w:pPr>
              <w:rPr>
                <w:rFonts w:ascii="Arial" w:hAnsi="Arial"/>
                <w:b/>
                <w:bCs/>
                <w:sz w:val="22"/>
                <w:szCs w:val="22"/>
                <w:lang w:val="en-GB"/>
              </w:rPr>
            </w:pPr>
          </w:p>
        </w:tc>
        <w:tc>
          <w:tcPr>
            <w:tcW w:w="1781" w:type="dxa"/>
          </w:tcPr>
          <w:p w14:paraId="70FE7D25" w14:textId="77777777" w:rsidR="005B798E" w:rsidRPr="00957401" w:rsidRDefault="005B798E" w:rsidP="005B798E">
            <w:pPr>
              <w:rPr>
                <w:rFonts w:ascii="Arial" w:hAnsi="Arial"/>
                <w:b/>
                <w:bCs/>
                <w:color w:val="FF0000"/>
                <w:sz w:val="20"/>
                <w:szCs w:val="20"/>
                <w:lang w:val="en-GB"/>
              </w:rPr>
            </w:pPr>
          </w:p>
        </w:tc>
        <w:tc>
          <w:tcPr>
            <w:tcW w:w="4536" w:type="dxa"/>
          </w:tcPr>
          <w:p w14:paraId="6E13F517" w14:textId="77777777" w:rsidR="005B798E" w:rsidRPr="00957401" w:rsidRDefault="005B798E" w:rsidP="005B798E">
            <w:pPr>
              <w:rPr>
                <w:rFonts w:ascii="Arial" w:hAnsi="Arial"/>
                <w:sz w:val="20"/>
                <w:szCs w:val="20"/>
                <w:highlight w:val="yellow"/>
                <w:lang w:val="en-GB"/>
              </w:rPr>
            </w:pPr>
          </w:p>
        </w:tc>
        <w:tc>
          <w:tcPr>
            <w:tcW w:w="1356" w:type="dxa"/>
          </w:tcPr>
          <w:p w14:paraId="0EAE6EEA" w14:textId="77777777" w:rsidR="005B798E" w:rsidRPr="00957401" w:rsidRDefault="005B798E" w:rsidP="005B798E">
            <w:pPr>
              <w:rPr>
                <w:rFonts w:ascii="Arial" w:hAnsi="Arial"/>
                <w:sz w:val="20"/>
                <w:szCs w:val="20"/>
                <w:lang w:val="en-GB"/>
              </w:rPr>
            </w:pPr>
          </w:p>
        </w:tc>
        <w:tc>
          <w:tcPr>
            <w:tcW w:w="1620" w:type="dxa"/>
          </w:tcPr>
          <w:p w14:paraId="54E1CEB7" w14:textId="77777777" w:rsidR="005B798E" w:rsidRPr="00957401" w:rsidRDefault="005B798E" w:rsidP="005B798E">
            <w:pPr>
              <w:rPr>
                <w:rFonts w:ascii="Arial" w:hAnsi="Arial"/>
                <w:sz w:val="22"/>
                <w:szCs w:val="22"/>
                <w:lang w:val="en-GB"/>
              </w:rPr>
            </w:pPr>
          </w:p>
        </w:tc>
      </w:tr>
      <w:tr w:rsidR="005B798E" w:rsidRPr="002C0068" w14:paraId="47764663" w14:textId="77777777" w:rsidTr="00DD21AF">
        <w:trPr>
          <w:jc w:val="center"/>
        </w:trPr>
        <w:tc>
          <w:tcPr>
            <w:tcW w:w="789" w:type="dxa"/>
            <w:vMerge/>
          </w:tcPr>
          <w:p w14:paraId="7E8532B5" w14:textId="77777777" w:rsidR="005B798E" w:rsidRPr="00957401" w:rsidRDefault="005B798E" w:rsidP="005B798E">
            <w:pPr>
              <w:rPr>
                <w:rFonts w:ascii="Arial" w:hAnsi="Arial"/>
                <w:b/>
                <w:bCs/>
                <w:sz w:val="22"/>
                <w:szCs w:val="22"/>
                <w:lang w:val="en-GB"/>
              </w:rPr>
            </w:pPr>
          </w:p>
        </w:tc>
        <w:tc>
          <w:tcPr>
            <w:tcW w:w="1781" w:type="dxa"/>
          </w:tcPr>
          <w:p w14:paraId="56F756D8" w14:textId="77777777" w:rsidR="005B798E" w:rsidRPr="00957401" w:rsidRDefault="005B798E" w:rsidP="005B798E">
            <w:pPr>
              <w:rPr>
                <w:rFonts w:ascii="Arial" w:hAnsi="Arial"/>
                <w:b/>
                <w:bCs/>
                <w:color w:val="FF0000"/>
                <w:sz w:val="20"/>
                <w:szCs w:val="20"/>
                <w:lang w:val="en-GB"/>
              </w:rPr>
            </w:pPr>
          </w:p>
        </w:tc>
        <w:tc>
          <w:tcPr>
            <w:tcW w:w="4536" w:type="dxa"/>
          </w:tcPr>
          <w:p w14:paraId="69CB7781" w14:textId="77777777" w:rsidR="005B798E" w:rsidRPr="00957401" w:rsidRDefault="005B798E" w:rsidP="005B798E">
            <w:pPr>
              <w:rPr>
                <w:rFonts w:ascii="Arial" w:hAnsi="Arial"/>
                <w:sz w:val="20"/>
                <w:szCs w:val="20"/>
                <w:highlight w:val="yellow"/>
                <w:lang w:val="en-GB"/>
              </w:rPr>
            </w:pPr>
            <w:r w:rsidRPr="00957401">
              <w:rPr>
                <w:rFonts w:ascii="Arial" w:hAnsi="Arial"/>
                <w:sz w:val="20"/>
                <w:szCs w:val="20"/>
                <w:highlight w:val="yellow"/>
                <w:lang w:val="en-GB"/>
              </w:rPr>
              <w:t>&lt;Insert extra rows as required&gt;</w:t>
            </w:r>
          </w:p>
        </w:tc>
        <w:tc>
          <w:tcPr>
            <w:tcW w:w="1356" w:type="dxa"/>
          </w:tcPr>
          <w:p w14:paraId="3DB4844D" w14:textId="77777777" w:rsidR="005B798E" w:rsidRPr="00957401" w:rsidRDefault="005B798E" w:rsidP="005B798E">
            <w:pPr>
              <w:rPr>
                <w:rFonts w:ascii="Arial" w:hAnsi="Arial"/>
                <w:sz w:val="20"/>
                <w:szCs w:val="20"/>
                <w:lang w:val="en-GB"/>
              </w:rPr>
            </w:pPr>
          </w:p>
        </w:tc>
        <w:tc>
          <w:tcPr>
            <w:tcW w:w="1620" w:type="dxa"/>
          </w:tcPr>
          <w:p w14:paraId="51446227" w14:textId="77777777" w:rsidR="005B798E" w:rsidRPr="00957401" w:rsidRDefault="005B798E" w:rsidP="005B798E">
            <w:pPr>
              <w:rPr>
                <w:rFonts w:ascii="Arial" w:hAnsi="Arial"/>
                <w:sz w:val="22"/>
                <w:szCs w:val="22"/>
                <w:lang w:val="en-GB"/>
              </w:rPr>
            </w:pPr>
          </w:p>
        </w:tc>
      </w:tr>
      <w:tr w:rsidR="005B798E" w:rsidRPr="00957401" w14:paraId="4A17C8DB" w14:textId="77777777" w:rsidTr="00DD21AF">
        <w:trPr>
          <w:jc w:val="center"/>
        </w:trPr>
        <w:tc>
          <w:tcPr>
            <w:tcW w:w="789" w:type="dxa"/>
            <w:vMerge/>
          </w:tcPr>
          <w:p w14:paraId="1F77241A" w14:textId="77777777" w:rsidR="005B798E" w:rsidRPr="00957401" w:rsidRDefault="005B798E" w:rsidP="005B798E">
            <w:pPr>
              <w:rPr>
                <w:rFonts w:ascii="Arial" w:hAnsi="Arial"/>
                <w:b/>
                <w:bCs/>
                <w:sz w:val="22"/>
                <w:szCs w:val="22"/>
                <w:lang w:val="en-GB"/>
              </w:rPr>
            </w:pPr>
          </w:p>
        </w:tc>
        <w:tc>
          <w:tcPr>
            <w:tcW w:w="1781" w:type="dxa"/>
          </w:tcPr>
          <w:p w14:paraId="38B0AEA5" w14:textId="77777777" w:rsidR="005B798E" w:rsidRPr="00957401" w:rsidRDefault="005B798E" w:rsidP="005B798E">
            <w:pPr>
              <w:rPr>
                <w:rFonts w:ascii="Arial" w:hAnsi="Arial"/>
                <w:b/>
                <w:bCs/>
                <w:sz w:val="20"/>
                <w:szCs w:val="20"/>
                <w:highlight w:val="cyan"/>
                <w:lang w:val="en-GB"/>
              </w:rPr>
            </w:pPr>
            <w:r w:rsidRPr="00957401">
              <w:rPr>
                <w:rFonts w:ascii="Arial" w:hAnsi="Arial"/>
                <w:b/>
                <w:bCs/>
                <w:sz w:val="20"/>
                <w:szCs w:val="20"/>
                <w:highlight w:val="cyan"/>
                <w:lang w:val="en-GB"/>
              </w:rPr>
              <w:t>(Option: Accessories)</w:t>
            </w:r>
          </w:p>
        </w:tc>
        <w:tc>
          <w:tcPr>
            <w:tcW w:w="4536" w:type="dxa"/>
          </w:tcPr>
          <w:p w14:paraId="6D28C86E" w14:textId="77777777" w:rsidR="005B798E" w:rsidRPr="00957401" w:rsidRDefault="005B798E" w:rsidP="005B798E">
            <w:pPr>
              <w:rPr>
                <w:rFonts w:ascii="Arial" w:hAnsi="Arial"/>
                <w:sz w:val="20"/>
                <w:szCs w:val="20"/>
                <w:highlight w:val="yellow"/>
                <w:lang w:val="en-GB"/>
              </w:rPr>
            </w:pPr>
            <w:r w:rsidRPr="00957401">
              <w:rPr>
                <w:rFonts w:ascii="Arial" w:hAnsi="Arial"/>
                <w:sz w:val="20"/>
                <w:szCs w:val="20"/>
                <w:highlight w:val="yellow"/>
                <w:lang w:val="en-GB"/>
              </w:rPr>
              <w:t>&lt;</w:t>
            </w:r>
            <w:proofErr w:type="gramStart"/>
            <w:r w:rsidRPr="00957401">
              <w:rPr>
                <w:rFonts w:ascii="Arial" w:hAnsi="Arial"/>
                <w:sz w:val="20"/>
                <w:szCs w:val="20"/>
                <w:highlight w:val="yellow"/>
                <w:lang w:val="en-GB"/>
              </w:rPr>
              <w:t>Specific  requirement</w:t>
            </w:r>
            <w:proofErr w:type="gramEnd"/>
            <w:r w:rsidRPr="00957401">
              <w:rPr>
                <w:rFonts w:ascii="Arial" w:hAnsi="Arial"/>
                <w:sz w:val="20"/>
                <w:szCs w:val="20"/>
                <w:highlight w:val="yellow"/>
                <w:lang w:val="en-GB"/>
              </w:rPr>
              <w:t>&gt;</w:t>
            </w:r>
          </w:p>
        </w:tc>
        <w:tc>
          <w:tcPr>
            <w:tcW w:w="1356" w:type="dxa"/>
          </w:tcPr>
          <w:p w14:paraId="509E11A8" w14:textId="77777777" w:rsidR="005B798E" w:rsidRPr="00957401" w:rsidRDefault="005B798E" w:rsidP="005B798E">
            <w:pPr>
              <w:rPr>
                <w:rFonts w:ascii="Arial" w:hAnsi="Arial"/>
                <w:sz w:val="20"/>
                <w:szCs w:val="20"/>
                <w:lang w:val="en-GB"/>
              </w:rPr>
            </w:pPr>
          </w:p>
        </w:tc>
        <w:tc>
          <w:tcPr>
            <w:tcW w:w="1620" w:type="dxa"/>
          </w:tcPr>
          <w:p w14:paraId="5B1830DF" w14:textId="77777777" w:rsidR="005B798E" w:rsidRPr="00957401" w:rsidRDefault="005B798E" w:rsidP="005B798E">
            <w:pPr>
              <w:rPr>
                <w:rFonts w:ascii="Arial" w:hAnsi="Arial"/>
                <w:sz w:val="22"/>
                <w:szCs w:val="22"/>
                <w:lang w:val="en-GB"/>
              </w:rPr>
            </w:pPr>
          </w:p>
        </w:tc>
      </w:tr>
      <w:tr w:rsidR="005B798E" w:rsidRPr="00957401" w14:paraId="0E193196" w14:textId="77777777" w:rsidTr="00DD21AF">
        <w:trPr>
          <w:jc w:val="center"/>
        </w:trPr>
        <w:tc>
          <w:tcPr>
            <w:tcW w:w="789" w:type="dxa"/>
          </w:tcPr>
          <w:p w14:paraId="5CFDABEF" w14:textId="77777777" w:rsidR="005B798E" w:rsidRPr="00957401" w:rsidRDefault="005B798E" w:rsidP="005B798E">
            <w:pPr>
              <w:rPr>
                <w:rFonts w:ascii="Arial" w:hAnsi="Arial"/>
                <w:b/>
                <w:bCs/>
                <w:sz w:val="22"/>
                <w:szCs w:val="22"/>
                <w:lang w:val="en-GB"/>
              </w:rPr>
            </w:pPr>
            <w:r w:rsidRPr="00957401">
              <w:rPr>
                <w:rFonts w:ascii="Arial" w:hAnsi="Arial"/>
                <w:b/>
                <w:bCs/>
                <w:sz w:val="22"/>
                <w:szCs w:val="22"/>
                <w:lang w:val="en-GB"/>
              </w:rPr>
              <w:t>3</w:t>
            </w:r>
          </w:p>
        </w:tc>
        <w:tc>
          <w:tcPr>
            <w:tcW w:w="1781" w:type="dxa"/>
          </w:tcPr>
          <w:p w14:paraId="0AB9EAC9" w14:textId="77777777" w:rsidR="005B798E" w:rsidRPr="00957401" w:rsidRDefault="005B798E" w:rsidP="005B798E">
            <w:pPr>
              <w:rPr>
                <w:rFonts w:ascii="Arial" w:hAnsi="Arial"/>
                <w:b/>
                <w:bCs/>
                <w:sz w:val="20"/>
                <w:szCs w:val="20"/>
                <w:lang w:val="en-GB"/>
              </w:rPr>
            </w:pPr>
          </w:p>
        </w:tc>
        <w:tc>
          <w:tcPr>
            <w:tcW w:w="4536" w:type="dxa"/>
          </w:tcPr>
          <w:p w14:paraId="1970D745" w14:textId="77777777" w:rsidR="005B798E" w:rsidRPr="00957401" w:rsidRDefault="005B798E" w:rsidP="005B798E">
            <w:pPr>
              <w:rPr>
                <w:rFonts w:ascii="Arial" w:hAnsi="Arial"/>
                <w:sz w:val="20"/>
                <w:szCs w:val="20"/>
                <w:lang w:val="en-GB"/>
              </w:rPr>
            </w:pPr>
          </w:p>
        </w:tc>
        <w:tc>
          <w:tcPr>
            <w:tcW w:w="1356" w:type="dxa"/>
          </w:tcPr>
          <w:p w14:paraId="18FF3907" w14:textId="77777777" w:rsidR="005B798E" w:rsidRPr="00957401" w:rsidRDefault="005B798E" w:rsidP="005B798E">
            <w:pPr>
              <w:rPr>
                <w:rFonts w:ascii="Arial" w:hAnsi="Arial"/>
                <w:sz w:val="20"/>
                <w:szCs w:val="20"/>
                <w:lang w:val="en-GB"/>
              </w:rPr>
            </w:pPr>
          </w:p>
        </w:tc>
        <w:tc>
          <w:tcPr>
            <w:tcW w:w="1620" w:type="dxa"/>
          </w:tcPr>
          <w:p w14:paraId="123B758C" w14:textId="77777777" w:rsidR="005B798E" w:rsidRPr="00957401" w:rsidRDefault="005B798E" w:rsidP="005B798E">
            <w:pPr>
              <w:rPr>
                <w:rFonts w:ascii="Arial" w:hAnsi="Arial"/>
                <w:sz w:val="22"/>
                <w:szCs w:val="22"/>
                <w:lang w:val="en-GB"/>
              </w:rPr>
            </w:pPr>
          </w:p>
        </w:tc>
      </w:tr>
    </w:tbl>
    <w:p w14:paraId="77900408" w14:textId="77777777" w:rsidR="005B798E" w:rsidRPr="00957401" w:rsidRDefault="005B798E" w:rsidP="005B798E">
      <w:pPr>
        <w:rPr>
          <w:rFonts w:ascii="Arial" w:hAnsi="Arial"/>
          <w:b/>
          <w:sz w:val="20"/>
          <w:szCs w:val="20"/>
          <w:lang w:val="en-GB"/>
        </w:rPr>
      </w:pPr>
      <w:r w:rsidRPr="00957401">
        <w:rPr>
          <w:rFonts w:ascii="Arial" w:hAnsi="Arial"/>
          <w:b/>
          <w:sz w:val="20"/>
          <w:szCs w:val="20"/>
          <w:highlight w:val="red"/>
          <w:lang w:val="en-GB"/>
        </w:rPr>
        <w:t>(Note: make a table for each item and insert the relevant requirement. Above is an example of information, the format and requirements shall be adjusted to the specific product. Delete this note)</w:t>
      </w:r>
    </w:p>
    <w:p w14:paraId="7DFDB753" w14:textId="77777777" w:rsidR="00395402" w:rsidRDefault="00395402" w:rsidP="00395402">
      <w:pPr>
        <w:jc w:val="both"/>
        <w:rPr>
          <w:rFonts w:ascii="Arial" w:hAnsi="Arial" w:cs="Arial"/>
          <w:sz w:val="20"/>
          <w:szCs w:val="20"/>
          <w:lang w:val="en-GB" w:eastAsia="hr-HR"/>
        </w:rPr>
      </w:pPr>
    </w:p>
    <w:p w14:paraId="04B7CA1A" w14:textId="77777777" w:rsidR="00DD21AF" w:rsidRDefault="00DD21AF" w:rsidP="008D012E">
      <w:pPr>
        <w:pStyle w:val="Heading3"/>
        <w:rPr>
          <w:sz w:val="28"/>
          <w:szCs w:val="28"/>
        </w:rPr>
      </w:pPr>
    </w:p>
    <w:p w14:paraId="013CCCA6" w14:textId="77777777" w:rsidR="00DD21AF" w:rsidRDefault="00DD21AF" w:rsidP="008D012E">
      <w:pPr>
        <w:pStyle w:val="Heading3"/>
        <w:rPr>
          <w:sz w:val="28"/>
          <w:szCs w:val="28"/>
        </w:rPr>
      </w:pPr>
    </w:p>
    <w:p w14:paraId="1ABB6836" w14:textId="77777777" w:rsidR="00DD21AF" w:rsidRDefault="00DD21AF" w:rsidP="008D012E">
      <w:pPr>
        <w:pStyle w:val="Heading3"/>
        <w:rPr>
          <w:sz w:val="28"/>
          <w:szCs w:val="28"/>
        </w:rPr>
      </w:pPr>
    </w:p>
    <w:p w14:paraId="78432E1F" w14:textId="77777777" w:rsidR="00DD21AF" w:rsidRDefault="00DD21AF" w:rsidP="008D012E">
      <w:pPr>
        <w:pStyle w:val="Heading3"/>
        <w:rPr>
          <w:sz w:val="28"/>
          <w:szCs w:val="28"/>
        </w:rPr>
      </w:pPr>
    </w:p>
    <w:p w14:paraId="6619BD38" w14:textId="77777777" w:rsidR="00DD21AF" w:rsidRDefault="00DD21AF" w:rsidP="008D012E">
      <w:pPr>
        <w:pStyle w:val="Heading3"/>
        <w:rPr>
          <w:sz w:val="28"/>
          <w:szCs w:val="28"/>
        </w:rPr>
      </w:pPr>
    </w:p>
    <w:p w14:paraId="47CEDB76" w14:textId="77777777" w:rsidR="00DD21AF" w:rsidRDefault="00DD21AF" w:rsidP="008D012E">
      <w:pPr>
        <w:pStyle w:val="Heading3"/>
        <w:rPr>
          <w:sz w:val="28"/>
          <w:szCs w:val="28"/>
        </w:rPr>
      </w:pPr>
    </w:p>
    <w:p w14:paraId="7A493AC7" w14:textId="620463AA" w:rsidR="00DD21AF" w:rsidRDefault="00DD21AF" w:rsidP="008D012E">
      <w:pPr>
        <w:pStyle w:val="Heading3"/>
        <w:rPr>
          <w:sz w:val="28"/>
          <w:szCs w:val="28"/>
        </w:rPr>
      </w:pPr>
    </w:p>
    <w:p w14:paraId="5D70560F" w14:textId="77777777" w:rsidR="00AF14CD" w:rsidRPr="00AF14CD" w:rsidRDefault="00AF14CD" w:rsidP="00AF14CD">
      <w:pPr>
        <w:rPr>
          <w:lang w:val="en-GB"/>
        </w:rPr>
      </w:pPr>
    </w:p>
    <w:p w14:paraId="2DA953C8" w14:textId="77777777" w:rsidR="00DD21AF" w:rsidRDefault="00DD21AF" w:rsidP="008D012E">
      <w:pPr>
        <w:pStyle w:val="Heading3"/>
        <w:rPr>
          <w:sz w:val="28"/>
          <w:szCs w:val="28"/>
        </w:rPr>
      </w:pPr>
    </w:p>
    <w:p w14:paraId="2D76AE87" w14:textId="70B67399" w:rsidR="00DD21AF" w:rsidRDefault="00DD21AF" w:rsidP="008D012E">
      <w:pPr>
        <w:pStyle w:val="Heading3"/>
        <w:rPr>
          <w:sz w:val="28"/>
          <w:szCs w:val="28"/>
        </w:rPr>
      </w:pPr>
    </w:p>
    <w:p w14:paraId="227DA0B5" w14:textId="77777777" w:rsidR="00DD21AF" w:rsidRPr="00DD21AF" w:rsidRDefault="00DD21AF" w:rsidP="00DD21AF">
      <w:pPr>
        <w:rPr>
          <w:lang w:val="en-GB"/>
        </w:rPr>
      </w:pPr>
    </w:p>
    <w:p w14:paraId="5CB20B50" w14:textId="4510B82F" w:rsidR="00B969F6" w:rsidRPr="00957401" w:rsidRDefault="00081E2A" w:rsidP="008D012E">
      <w:pPr>
        <w:pStyle w:val="Heading3"/>
        <w:rPr>
          <w:sz w:val="28"/>
          <w:szCs w:val="28"/>
        </w:rPr>
      </w:pPr>
      <w:r w:rsidRPr="00957401">
        <w:rPr>
          <w:sz w:val="28"/>
          <w:szCs w:val="28"/>
        </w:rPr>
        <w:lastRenderedPageBreak/>
        <w:t xml:space="preserve">Annex </w:t>
      </w:r>
      <w:r w:rsidR="00C52814" w:rsidRPr="00957401">
        <w:rPr>
          <w:sz w:val="28"/>
          <w:szCs w:val="28"/>
        </w:rPr>
        <w:t>2</w:t>
      </w:r>
      <w:r w:rsidRPr="00957401">
        <w:rPr>
          <w:sz w:val="28"/>
          <w:szCs w:val="28"/>
        </w:rPr>
        <w:t xml:space="preserve">: </w:t>
      </w:r>
      <w:r w:rsidR="00B969F6" w:rsidRPr="00957401">
        <w:rPr>
          <w:sz w:val="28"/>
          <w:szCs w:val="28"/>
        </w:rPr>
        <w:t>Tender submission form</w:t>
      </w:r>
    </w:p>
    <w:p w14:paraId="5CB20B51" w14:textId="77777777" w:rsidR="00064C8F" w:rsidRPr="00957401" w:rsidRDefault="00064C8F" w:rsidP="00064C8F">
      <w:pPr>
        <w:rPr>
          <w:lang w:val="en-GB"/>
        </w:rPr>
      </w:pPr>
    </w:p>
    <w:tbl>
      <w:tblPr>
        <w:tblW w:w="100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61"/>
        <w:gridCol w:w="5670"/>
      </w:tblGrid>
      <w:tr w:rsidR="00064C8F" w:rsidRPr="002C0068" w14:paraId="5CB20B54" w14:textId="77777777" w:rsidTr="00054835">
        <w:trPr>
          <w:trHeight w:val="101"/>
        </w:trPr>
        <w:tc>
          <w:tcPr>
            <w:tcW w:w="4361" w:type="dxa"/>
            <w:shd w:val="pct10" w:color="auto" w:fill="auto"/>
          </w:tcPr>
          <w:p w14:paraId="5CB20B52" w14:textId="77777777" w:rsidR="00064C8F" w:rsidRPr="00957401" w:rsidRDefault="00064C8F" w:rsidP="00D45693">
            <w:pPr>
              <w:autoSpaceDE w:val="0"/>
              <w:autoSpaceDN w:val="0"/>
              <w:adjustRightInd w:val="0"/>
              <w:rPr>
                <w:rFonts w:ascii="Arial" w:hAnsi="Arial" w:cs="Arial"/>
                <w:sz w:val="20"/>
                <w:szCs w:val="20"/>
                <w:lang w:val="en-GB"/>
              </w:rPr>
            </w:pPr>
            <w:r w:rsidRPr="00957401">
              <w:rPr>
                <w:rFonts w:ascii="Arial" w:hAnsi="Arial" w:cs="Arial"/>
                <w:sz w:val="20"/>
                <w:szCs w:val="20"/>
                <w:lang w:val="en-GB"/>
              </w:rPr>
              <w:t>Submitted by (name of company):</w:t>
            </w:r>
          </w:p>
        </w:tc>
        <w:tc>
          <w:tcPr>
            <w:tcW w:w="5670" w:type="dxa"/>
          </w:tcPr>
          <w:p w14:paraId="5CB20B53" w14:textId="77777777" w:rsidR="00064C8F" w:rsidRPr="00957401" w:rsidRDefault="00064C8F" w:rsidP="00D45693">
            <w:pPr>
              <w:autoSpaceDE w:val="0"/>
              <w:autoSpaceDN w:val="0"/>
              <w:adjustRightInd w:val="0"/>
              <w:rPr>
                <w:rFonts w:ascii="Arial" w:hAnsi="Arial" w:cs="Arial"/>
                <w:i/>
                <w:iCs/>
                <w:sz w:val="20"/>
                <w:szCs w:val="20"/>
                <w:lang w:val="en-GB"/>
              </w:rPr>
            </w:pPr>
          </w:p>
        </w:tc>
      </w:tr>
      <w:tr w:rsidR="00064C8F" w:rsidRPr="00957401" w14:paraId="5CB20B57" w14:textId="77777777" w:rsidTr="00054835">
        <w:tc>
          <w:tcPr>
            <w:tcW w:w="4361" w:type="dxa"/>
            <w:shd w:val="pct10" w:color="auto" w:fill="auto"/>
          </w:tcPr>
          <w:p w14:paraId="5CB20B55" w14:textId="77777777" w:rsidR="00064C8F" w:rsidRPr="00957401" w:rsidRDefault="00064C8F" w:rsidP="00D45693">
            <w:pPr>
              <w:autoSpaceDE w:val="0"/>
              <w:autoSpaceDN w:val="0"/>
              <w:adjustRightInd w:val="0"/>
              <w:rPr>
                <w:rFonts w:ascii="Arial" w:hAnsi="Arial" w:cs="Arial"/>
                <w:iCs/>
                <w:sz w:val="20"/>
                <w:szCs w:val="20"/>
                <w:lang w:val="en-GB"/>
              </w:rPr>
            </w:pPr>
            <w:r w:rsidRPr="00957401">
              <w:rPr>
                <w:rFonts w:ascii="Arial" w:hAnsi="Arial" w:cs="Arial"/>
                <w:iCs/>
                <w:sz w:val="20"/>
                <w:szCs w:val="20"/>
                <w:lang w:val="en-GB"/>
              </w:rPr>
              <w:t>Contact Person:</w:t>
            </w:r>
          </w:p>
        </w:tc>
        <w:tc>
          <w:tcPr>
            <w:tcW w:w="5670" w:type="dxa"/>
          </w:tcPr>
          <w:p w14:paraId="5CB20B56" w14:textId="77777777" w:rsidR="00064C8F" w:rsidRPr="00957401" w:rsidRDefault="00064C8F" w:rsidP="00D45693">
            <w:pPr>
              <w:autoSpaceDE w:val="0"/>
              <w:autoSpaceDN w:val="0"/>
              <w:adjustRightInd w:val="0"/>
              <w:rPr>
                <w:rFonts w:ascii="Arial" w:hAnsi="Arial" w:cs="Arial"/>
                <w:i/>
                <w:iCs/>
                <w:sz w:val="20"/>
                <w:szCs w:val="20"/>
                <w:lang w:val="en-GB"/>
              </w:rPr>
            </w:pPr>
          </w:p>
        </w:tc>
      </w:tr>
    </w:tbl>
    <w:p w14:paraId="5CB20B58" w14:textId="77777777" w:rsidR="00B969F6" w:rsidRPr="00957401" w:rsidRDefault="00B969F6" w:rsidP="00B969F6">
      <w:pPr>
        <w:autoSpaceDE w:val="0"/>
        <w:autoSpaceDN w:val="0"/>
        <w:adjustRightInd w:val="0"/>
        <w:rPr>
          <w:rFonts w:ascii="Arial" w:hAnsi="Arial" w:cs="Arial"/>
          <w:sz w:val="20"/>
          <w:szCs w:val="20"/>
          <w:lang w:val="en-GB"/>
        </w:rPr>
      </w:pPr>
    </w:p>
    <w:p w14:paraId="5CB20B59" w14:textId="77777777" w:rsidR="00064C8F" w:rsidRPr="00957401" w:rsidRDefault="00064C8F" w:rsidP="00B969F6">
      <w:pPr>
        <w:autoSpaceDE w:val="0"/>
        <w:autoSpaceDN w:val="0"/>
        <w:adjustRightInd w:val="0"/>
        <w:rPr>
          <w:rFonts w:ascii="Arial" w:hAnsi="Arial" w:cs="Arial"/>
          <w:sz w:val="20"/>
          <w:szCs w:val="20"/>
          <w:lang w:val="en-GB"/>
        </w:rPr>
      </w:pPr>
    </w:p>
    <w:p w14:paraId="5CB20B5A" w14:textId="77777777" w:rsidR="00B969F6" w:rsidRPr="00957401" w:rsidRDefault="00B969F6" w:rsidP="00B969F6">
      <w:pPr>
        <w:autoSpaceDE w:val="0"/>
        <w:autoSpaceDN w:val="0"/>
        <w:adjustRightInd w:val="0"/>
        <w:rPr>
          <w:rFonts w:ascii="Arial" w:hAnsi="Arial" w:cs="Arial"/>
          <w:b/>
          <w:sz w:val="20"/>
          <w:szCs w:val="20"/>
          <w:lang w:val="en-GB"/>
        </w:rPr>
      </w:pPr>
      <w:r w:rsidRPr="00957401">
        <w:rPr>
          <w:rFonts w:ascii="Arial" w:hAnsi="Arial" w:cs="Arial"/>
          <w:b/>
          <w:caps/>
          <w:sz w:val="20"/>
          <w:szCs w:val="20"/>
          <w:lang w:val="en-GB"/>
        </w:rPr>
        <w:t>Price schedule</w:t>
      </w:r>
      <w:r w:rsidRPr="00957401">
        <w:rPr>
          <w:rFonts w:ascii="Arial" w:hAnsi="Arial" w:cs="Arial"/>
          <w:b/>
          <w:sz w:val="20"/>
          <w:szCs w:val="20"/>
          <w:lang w:val="en-GB"/>
        </w:rPr>
        <w:t xml:space="preserve"> (Price and currency to be inserted by tenderer) </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5"/>
        <w:gridCol w:w="23"/>
        <w:gridCol w:w="4950"/>
        <w:gridCol w:w="709"/>
        <w:gridCol w:w="709"/>
        <w:gridCol w:w="1559"/>
        <w:gridCol w:w="1985"/>
      </w:tblGrid>
      <w:tr w:rsidR="003415E1" w:rsidRPr="00957401" w14:paraId="5CB20B60" w14:textId="77777777" w:rsidTr="003415E1">
        <w:trPr>
          <w:cantSplit/>
        </w:trPr>
        <w:tc>
          <w:tcPr>
            <w:tcW w:w="828" w:type="dxa"/>
            <w:gridSpan w:val="2"/>
            <w:vMerge w:val="restart"/>
            <w:shd w:val="pct10" w:color="auto" w:fill="auto"/>
          </w:tcPr>
          <w:p w14:paraId="5CB20B5B" w14:textId="77777777" w:rsidR="003415E1" w:rsidRPr="00957401" w:rsidRDefault="003415E1" w:rsidP="005A6CD7">
            <w:pPr>
              <w:autoSpaceDE w:val="0"/>
              <w:autoSpaceDN w:val="0"/>
              <w:adjustRightInd w:val="0"/>
              <w:rPr>
                <w:rFonts w:ascii="Arial" w:hAnsi="Arial" w:cs="Arial"/>
                <w:b/>
                <w:sz w:val="20"/>
                <w:szCs w:val="20"/>
                <w:lang w:val="en-GB"/>
              </w:rPr>
            </w:pPr>
            <w:r w:rsidRPr="00957401">
              <w:rPr>
                <w:rFonts w:ascii="Arial" w:hAnsi="Arial" w:cs="Arial"/>
                <w:b/>
                <w:sz w:val="20"/>
                <w:szCs w:val="20"/>
                <w:lang w:val="en-GB"/>
              </w:rPr>
              <w:t>Item</w:t>
            </w:r>
          </w:p>
        </w:tc>
        <w:tc>
          <w:tcPr>
            <w:tcW w:w="4950" w:type="dxa"/>
            <w:vMerge w:val="restart"/>
            <w:shd w:val="pct10" w:color="auto" w:fill="auto"/>
          </w:tcPr>
          <w:p w14:paraId="5CB20B5C" w14:textId="77777777" w:rsidR="003415E1" w:rsidRPr="00957401" w:rsidRDefault="003415E1" w:rsidP="005A6CD7">
            <w:pPr>
              <w:autoSpaceDE w:val="0"/>
              <w:autoSpaceDN w:val="0"/>
              <w:adjustRightInd w:val="0"/>
              <w:rPr>
                <w:rFonts w:ascii="Arial" w:hAnsi="Arial" w:cs="Arial"/>
                <w:b/>
                <w:sz w:val="20"/>
                <w:szCs w:val="20"/>
                <w:lang w:val="en-GB"/>
              </w:rPr>
            </w:pPr>
            <w:r w:rsidRPr="00957401">
              <w:rPr>
                <w:rFonts w:ascii="Arial" w:hAnsi="Arial" w:cs="Arial"/>
                <w:b/>
                <w:sz w:val="20"/>
                <w:szCs w:val="20"/>
                <w:lang w:val="en-GB"/>
              </w:rPr>
              <w:t xml:space="preserve">Description of supplies </w:t>
            </w:r>
          </w:p>
        </w:tc>
        <w:tc>
          <w:tcPr>
            <w:tcW w:w="709" w:type="dxa"/>
            <w:vMerge w:val="restart"/>
            <w:shd w:val="pct10" w:color="auto" w:fill="auto"/>
          </w:tcPr>
          <w:p w14:paraId="5CB20B5D" w14:textId="77777777" w:rsidR="003415E1" w:rsidRPr="00957401" w:rsidRDefault="003415E1" w:rsidP="005A6CD7">
            <w:pPr>
              <w:autoSpaceDE w:val="0"/>
              <w:autoSpaceDN w:val="0"/>
              <w:adjustRightInd w:val="0"/>
              <w:jc w:val="center"/>
              <w:rPr>
                <w:rFonts w:ascii="Arial" w:hAnsi="Arial" w:cs="Arial"/>
                <w:b/>
                <w:sz w:val="20"/>
                <w:szCs w:val="20"/>
                <w:lang w:val="en-GB"/>
              </w:rPr>
            </w:pPr>
            <w:r w:rsidRPr="00957401">
              <w:rPr>
                <w:rFonts w:ascii="Arial" w:hAnsi="Arial" w:cs="Arial"/>
                <w:b/>
                <w:sz w:val="20"/>
                <w:szCs w:val="20"/>
                <w:lang w:val="en-GB"/>
              </w:rPr>
              <w:t>Unit</w:t>
            </w:r>
          </w:p>
        </w:tc>
        <w:tc>
          <w:tcPr>
            <w:tcW w:w="709" w:type="dxa"/>
            <w:vMerge w:val="restart"/>
            <w:shd w:val="pct10" w:color="auto" w:fill="auto"/>
          </w:tcPr>
          <w:p w14:paraId="5CB20B5E" w14:textId="77777777" w:rsidR="003415E1" w:rsidRPr="00957401" w:rsidRDefault="003415E1" w:rsidP="005A6CD7">
            <w:pPr>
              <w:autoSpaceDE w:val="0"/>
              <w:autoSpaceDN w:val="0"/>
              <w:adjustRightInd w:val="0"/>
              <w:jc w:val="center"/>
              <w:rPr>
                <w:rFonts w:ascii="Arial" w:hAnsi="Arial" w:cs="Arial"/>
                <w:b/>
                <w:sz w:val="20"/>
                <w:szCs w:val="20"/>
                <w:lang w:val="en-GB"/>
              </w:rPr>
            </w:pPr>
            <w:r w:rsidRPr="00957401">
              <w:rPr>
                <w:rFonts w:ascii="Arial" w:hAnsi="Arial" w:cs="Arial"/>
                <w:b/>
                <w:sz w:val="20"/>
                <w:szCs w:val="20"/>
                <w:lang w:val="en-GB"/>
              </w:rPr>
              <w:t>Qty</w:t>
            </w:r>
          </w:p>
        </w:tc>
        <w:tc>
          <w:tcPr>
            <w:tcW w:w="3544" w:type="dxa"/>
            <w:gridSpan w:val="2"/>
            <w:tcBorders>
              <w:bottom w:val="single" w:sz="4" w:space="0" w:color="auto"/>
            </w:tcBorders>
          </w:tcPr>
          <w:p w14:paraId="5CB20B5F" w14:textId="3F284173" w:rsidR="003415E1" w:rsidRPr="00957401" w:rsidRDefault="003415E1" w:rsidP="00D7217F">
            <w:pPr>
              <w:autoSpaceDE w:val="0"/>
              <w:autoSpaceDN w:val="0"/>
              <w:adjustRightInd w:val="0"/>
              <w:rPr>
                <w:rFonts w:ascii="Arial" w:hAnsi="Arial" w:cs="Arial"/>
                <w:b/>
                <w:sz w:val="20"/>
                <w:szCs w:val="20"/>
                <w:lang w:val="en-GB"/>
              </w:rPr>
            </w:pPr>
            <w:r w:rsidRPr="00957401">
              <w:rPr>
                <w:rFonts w:ascii="Arial" w:hAnsi="Arial" w:cs="Arial"/>
                <w:b/>
                <w:sz w:val="20"/>
                <w:szCs w:val="20"/>
                <w:lang w:val="en-GB"/>
              </w:rPr>
              <w:t xml:space="preserve">Currency: </w:t>
            </w:r>
            <w:r w:rsidR="00E72393">
              <w:rPr>
                <w:rFonts w:ascii="Arial" w:hAnsi="Arial" w:cs="Arial"/>
                <w:b/>
                <w:sz w:val="20"/>
                <w:szCs w:val="20"/>
                <w:lang w:val="en-GB"/>
              </w:rPr>
              <w:t>PKR</w:t>
            </w:r>
          </w:p>
        </w:tc>
      </w:tr>
      <w:tr w:rsidR="003415E1" w:rsidRPr="00957401" w14:paraId="5CB20B69" w14:textId="77777777" w:rsidTr="003415E1">
        <w:trPr>
          <w:cantSplit/>
        </w:trPr>
        <w:tc>
          <w:tcPr>
            <w:tcW w:w="828" w:type="dxa"/>
            <w:gridSpan w:val="2"/>
            <w:vMerge/>
            <w:shd w:val="pct10" w:color="auto" w:fill="auto"/>
          </w:tcPr>
          <w:p w14:paraId="5CB20B61" w14:textId="77777777" w:rsidR="003415E1" w:rsidRPr="00957401" w:rsidRDefault="003415E1" w:rsidP="005A6CD7">
            <w:pPr>
              <w:autoSpaceDE w:val="0"/>
              <w:autoSpaceDN w:val="0"/>
              <w:adjustRightInd w:val="0"/>
              <w:rPr>
                <w:rFonts w:ascii="Arial" w:hAnsi="Arial" w:cs="Arial"/>
                <w:b/>
                <w:sz w:val="20"/>
                <w:szCs w:val="20"/>
                <w:lang w:val="en-GB"/>
              </w:rPr>
            </w:pPr>
          </w:p>
        </w:tc>
        <w:tc>
          <w:tcPr>
            <w:tcW w:w="4950" w:type="dxa"/>
            <w:vMerge/>
            <w:shd w:val="pct10" w:color="auto" w:fill="auto"/>
          </w:tcPr>
          <w:p w14:paraId="5CB20B62" w14:textId="77777777" w:rsidR="003415E1" w:rsidRPr="00957401" w:rsidRDefault="003415E1" w:rsidP="005A6CD7">
            <w:pPr>
              <w:autoSpaceDE w:val="0"/>
              <w:autoSpaceDN w:val="0"/>
              <w:adjustRightInd w:val="0"/>
              <w:rPr>
                <w:rFonts w:ascii="Arial" w:hAnsi="Arial" w:cs="Arial"/>
                <w:b/>
                <w:sz w:val="20"/>
                <w:szCs w:val="20"/>
                <w:lang w:val="en-GB"/>
              </w:rPr>
            </w:pPr>
          </w:p>
        </w:tc>
        <w:tc>
          <w:tcPr>
            <w:tcW w:w="709" w:type="dxa"/>
            <w:vMerge/>
            <w:shd w:val="pct10" w:color="auto" w:fill="auto"/>
          </w:tcPr>
          <w:p w14:paraId="5CB20B63" w14:textId="77777777" w:rsidR="003415E1" w:rsidRPr="00957401" w:rsidRDefault="003415E1" w:rsidP="005A6CD7">
            <w:pPr>
              <w:autoSpaceDE w:val="0"/>
              <w:autoSpaceDN w:val="0"/>
              <w:adjustRightInd w:val="0"/>
              <w:rPr>
                <w:rFonts w:ascii="Arial" w:hAnsi="Arial" w:cs="Arial"/>
                <w:b/>
                <w:sz w:val="20"/>
                <w:szCs w:val="20"/>
                <w:lang w:val="en-GB"/>
              </w:rPr>
            </w:pPr>
          </w:p>
        </w:tc>
        <w:tc>
          <w:tcPr>
            <w:tcW w:w="709" w:type="dxa"/>
            <w:vMerge/>
            <w:shd w:val="pct10" w:color="auto" w:fill="auto"/>
          </w:tcPr>
          <w:p w14:paraId="5CB20B64" w14:textId="77777777" w:rsidR="003415E1" w:rsidRPr="00957401" w:rsidRDefault="003415E1" w:rsidP="005A6CD7">
            <w:pPr>
              <w:autoSpaceDE w:val="0"/>
              <w:autoSpaceDN w:val="0"/>
              <w:adjustRightInd w:val="0"/>
              <w:rPr>
                <w:rFonts w:ascii="Arial" w:hAnsi="Arial" w:cs="Arial"/>
                <w:b/>
                <w:sz w:val="20"/>
                <w:szCs w:val="20"/>
                <w:lang w:val="en-GB"/>
              </w:rPr>
            </w:pPr>
          </w:p>
        </w:tc>
        <w:tc>
          <w:tcPr>
            <w:tcW w:w="1559" w:type="dxa"/>
            <w:shd w:val="pct10" w:color="auto" w:fill="auto"/>
          </w:tcPr>
          <w:p w14:paraId="5CB20B65" w14:textId="6029E4BE" w:rsidR="003415E1" w:rsidRPr="00957401" w:rsidRDefault="003415E1" w:rsidP="005A6CD7">
            <w:pPr>
              <w:autoSpaceDE w:val="0"/>
              <w:autoSpaceDN w:val="0"/>
              <w:adjustRightInd w:val="0"/>
              <w:jc w:val="center"/>
              <w:rPr>
                <w:rFonts w:ascii="Arial" w:hAnsi="Arial" w:cs="Arial"/>
                <w:b/>
                <w:sz w:val="20"/>
                <w:szCs w:val="20"/>
                <w:lang w:val="en-GB"/>
              </w:rPr>
            </w:pPr>
            <w:r w:rsidRPr="00957401">
              <w:rPr>
                <w:rFonts w:ascii="Arial" w:hAnsi="Arial" w:cs="Arial"/>
                <w:b/>
                <w:sz w:val="20"/>
                <w:szCs w:val="20"/>
                <w:lang w:val="en-GB"/>
              </w:rPr>
              <w:t xml:space="preserve">Unit Price incl. </w:t>
            </w:r>
            <w:r w:rsidR="00E72393">
              <w:rPr>
                <w:rFonts w:ascii="Arial" w:hAnsi="Arial" w:cs="Arial"/>
                <w:b/>
                <w:sz w:val="20"/>
                <w:szCs w:val="20"/>
                <w:lang w:val="en-GB"/>
              </w:rPr>
              <w:t>Tax</w:t>
            </w:r>
          </w:p>
          <w:p w14:paraId="5CB20B66" w14:textId="229F49E2" w:rsidR="003415E1" w:rsidRPr="00957401" w:rsidRDefault="003415E1" w:rsidP="00E72393">
            <w:pPr>
              <w:autoSpaceDE w:val="0"/>
              <w:autoSpaceDN w:val="0"/>
              <w:adjustRightInd w:val="0"/>
              <w:rPr>
                <w:rFonts w:ascii="Arial" w:hAnsi="Arial" w:cs="Arial"/>
                <w:b/>
                <w:color w:val="FF0000"/>
                <w:sz w:val="20"/>
                <w:szCs w:val="20"/>
                <w:lang w:val="en-GB"/>
              </w:rPr>
            </w:pPr>
          </w:p>
        </w:tc>
        <w:tc>
          <w:tcPr>
            <w:tcW w:w="1985" w:type="dxa"/>
            <w:shd w:val="pct10" w:color="auto" w:fill="auto"/>
          </w:tcPr>
          <w:p w14:paraId="5CB20B67" w14:textId="1CF83D49" w:rsidR="003415E1" w:rsidRPr="00957401" w:rsidRDefault="003415E1" w:rsidP="002B235D">
            <w:pPr>
              <w:autoSpaceDE w:val="0"/>
              <w:autoSpaceDN w:val="0"/>
              <w:adjustRightInd w:val="0"/>
              <w:jc w:val="center"/>
              <w:rPr>
                <w:rFonts w:ascii="Arial" w:hAnsi="Arial" w:cs="Arial"/>
                <w:b/>
                <w:sz w:val="20"/>
                <w:szCs w:val="20"/>
                <w:lang w:val="en-GB"/>
              </w:rPr>
            </w:pPr>
            <w:r w:rsidRPr="00957401">
              <w:rPr>
                <w:rFonts w:ascii="Arial" w:hAnsi="Arial" w:cs="Arial"/>
                <w:b/>
                <w:sz w:val="20"/>
                <w:szCs w:val="20"/>
                <w:lang w:val="en-GB"/>
              </w:rPr>
              <w:t xml:space="preserve">Total Price incl. </w:t>
            </w:r>
            <w:r w:rsidR="00E72393">
              <w:rPr>
                <w:rFonts w:ascii="Arial" w:hAnsi="Arial" w:cs="Arial"/>
                <w:b/>
                <w:sz w:val="20"/>
                <w:szCs w:val="20"/>
                <w:lang w:val="en-GB"/>
              </w:rPr>
              <w:t>Tax</w:t>
            </w:r>
          </w:p>
          <w:p w14:paraId="5CB20B68" w14:textId="4C5D0EAC" w:rsidR="003415E1" w:rsidRPr="00957401" w:rsidRDefault="003415E1" w:rsidP="00915277">
            <w:pPr>
              <w:autoSpaceDE w:val="0"/>
              <w:autoSpaceDN w:val="0"/>
              <w:adjustRightInd w:val="0"/>
              <w:jc w:val="center"/>
              <w:rPr>
                <w:rFonts w:ascii="Arial" w:hAnsi="Arial" w:cs="Arial"/>
                <w:b/>
                <w:color w:val="FF0000"/>
                <w:sz w:val="20"/>
                <w:szCs w:val="20"/>
                <w:lang w:val="en-GB"/>
              </w:rPr>
            </w:pPr>
          </w:p>
        </w:tc>
      </w:tr>
      <w:tr w:rsidR="003415E1" w:rsidRPr="00957401" w14:paraId="5CB20B70" w14:textId="77777777" w:rsidTr="00957401">
        <w:tc>
          <w:tcPr>
            <w:tcW w:w="828" w:type="dxa"/>
            <w:gridSpan w:val="2"/>
          </w:tcPr>
          <w:p w14:paraId="5CB20B6A" w14:textId="77777777" w:rsidR="003415E1" w:rsidRPr="00957401" w:rsidRDefault="003415E1" w:rsidP="005A6CD7">
            <w:pPr>
              <w:jc w:val="center"/>
              <w:rPr>
                <w:rFonts w:ascii="Arial" w:hAnsi="Arial" w:cs="Arial"/>
                <w:sz w:val="20"/>
                <w:szCs w:val="20"/>
                <w:lang w:val="en-GB"/>
              </w:rPr>
            </w:pPr>
            <w:r w:rsidRPr="00957401">
              <w:rPr>
                <w:rFonts w:ascii="Arial" w:hAnsi="Arial" w:cs="Arial"/>
                <w:sz w:val="20"/>
                <w:szCs w:val="20"/>
                <w:lang w:val="en-GB"/>
              </w:rPr>
              <w:t>1</w:t>
            </w:r>
          </w:p>
        </w:tc>
        <w:tc>
          <w:tcPr>
            <w:tcW w:w="4950" w:type="dxa"/>
          </w:tcPr>
          <w:p w14:paraId="5CB20B6B" w14:textId="77777777" w:rsidR="003415E1" w:rsidRPr="00957401" w:rsidRDefault="003415E1" w:rsidP="005A6CD7">
            <w:pPr>
              <w:rPr>
                <w:rFonts w:ascii="Arial" w:hAnsi="Arial" w:cs="Arial"/>
                <w:sz w:val="20"/>
                <w:szCs w:val="20"/>
                <w:highlight w:val="lightGray"/>
                <w:lang w:val="en-GB"/>
              </w:rPr>
            </w:pPr>
            <w:r w:rsidRPr="00957401">
              <w:rPr>
                <w:rFonts w:ascii="Arial" w:hAnsi="Arial" w:cs="Arial"/>
                <w:iCs/>
                <w:sz w:val="20"/>
                <w:highlight w:val="yellow"/>
                <w:lang w:val="en-GB"/>
              </w:rPr>
              <w:t>&lt;description of Goods&gt;</w:t>
            </w:r>
          </w:p>
        </w:tc>
        <w:tc>
          <w:tcPr>
            <w:tcW w:w="709" w:type="dxa"/>
          </w:tcPr>
          <w:p w14:paraId="5CB20B6C" w14:textId="77777777" w:rsidR="003415E1" w:rsidRPr="00957401" w:rsidRDefault="003415E1" w:rsidP="005A6CD7">
            <w:pPr>
              <w:jc w:val="center"/>
              <w:rPr>
                <w:rFonts w:ascii="Arial" w:hAnsi="Arial" w:cs="Arial"/>
                <w:sz w:val="20"/>
                <w:szCs w:val="20"/>
                <w:lang w:val="en-GB"/>
              </w:rPr>
            </w:pPr>
          </w:p>
        </w:tc>
        <w:tc>
          <w:tcPr>
            <w:tcW w:w="709" w:type="dxa"/>
          </w:tcPr>
          <w:p w14:paraId="5CB20B6D" w14:textId="77777777" w:rsidR="003415E1" w:rsidRPr="00957401" w:rsidRDefault="003415E1" w:rsidP="005A6CD7">
            <w:pPr>
              <w:jc w:val="center"/>
              <w:rPr>
                <w:rFonts w:ascii="Arial" w:hAnsi="Arial" w:cs="Arial"/>
                <w:sz w:val="20"/>
                <w:szCs w:val="20"/>
                <w:lang w:val="en-GB"/>
              </w:rPr>
            </w:pPr>
          </w:p>
        </w:tc>
        <w:tc>
          <w:tcPr>
            <w:tcW w:w="1559" w:type="dxa"/>
          </w:tcPr>
          <w:p w14:paraId="5CB20B6E" w14:textId="77777777" w:rsidR="003415E1" w:rsidRPr="00957401" w:rsidRDefault="003415E1" w:rsidP="005A6CD7">
            <w:pPr>
              <w:autoSpaceDE w:val="0"/>
              <w:autoSpaceDN w:val="0"/>
              <w:adjustRightInd w:val="0"/>
              <w:rPr>
                <w:rFonts w:ascii="Arial" w:hAnsi="Arial" w:cs="Arial"/>
                <w:b/>
                <w:sz w:val="20"/>
                <w:szCs w:val="20"/>
                <w:lang w:val="en-GB"/>
              </w:rPr>
            </w:pPr>
          </w:p>
        </w:tc>
        <w:tc>
          <w:tcPr>
            <w:tcW w:w="1985" w:type="dxa"/>
          </w:tcPr>
          <w:p w14:paraId="5CB20B6F" w14:textId="77777777" w:rsidR="003415E1" w:rsidRPr="00957401" w:rsidRDefault="003415E1" w:rsidP="005A6CD7">
            <w:pPr>
              <w:autoSpaceDE w:val="0"/>
              <w:autoSpaceDN w:val="0"/>
              <w:adjustRightInd w:val="0"/>
              <w:rPr>
                <w:rFonts w:ascii="Arial" w:hAnsi="Arial" w:cs="Arial"/>
                <w:b/>
                <w:sz w:val="20"/>
                <w:szCs w:val="20"/>
                <w:lang w:val="en-GB"/>
              </w:rPr>
            </w:pPr>
          </w:p>
        </w:tc>
      </w:tr>
      <w:tr w:rsidR="003415E1" w:rsidRPr="00957401" w14:paraId="5CB20B77" w14:textId="77777777" w:rsidTr="00957401">
        <w:tc>
          <w:tcPr>
            <w:tcW w:w="828" w:type="dxa"/>
            <w:gridSpan w:val="2"/>
          </w:tcPr>
          <w:p w14:paraId="5CB20B71" w14:textId="77777777" w:rsidR="003415E1" w:rsidRPr="00957401" w:rsidRDefault="003415E1" w:rsidP="005A6CD7">
            <w:pPr>
              <w:jc w:val="center"/>
              <w:rPr>
                <w:rFonts w:ascii="Arial" w:hAnsi="Arial" w:cs="Arial"/>
                <w:sz w:val="20"/>
                <w:szCs w:val="20"/>
                <w:lang w:val="en-GB"/>
              </w:rPr>
            </w:pPr>
            <w:r w:rsidRPr="00957401">
              <w:rPr>
                <w:rFonts w:ascii="Arial" w:hAnsi="Arial" w:cs="Arial"/>
                <w:sz w:val="20"/>
                <w:szCs w:val="20"/>
                <w:lang w:val="en-GB"/>
              </w:rPr>
              <w:t>2</w:t>
            </w:r>
          </w:p>
        </w:tc>
        <w:tc>
          <w:tcPr>
            <w:tcW w:w="4950" w:type="dxa"/>
          </w:tcPr>
          <w:p w14:paraId="5CB20B72" w14:textId="77777777" w:rsidR="003415E1" w:rsidRPr="00957401" w:rsidRDefault="003415E1" w:rsidP="00E01477">
            <w:pPr>
              <w:rPr>
                <w:rFonts w:ascii="Arial" w:hAnsi="Arial" w:cs="Arial"/>
                <w:sz w:val="20"/>
                <w:szCs w:val="20"/>
                <w:highlight w:val="lightGray"/>
                <w:lang w:val="en-GB"/>
              </w:rPr>
            </w:pPr>
            <w:r w:rsidRPr="00957401">
              <w:rPr>
                <w:rFonts w:ascii="Arial" w:hAnsi="Arial" w:cs="Arial"/>
                <w:iCs/>
                <w:sz w:val="20"/>
                <w:highlight w:val="yellow"/>
                <w:lang w:val="en-GB"/>
              </w:rPr>
              <w:t>&lt;description of Goods&gt;</w:t>
            </w:r>
          </w:p>
        </w:tc>
        <w:tc>
          <w:tcPr>
            <w:tcW w:w="709" w:type="dxa"/>
          </w:tcPr>
          <w:p w14:paraId="5CB20B73" w14:textId="77777777" w:rsidR="003415E1" w:rsidRPr="00957401" w:rsidRDefault="003415E1" w:rsidP="005A6CD7">
            <w:pPr>
              <w:jc w:val="center"/>
              <w:rPr>
                <w:rFonts w:ascii="Arial" w:hAnsi="Arial" w:cs="Arial"/>
                <w:sz w:val="20"/>
                <w:szCs w:val="20"/>
                <w:lang w:val="en-GB"/>
              </w:rPr>
            </w:pPr>
          </w:p>
        </w:tc>
        <w:tc>
          <w:tcPr>
            <w:tcW w:w="709" w:type="dxa"/>
          </w:tcPr>
          <w:p w14:paraId="5CB20B74" w14:textId="77777777" w:rsidR="003415E1" w:rsidRPr="00957401" w:rsidRDefault="003415E1" w:rsidP="005A6CD7">
            <w:pPr>
              <w:jc w:val="center"/>
              <w:rPr>
                <w:rFonts w:ascii="Arial" w:hAnsi="Arial" w:cs="Arial"/>
                <w:sz w:val="20"/>
                <w:szCs w:val="20"/>
                <w:lang w:val="en-GB"/>
              </w:rPr>
            </w:pPr>
          </w:p>
        </w:tc>
        <w:tc>
          <w:tcPr>
            <w:tcW w:w="1559" w:type="dxa"/>
          </w:tcPr>
          <w:p w14:paraId="5CB20B75" w14:textId="77777777" w:rsidR="003415E1" w:rsidRPr="00957401" w:rsidRDefault="003415E1" w:rsidP="005A6CD7">
            <w:pPr>
              <w:autoSpaceDE w:val="0"/>
              <w:autoSpaceDN w:val="0"/>
              <w:adjustRightInd w:val="0"/>
              <w:rPr>
                <w:rFonts w:ascii="Arial" w:hAnsi="Arial" w:cs="Arial"/>
                <w:b/>
                <w:sz w:val="20"/>
                <w:szCs w:val="20"/>
                <w:lang w:val="en-GB"/>
              </w:rPr>
            </w:pPr>
          </w:p>
        </w:tc>
        <w:tc>
          <w:tcPr>
            <w:tcW w:w="1985" w:type="dxa"/>
          </w:tcPr>
          <w:p w14:paraId="5CB20B76" w14:textId="77777777" w:rsidR="003415E1" w:rsidRPr="00957401" w:rsidRDefault="003415E1" w:rsidP="005A6CD7">
            <w:pPr>
              <w:autoSpaceDE w:val="0"/>
              <w:autoSpaceDN w:val="0"/>
              <w:adjustRightInd w:val="0"/>
              <w:rPr>
                <w:rFonts w:ascii="Arial" w:hAnsi="Arial" w:cs="Arial"/>
                <w:b/>
                <w:sz w:val="20"/>
                <w:szCs w:val="20"/>
                <w:lang w:val="en-GB"/>
              </w:rPr>
            </w:pPr>
          </w:p>
        </w:tc>
      </w:tr>
      <w:tr w:rsidR="003415E1" w:rsidRPr="00957401" w14:paraId="5CB20B7E" w14:textId="77777777" w:rsidTr="00957401">
        <w:tc>
          <w:tcPr>
            <w:tcW w:w="828" w:type="dxa"/>
            <w:gridSpan w:val="2"/>
          </w:tcPr>
          <w:p w14:paraId="5CB20B78" w14:textId="77777777" w:rsidR="003415E1" w:rsidRPr="00957401" w:rsidRDefault="003415E1" w:rsidP="005A6CD7">
            <w:pPr>
              <w:jc w:val="center"/>
              <w:rPr>
                <w:rFonts w:ascii="Arial" w:hAnsi="Arial" w:cs="Arial"/>
                <w:sz w:val="20"/>
                <w:szCs w:val="20"/>
                <w:lang w:val="en-GB"/>
              </w:rPr>
            </w:pPr>
            <w:r w:rsidRPr="00957401">
              <w:rPr>
                <w:rFonts w:ascii="Arial" w:hAnsi="Arial" w:cs="Arial"/>
                <w:sz w:val="20"/>
                <w:szCs w:val="20"/>
                <w:lang w:val="en-GB"/>
              </w:rPr>
              <w:t>3</w:t>
            </w:r>
          </w:p>
        </w:tc>
        <w:tc>
          <w:tcPr>
            <w:tcW w:w="4950" w:type="dxa"/>
          </w:tcPr>
          <w:p w14:paraId="5CB20B79" w14:textId="77777777" w:rsidR="003415E1" w:rsidRPr="00957401" w:rsidRDefault="003415E1" w:rsidP="005A6CD7">
            <w:pPr>
              <w:rPr>
                <w:rFonts w:ascii="Arial" w:hAnsi="Arial" w:cs="Arial"/>
                <w:sz w:val="20"/>
                <w:szCs w:val="20"/>
                <w:lang w:val="en-GB"/>
              </w:rPr>
            </w:pPr>
          </w:p>
        </w:tc>
        <w:tc>
          <w:tcPr>
            <w:tcW w:w="709" w:type="dxa"/>
          </w:tcPr>
          <w:p w14:paraId="5CB20B7A" w14:textId="77777777" w:rsidR="003415E1" w:rsidRPr="00957401" w:rsidRDefault="003415E1" w:rsidP="005A6CD7">
            <w:pPr>
              <w:jc w:val="center"/>
              <w:rPr>
                <w:rFonts w:ascii="Arial" w:hAnsi="Arial" w:cs="Arial"/>
                <w:sz w:val="20"/>
                <w:szCs w:val="20"/>
                <w:lang w:val="en-GB"/>
              </w:rPr>
            </w:pPr>
          </w:p>
        </w:tc>
        <w:tc>
          <w:tcPr>
            <w:tcW w:w="709" w:type="dxa"/>
          </w:tcPr>
          <w:p w14:paraId="5CB20B7B" w14:textId="77777777" w:rsidR="003415E1" w:rsidRPr="00957401" w:rsidRDefault="003415E1" w:rsidP="005A6CD7">
            <w:pPr>
              <w:jc w:val="center"/>
              <w:rPr>
                <w:rFonts w:ascii="Arial" w:hAnsi="Arial" w:cs="Arial"/>
                <w:sz w:val="20"/>
                <w:szCs w:val="20"/>
                <w:lang w:val="en-GB"/>
              </w:rPr>
            </w:pPr>
          </w:p>
        </w:tc>
        <w:tc>
          <w:tcPr>
            <w:tcW w:w="1559" w:type="dxa"/>
          </w:tcPr>
          <w:p w14:paraId="5CB20B7C" w14:textId="77777777" w:rsidR="003415E1" w:rsidRPr="00957401" w:rsidRDefault="003415E1" w:rsidP="005A6CD7">
            <w:pPr>
              <w:autoSpaceDE w:val="0"/>
              <w:autoSpaceDN w:val="0"/>
              <w:adjustRightInd w:val="0"/>
              <w:rPr>
                <w:rFonts w:ascii="Arial" w:hAnsi="Arial" w:cs="Arial"/>
                <w:b/>
                <w:sz w:val="20"/>
                <w:szCs w:val="20"/>
                <w:lang w:val="en-GB"/>
              </w:rPr>
            </w:pPr>
          </w:p>
        </w:tc>
        <w:tc>
          <w:tcPr>
            <w:tcW w:w="1985" w:type="dxa"/>
          </w:tcPr>
          <w:p w14:paraId="5CB20B7D" w14:textId="77777777" w:rsidR="003415E1" w:rsidRPr="00957401" w:rsidRDefault="003415E1" w:rsidP="005A6CD7">
            <w:pPr>
              <w:autoSpaceDE w:val="0"/>
              <w:autoSpaceDN w:val="0"/>
              <w:adjustRightInd w:val="0"/>
              <w:rPr>
                <w:rFonts w:ascii="Arial" w:hAnsi="Arial" w:cs="Arial"/>
                <w:b/>
                <w:sz w:val="20"/>
                <w:szCs w:val="20"/>
                <w:lang w:val="en-GB"/>
              </w:rPr>
            </w:pPr>
          </w:p>
        </w:tc>
      </w:tr>
      <w:tr w:rsidR="003415E1" w:rsidRPr="00957401" w14:paraId="5CB20B85" w14:textId="77777777" w:rsidTr="00957401">
        <w:tc>
          <w:tcPr>
            <w:tcW w:w="828" w:type="dxa"/>
            <w:gridSpan w:val="2"/>
          </w:tcPr>
          <w:p w14:paraId="5CB20B7F" w14:textId="77777777" w:rsidR="003415E1" w:rsidRPr="00957401" w:rsidRDefault="003415E1" w:rsidP="005A6CD7">
            <w:pPr>
              <w:jc w:val="center"/>
              <w:rPr>
                <w:rFonts w:ascii="Arial" w:hAnsi="Arial" w:cs="Arial"/>
                <w:sz w:val="20"/>
                <w:szCs w:val="20"/>
                <w:lang w:val="en-GB"/>
              </w:rPr>
            </w:pPr>
            <w:r w:rsidRPr="00957401">
              <w:rPr>
                <w:rFonts w:ascii="Arial" w:hAnsi="Arial" w:cs="Arial"/>
                <w:sz w:val="20"/>
                <w:szCs w:val="20"/>
                <w:lang w:val="en-GB"/>
              </w:rPr>
              <w:t>4</w:t>
            </w:r>
          </w:p>
        </w:tc>
        <w:tc>
          <w:tcPr>
            <w:tcW w:w="4950" w:type="dxa"/>
          </w:tcPr>
          <w:p w14:paraId="5CB20B80" w14:textId="77777777" w:rsidR="003415E1" w:rsidRPr="00957401" w:rsidRDefault="003415E1" w:rsidP="005A6CD7">
            <w:pPr>
              <w:rPr>
                <w:rFonts w:ascii="Arial" w:hAnsi="Arial" w:cs="Arial"/>
                <w:sz w:val="20"/>
                <w:szCs w:val="20"/>
                <w:lang w:val="en-GB"/>
              </w:rPr>
            </w:pPr>
          </w:p>
        </w:tc>
        <w:tc>
          <w:tcPr>
            <w:tcW w:w="709" w:type="dxa"/>
          </w:tcPr>
          <w:p w14:paraId="5CB20B81" w14:textId="77777777" w:rsidR="003415E1" w:rsidRPr="00957401" w:rsidRDefault="003415E1" w:rsidP="005A6CD7">
            <w:pPr>
              <w:jc w:val="center"/>
              <w:rPr>
                <w:rFonts w:ascii="Arial" w:hAnsi="Arial" w:cs="Arial"/>
                <w:sz w:val="20"/>
                <w:szCs w:val="20"/>
                <w:lang w:val="en-GB"/>
              </w:rPr>
            </w:pPr>
          </w:p>
        </w:tc>
        <w:tc>
          <w:tcPr>
            <w:tcW w:w="709" w:type="dxa"/>
          </w:tcPr>
          <w:p w14:paraId="5CB20B82" w14:textId="77777777" w:rsidR="003415E1" w:rsidRPr="00957401" w:rsidRDefault="003415E1" w:rsidP="005A6CD7">
            <w:pPr>
              <w:jc w:val="center"/>
              <w:rPr>
                <w:rFonts w:ascii="Arial" w:hAnsi="Arial" w:cs="Arial"/>
                <w:sz w:val="20"/>
                <w:szCs w:val="20"/>
                <w:lang w:val="en-GB"/>
              </w:rPr>
            </w:pPr>
          </w:p>
        </w:tc>
        <w:tc>
          <w:tcPr>
            <w:tcW w:w="1559" w:type="dxa"/>
          </w:tcPr>
          <w:p w14:paraId="5CB20B83" w14:textId="77777777" w:rsidR="003415E1" w:rsidRPr="00957401" w:rsidRDefault="003415E1" w:rsidP="005A6CD7">
            <w:pPr>
              <w:autoSpaceDE w:val="0"/>
              <w:autoSpaceDN w:val="0"/>
              <w:adjustRightInd w:val="0"/>
              <w:rPr>
                <w:rFonts w:ascii="Arial" w:hAnsi="Arial" w:cs="Arial"/>
                <w:b/>
                <w:sz w:val="20"/>
                <w:szCs w:val="20"/>
                <w:lang w:val="en-GB"/>
              </w:rPr>
            </w:pPr>
          </w:p>
        </w:tc>
        <w:tc>
          <w:tcPr>
            <w:tcW w:w="1985" w:type="dxa"/>
          </w:tcPr>
          <w:p w14:paraId="5CB20B84" w14:textId="77777777" w:rsidR="003415E1" w:rsidRPr="00957401" w:rsidRDefault="003415E1" w:rsidP="005A6CD7">
            <w:pPr>
              <w:autoSpaceDE w:val="0"/>
              <w:autoSpaceDN w:val="0"/>
              <w:adjustRightInd w:val="0"/>
              <w:rPr>
                <w:rFonts w:ascii="Arial" w:hAnsi="Arial" w:cs="Arial"/>
                <w:b/>
                <w:sz w:val="20"/>
                <w:szCs w:val="20"/>
                <w:lang w:val="en-GB"/>
              </w:rPr>
            </w:pPr>
          </w:p>
        </w:tc>
      </w:tr>
      <w:tr w:rsidR="003415E1" w:rsidRPr="00957401" w14:paraId="5CB20B8C" w14:textId="77777777" w:rsidTr="00957401">
        <w:tc>
          <w:tcPr>
            <w:tcW w:w="828" w:type="dxa"/>
            <w:gridSpan w:val="2"/>
          </w:tcPr>
          <w:p w14:paraId="5CB20B86" w14:textId="77777777" w:rsidR="003415E1" w:rsidRPr="00957401" w:rsidRDefault="003415E1" w:rsidP="005A6CD7">
            <w:pPr>
              <w:jc w:val="center"/>
              <w:rPr>
                <w:rFonts w:ascii="Arial" w:hAnsi="Arial" w:cs="Arial"/>
                <w:sz w:val="20"/>
                <w:szCs w:val="20"/>
                <w:lang w:val="en-GB"/>
              </w:rPr>
            </w:pPr>
            <w:r w:rsidRPr="00957401">
              <w:rPr>
                <w:rFonts w:ascii="Arial" w:hAnsi="Arial" w:cs="Arial"/>
                <w:sz w:val="20"/>
                <w:szCs w:val="20"/>
                <w:lang w:val="en-GB"/>
              </w:rPr>
              <w:t>5</w:t>
            </w:r>
          </w:p>
        </w:tc>
        <w:tc>
          <w:tcPr>
            <w:tcW w:w="4950" w:type="dxa"/>
          </w:tcPr>
          <w:p w14:paraId="5CB20B87" w14:textId="77777777" w:rsidR="003415E1" w:rsidRPr="00957401" w:rsidRDefault="003415E1" w:rsidP="005A6CD7">
            <w:pPr>
              <w:rPr>
                <w:rFonts w:ascii="Arial" w:hAnsi="Arial" w:cs="Arial"/>
                <w:sz w:val="20"/>
                <w:szCs w:val="20"/>
                <w:lang w:val="en-GB"/>
              </w:rPr>
            </w:pPr>
          </w:p>
        </w:tc>
        <w:tc>
          <w:tcPr>
            <w:tcW w:w="709" w:type="dxa"/>
          </w:tcPr>
          <w:p w14:paraId="5CB20B88" w14:textId="77777777" w:rsidR="003415E1" w:rsidRPr="00957401" w:rsidRDefault="003415E1" w:rsidP="005A6CD7">
            <w:pPr>
              <w:jc w:val="center"/>
              <w:rPr>
                <w:rFonts w:ascii="Arial" w:hAnsi="Arial" w:cs="Arial"/>
                <w:sz w:val="20"/>
                <w:szCs w:val="20"/>
                <w:lang w:val="en-GB"/>
              </w:rPr>
            </w:pPr>
          </w:p>
        </w:tc>
        <w:tc>
          <w:tcPr>
            <w:tcW w:w="709" w:type="dxa"/>
          </w:tcPr>
          <w:p w14:paraId="5CB20B89" w14:textId="77777777" w:rsidR="003415E1" w:rsidRPr="00957401" w:rsidRDefault="003415E1" w:rsidP="005A6CD7">
            <w:pPr>
              <w:jc w:val="center"/>
              <w:rPr>
                <w:rFonts w:ascii="Arial" w:hAnsi="Arial" w:cs="Arial"/>
                <w:sz w:val="20"/>
                <w:szCs w:val="20"/>
                <w:lang w:val="en-GB"/>
              </w:rPr>
            </w:pPr>
          </w:p>
        </w:tc>
        <w:tc>
          <w:tcPr>
            <w:tcW w:w="1559" w:type="dxa"/>
          </w:tcPr>
          <w:p w14:paraId="5CB20B8A" w14:textId="77777777" w:rsidR="003415E1" w:rsidRPr="00957401" w:rsidRDefault="003415E1" w:rsidP="005A6CD7">
            <w:pPr>
              <w:autoSpaceDE w:val="0"/>
              <w:autoSpaceDN w:val="0"/>
              <w:adjustRightInd w:val="0"/>
              <w:rPr>
                <w:rFonts w:ascii="Arial" w:hAnsi="Arial" w:cs="Arial"/>
                <w:b/>
                <w:sz w:val="20"/>
                <w:szCs w:val="20"/>
                <w:lang w:val="en-GB"/>
              </w:rPr>
            </w:pPr>
          </w:p>
        </w:tc>
        <w:tc>
          <w:tcPr>
            <w:tcW w:w="1985" w:type="dxa"/>
          </w:tcPr>
          <w:p w14:paraId="5CB20B8B" w14:textId="77777777" w:rsidR="003415E1" w:rsidRPr="00957401" w:rsidRDefault="003415E1" w:rsidP="005A6CD7">
            <w:pPr>
              <w:autoSpaceDE w:val="0"/>
              <w:autoSpaceDN w:val="0"/>
              <w:adjustRightInd w:val="0"/>
              <w:rPr>
                <w:rFonts w:ascii="Arial" w:hAnsi="Arial" w:cs="Arial"/>
                <w:b/>
                <w:sz w:val="20"/>
                <w:szCs w:val="20"/>
                <w:lang w:val="en-GB"/>
              </w:rPr>
            </w:pPr>
          </w:p>
        </w:tc>
      </w:tr>
      <w:tr w:rsidR="003415E1" w:rsidRPr="00957401" w14:paraId="5CB20B93" w14:textId="77777777" w:rsidTr="00957401">
        <w:tc>
          <w:tcPr>
            <w:tcW w:w="828" w:type="dxa"/>
            <w:gridSpan w:val="2"/>
            <w:tcBorders>
              <w:bottom w:val="single" w:sz="4" w:space="0" w:color="auto"/>
            </w:tcBorders>
          </w:tcPr>
          <w:p w14:paraId="5CB20B8D" w14:textId="77777777" w:rsidR="003415E1" w:rsidRPr="00957401" w:rsidRDefault="003415E1" w:rsidP="005A6CD7">
            <w:pPr>
              <w:jc w:val="center"/>
              <w:rPr>
                <w:rFonts w:ascii="Arial" w:hAnsi="Arial" w:cs="Arial"/>
                <w:sz w:val="20"/>
                <w:szCs w:val="20"/>
                <w:lang w:val="en-GB"/>
              </w:rPr>
            </w:pPr>
            <w:r w:rsidRPr="00957401">
              <w:rPr>
                <w:rFonts w:ascii="Arial" w:hAnsi="Arial" w:cs="Arial"/>
                <w:sz w:val="20"/>
                <w:szCs w:val="20"/>
                <w:lang w:val="en-GB"/>
              </w:rPr>
              <w:t>6</w:t>
            </w:r>
          </w:p>
        </w:tc>
        <w:tc>
          <w:tcPr>
            <w:tcW w:w="4950" w:type="dxa"/>
            <w:tcBorders>
              <w:bottom w:val="single" w:sz="4" w:space="0" w:color="auto"/>
            </w:tcBorders>
          </w:tcPr>
          <w:p w14:paraId="5CB20B8E" w14:textId="77777777" w:rsidR="003415E1" w:rsidRPr="00957401" w:rsidRDefault="003415E1" w:rsidP="005A6CD7">
            <w:pPr>
              <w:rPr>
                <w:rFonts w:ascii="Arial" w:hAnsi="Arial" w:cs="Arial"/>
                <w:sz w:val="20"/>
                <w:szCs w:val="20"/>
                <w:lang w:val="en-GB"/>
              </w:rPr>
            </w:pPr>
          </w:p>
        </w:tc>
        <w:tc>
          <w:tcPr>
            <w:tcW w:w="709" w:type="dxa"/>
            <w:tcBorders>
              <w:bottom w:val="single" w:sz="4" w:space="0" w:color="auto"/>
            </w:tcBorders>
          </w:tcPr>
          <w:p w14:paraId="5CB20B8F" w14:textId="77777777" w:rsidR="003415E1" w:rsidRPr="00957401" w:rsidRDefault="003415E1" w:rsidP="005A6CD7">
            <w:pPr>
              <w:jc w:val="center"/>
              <w:rPr>
                <w:rFonts w:ascii="Arial" w:hAnsi="Arial" w:cs="Arial"/>
                <w:sz w:val="20"/>
                <w:szCs w:val="20"/>
                <w:lang w:val="en-GB"/>
              </w:rPr>
            </w:pPr>
          </w:p>
        </w:tc>
        <w:tc>
          <w:tcPr>
            <w:tcW w:w="709" w:type="dxa"/>
            <w:tcBorders>
              <w:bottom w:val="single" w:sz="4" w:space="0" w:color="auto"/>
            </w:tcBorders>
          </w:tcPr>
          <w:p w14:paraId="5CB20B90" w14:textId="77777777" w:rsidR="003415E1" w:rsidRPr="00957401" w:rsidRDefault="003415E1" w:rsidP="005A6CD7">
            <w:pPr>
              <w:jc w:val="center"/>
              <w:rPr>
                <w:rFonts w:ascii="Arial" w:hAnsi="Arial" w:cs="Arial"/>
                <w:sz w:val="20"/>
                <w:szCs w:val="20"/>
                <w:lang w:val="en-GB"/>
              </w:rPr>
            </w:pPr>
          </w:p>
        </w:tc>
        <w:tc>
          <w:tcPr>
            <w:tcW w:w="1559" w:type="dxa"/>
            <w:tcBorders>
              <w:bottom w:val="single" w:sz="4" w:space="0" w:color="auto"/>
            </w:tcBorders>
          </w:tcPr>
          <w:p w14:paraId="5CB20B91" w14:textId="77777777" w:rsidR="003415E1" w:rsidRPr="00957401" w:rsidRDefault="003415E1" w:rsidP="005A6CD7">
            <w:pPr>
              <w:autoSpaceDE w:val="0"/>
              <w:autoSpaceDN w:val="0"/>
              <w:adjustRightInd w:val="0"/>
              <w:rPr>
                <w:rFonts w:ascii="Arial" w:hAnsi="Arial" w:cs="Arial"/>
                <w:b/>
                <w:sz w:val="20"/>
                <w:szCs w:val="20"/>
                <w:lang w:val="en-GB"/>
              </w:rPr>
            </w:pPr>
          </w:p>
        </w:tc>
        <w:tc>
          <w:tcPr>
            <w:tcW w:w="1985" w:type="dxa"/>
            <w:tcBorders>
              <w:bottom w:val="single" w:sz="4" w:space="0" w:color="auto"/>
            </w:tcBorders>
          </w:tcPr>
          <w:p w14:paraId="5CB20B92" w14:textId="77777777" w:rsidR="003415E1" w:rsidRPr="00957401" w:rsidRDefault="003415E1" w:rsidP="005A6CD7">
            <w:pPr>
              <w:autoSpaceDE w:val="0"/>
              <w:autoSpaceDN w:val="0"/>
              <w:adjustRightInd w:val="0"/>
              <w:rPr>
                <w:rFonts w:ascii="Arial" w:hAnsi="Arial" w:cs="Arial"/>
                <w:b/>
                <w:sz w:val="20"/>
                <w:szCs w:val="20"/>
                <w:lang w:val="en-GB"/>
              </w:rPr>
            </w:pPr>
          </w:p>
        </w:tc>
      </w:tr>
      <w:tr w:rsidR="003415E1" w:rsidRPr="002C0068" w14:paraId="5CB20BAB" w14:textId="77777777" w:rsidTr="00E72393">
        <w:tc>
          <w:tcPr>
            <w:tcW w:w="805" w:type="dxa"/>
            <w:tcBorders>
              <w:right w:val="single" w:sz="4" w:space="0" w:color="auto"/>
            </w:tcBorders>
            <w:shd w:val="clear" w:color="auto" w:fill="BFBFBF" w:themeFill="background1" w:themeFillShade="BF"/>
          </w:tcPr>
          <w:p w14:paraId="5CB20BA8" w14:textId="77777777" w:rsidR="003415E1" w:rsidRPr="00957401" w:rsidRDefault="003415E1" w:rsidP="00DB2468">
            <w:pPr>
              <w:autoSpaceDE w:val="0"/>
              <w:autoSpaceDN w:val="0"/>
              <w:adjustRightInd w:val="0"/>
              <w:rPr>
                <w:rFonts w:ascii="Arial" w:hAnsi="Arial" w:cs="Arial"/>
                <w:b/>
                <w:sz w:val="20"/>
                <w:szCs w:val="20"/>
                <w:lang w:val="en-GB"/>
              </w:rPr>
            </w:pPr>
          </w:p>
        </w:tc>
        <w:tc>
          <w:tcPr>
            <w:tcW w:w="7950" w:type="dxa"/>
            <w:gridSpan w:val="5"/>
            <w:tcBorders>
              <w:right w:val="single" w:sz="4" w:space="0" w:color="auto"/>
            </w:tcBorders>
            <w:shd w:val="clear" w:color="auto" w:fill="BFBFBF" w:themeFill="background1" w:themeFillShade="BF"/>
          </w:tcPr>
          <w:p w14:paraId="5CB20BA9" w14:textId="7B259880" w:rsidR="003415E1" w:rsidRPr="00957401" w:rsidRDefault="003415E1" w:rsidP="00915277">
            <w:pPr>
              <w:autoSpaceDE w:val="0"/>
              <w:autoSpaceDN w:val="0"/>
              <w:adjustRightInd w:val="0"/>
              <w:rPr>
                <w:rFonts w:ascii="Arial" w:hAnsi="Arial" w:cs="Arial"/>
                <w:b/>
                <w:sz w:val="20"/>
                <w:szCs w:val="20"/>
                <w:lang w:val="en-GB"/>
              </w:rPr>
            </w:pPr>
            <w:r w:rsidRPr="00957401">
              <w:rPr>
                <w:rFonts w:ascii="Arial" w:hAnsi="Arial" w:cs="Arial"/>
                <w:b/>
                <w:sz w:val="20"/>
                <w:szCs w:val="20"/>
                <w:lang w:val="en-GB"/>
              </w:rPr>
              <w:t xml:space="preserve">Total price </w:t>
            </w:r>
          </w:p>
        </w:tc>
        <w:tc>
          <w:tcPr>
            <w:tcW w:w="198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B20BAA" w14:textId="77777777" w:rsidR="003415E1" w:rsidRPr="00957401" w:rsidRDefault="003415E1" w:rsidP="005A6CD7">
            <w:pPr>
              <w:autoSpaceDE w:val="0"/>
              <w:autoSpaceDN w:val="0"/>
              <w:adjustRightInd w:val="0"/>
              <w:rPr>
                <w:rFonts w:ascii="Arial" w:hAnsi="Arial" w:cs="Arial"/>
                <w:b/>
                <w:sz w:val="20"/>
                <w:szCs w:val="20"/>
                <w:lang w:val="en-GB"/>
              </w:rPr>
            </w:pPr>
          </w:p>
        </w:tc>
      </w:tr>
    </w:tbl>
    <w:p w14:paraId="5CB20BB5" w14:textId="77777777" w:rsidR="00B969F6" w:rsidRPr="00957401" w:rsidRDefault="00B969F6" w:rsidP="00B969F6">
      <w:pPr>
        <w:autoSpaceDE w:val="0"/>
        <w:autoSpaceDN w:val="0"/>
        <w:adjustRightInd w:val="0"/>
        <w:rPr>
          <w:rFonts w:ascii="Arial" w:hAnsi="Arial" w:cs="Arial"/>
          <w:b/>
          <w:sz w:val="20"/>
          <w:szCs w:val="20"/>
          <w:lang w:val="en-G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5"/>
        <w:gridCol w:w="4726"/>
      </w:tblGrid>
      <w:tr w:rsidR="00B969F6" w:rsidRPr="002C0068" w14:paraId="5CB20BB8" w14:textId="77777777" w:rsidTr="000A7082">
        <w:tc>
          <w:tcPr>
            <w:tcW w:w="5305" w:type="dxa"/>
            <w:shd w:val="pct10" w:color="auto" w:fill="auto"/>
          </w:tcPr>
          <w:p w14:paraId="5CB20BB6" w14:textId="77777777" w:rsidR="00B969F6" w:rsidRPr="00957401" w:rsidRDefault="00EC4802" w:rsidP="00EC4802">
            <w:pPr>
              <w:autoSpaceDE w:val="0"/>
              <w:autoSpaceDN w:val="0"/>
              <w:adjustRightInd w:val="0"/>
              <w:rPr>
                <w:rFonts w:ascii="Arial" w:hAnsi="Arial" w:cs="Arial"/>
                <w:b/>
                <w:sz w:val="20"/>
                <w:szCs w:val="20"/>
                <w:lang w:val="en-GB"/>
              </w:rPr>
            </w:pPr>
            <w:r w:rsidRPr="00957401">
              <w:rPr>
                <w:rFonts w:ascii="Arial" w:hAnsi="Arial" w:cs="Arial"/>
                <w:b/>
                <w:sz w:val="20"/>
                <w:szCs w:val="20"/>
                <w:lang w:val="en-GB"/>
              </w:rPr>
              <w:t>Information required by the C</w:t>
            </w:r>
            <w:r w:rsidR="00B969F6" w:rsidRPr="00957401">
              <w:rPr>
                <w:rFonts w:ascii="Arial" w:hAnsi="Arial" w:cs="Arial"/>
                <w:b/>
                <w:sz w:val="20"/>
                <w:szCs w:val="20"/>
                <w:lang w:val="en-GB"/>
              </w:rPr>
              <w:t xml:space="preserve">ontracting </w:t>
            </w:r>
            <w:r w:rsidRPr="00957401">
              <w:rPr>
                <w:rFonts w:ascii="Arial" w:hAnsi="Arial" w:cs="Arial"/>
                <w:b/>
                <w:sz w:val="20"/>
                <w:szCs w:val="20"/>
                <w:lang w:val="en-GB"/>
              </w:rPr>
              <w:t>A</w:t>
            </w:r>
            <w:r w:rsidR="00B969F6" w:rsidRPr="00957401">
              <w:rPr>
                <w:rFonts w:ascii="Arial" w:hAnsi="Arial" w:cs="Arial"/>
                <w:b/>
                <w:sz w:val="20"/>
                <w:szCs w:val="20"/>
                <w:lang w:val="en-GB"/>
              </w:rPr>
              <w:t>uthority:</w:t>
            </w:r>
          </w:p>
        </w:tc>
        <w:tc>
          <w:tcPr>
            <w:tcW w:w="4726" w:type="dxa"/>
            <w:shd w:val="pct10" w:color="auto" w:fill="auto"/>
          </w:tcPr>
          <w:p w14:paraId="5CB20BB7" w14:textId="77777777" w:rsidR="00B969F6" w:rsidRPr="00957401" w:rsidRDefault="00B969F6" w:rsidP="005A6CD7">
            <w:pPr>
              <w:autoSpaceDE w:val="0"/>
              <w:autoSpaceDN w:val="0"/>
              <w:adjustRightInd w:val="0"/>
              <w:rPr>
                <w:rFonts w:ascii="Arial" w:hAnsi="Arial" w:cs="Arial"/>
                <w:b/>
                <w:sz w:val="20"/>
                <w:szCs w:val="20"/>
                <w:lang w:val="en-GB"/>
              </w:rPr>
            </w:pPr>
            <w:r w:rsidRPr="00957401">
              <w:rPr>
                <w:rFonts w:ascii="Arial" w:hAnsi="Arial" w:cs="Arial"/>
                <w:b/>
                <w:sz w:val="20"/>
                <w:szCs w:val="20"/>
                <w:lang w:val="en-GB"/>
              </w:rPr>
              <w:t xml:space="preserve">Information to be entered by tenderer in the below columns: </w:t>
            </w:r>
          </w:p>
        </w:tc>
      </w:tr>
      <w:tr w:rsidR="00B969F6" w:rsidRPr="002C0068" w14:paraId="5CB20BBB" w14:textId="77777777" w:rsidTr="000A7082">
        <w:tc>
          <w:tcPr>
            <w:tcW w:w="5305" w:type="dxa"/>
          </w:tcPr>
          <w:p w14:paraId="5CB20BB9" w14:textId="77777777" w:rsidR="00B969F6" w:rsidRPr="00957401" w:rsidRDefault="00B969F6" w:rsidP="005A6CD7">
            <w:pPr>
              <w:autoSpaceDE w:val="0"/>
              <w:autoSpaceDN w:val="0"/>
              <w:adjustRightInd w:val="0"/>
              <w:rPr>
                <w:rFonts w:ascii="Arial" w:hAnsi="Arial" w:cs="Arial"/>
                <w:b/>
                <w:sz w:val="20"/>
                <w:szCs w:val="20"/>
                <w:lang w:val="en-GB"/>
              </w:rPr>
            </w:pPr>
          </w:p>
        </w:tc>
        <w:tc>
          <w:tcPr>
            <w:tcW w:w="4726" w:type="dxa"/>
          </w:tcPr>
          <w:p w14:paraId="5CB20BBA" w14:textId="77777777" w:rsidR="00B969F6" w:rsidRPr="00957401" w:rsidRDefault="00B969F6" w:rsidP="005A6CD7">
            <w:pPr>
              <w:autoSpaceDE w:val="0"/>
              <w:autoSpaceDN w:val="0"/>
              <w:adjustRightInd w:val="0"/>
              <w:rPr>
                <w:rFonts w:ascii="Arial" w:hAnsi="Arial" w:cs="Arial"/>
                <w:sz w:val="20"/>
                <w:szCs w:val="20"/>
                <w:lang w:val="en-GB"/>
              </w:rPr>
            </w:pPr>
          </w:p>
        </w:tc>
      </w:tr>
      <w:tr w:rsidR="00B969F6" w:rsidRPr="002C0068" w14:paraId="5CB20BBE" w14:textId="77777777" w:rsidTr="000A7082">
        <w:tc>
          <w:tcPr>
            <w:tcW w:w="5305" w:type="dxa"/>
          </w:tcPr>
          <w:p w14:paraId="5CB20BBC" w14:textId="77777777" w:rsidR="00B969F6" w:rsidRPr="00957401" w:rsidRDefault="0051324B" w:rsidP="005A6CD7">
            <w:pPr>
              <w:autoSpaceDE w:val="0"/>
              <w:autoSpaceDN w:val="0"/>
              <w:adjustRightInd w:val="0"/>
              <w:rPr>
                <w:rFonts w:ascii="Arial" w:hAnsi="Arial" w:cs="Arial"/>
                <w:b/>
                <w:sz w:val="20"/>
                <w:szCs w:val="20"/>
                <w:highlight w:val="lightGray"/>
                <w:lang w:val="en-GB"/>
              </w:rPr>
            </w:pPr>
            <w:r w:rsidRPr="000A7082">
              <w:rPr>
                <w:rFonts w:ascii="Arial" w:hAnsi="Arial" w:cs="Arial"/>
                <w:b/>
                <w:sz w:val="20"/>
                <w:szCs w:val="20"/>
                <w:lang w:val="en-GB"/>
              </w:rPr>
              <w:t>(</w:t>
            </w:r>
            <w:r w:rsidR="00F00035" w:rsidRPr="000A7082">
              <w:rPr>
                <w:rFonts w:ascii="Arial" w:hAnsi="Arial" w:cs="Arial"/>
                <w:b/>
                <w:sz w:val="20"/>
                <w:szCs w:val="20"/>
                <w:lang w:val="en-GB"/>
              </w:rPr>
              <w:t xml:space="preserve">Option: </w:t>
            </w:r>
            <w:r w:rsidR="00B969F6" w:rsidRPr="000A7082">
              <w:rPr>
                <w:rFonts w:ascii="Arial" w:hAnsi="Arial" w:cs="Arial"/>
                <w:b/>
                <w:sz w:val="20"/>
                <w:szCs w:val="20"/>
                <w:lang w:val="en-GB"/>
              </w:rPr>
              <w:t>After sales service and warranty service</w:t>
            </w:r>
            <w:r w:rsidRPr="000A7082">
              <w:rPr>
                <w:rFonts w:ascii="Arial" w:hAnsi="Arial" w:cs="Arial"/>
                <w:b/>
                <w:sz w:val="20"/>
                <w:szCs w:val="20"/>
                <w:lang w:val="en-GB"/>
              </w:rPr>
              <w:t>)</w:t>
            </w:r>
          </w:p>
        </w:tc>
        <w:tc>
          <w:tcPr>
            <w:tcW w:w="4726" w:type="dxa"/>
          </w:tcPr>
          <w:p w14:paraId="5CB20BBD" w14:textId="77777777" w:rsidR="00B969F6" w:rsidRPr="00957401" w:rsidRDefault="00B969F6" w:rsidP="005A6CD7">
            <w:pPr>
              <w:autoSpaceDE w:val="0"/>
              <w:autoSpaceDN w:val="0"/>
              <w:adjustRightInd w:val="0"/>
              <w:rPr>
                <w:rFonts w:ascii="Arial" w:hAnsi="Arial" w:cs="Arial"/>
                <w:sz w:val="20"/>
                <w:szCs w:val="20"/>
                <w:lang w:val="en-GB"/>
              </w:rPr>
            </w:pPr>
          </w:p>
        </w:tc>
      </w:tr>
      <w:tr w:rsidR="00B969F6" w:rsidRPr="002C0068" w14:paraId="5CB20BC1" w14:textId="77777777" w:rsidTr="000A7082">
        <w:tc>
          <w:tcPr>
            <w:tcW w:w="5305" w:type="dxa"/>
          </w:tcPr>
          <w:p w14:paraId="5CB20BBF" w14:textId="77777777" w:rsidR="00B969F6" w:rsidRPr="00957401" w:rsidRDefault="00024F09" w:rsidP="00024F09">
            <w:pPr>
              <w:autoSpaceDE w:val="0"/>
              <w:autoSpaceDN w:val="0"/>
              <w:adjustRightInd w:val="0"/>
              <w:rPr>
                <w:rFonts w:ascii="Arial" w:hAnsi="Arial" w:cs="Arial"/>
                <w:sz w:val="20"/>
                <w:szCs w:val="20"/>
                <w:lang w:val="en-GB"/>
              </w:rPr>
            </w:pPr>
            <w:r w:rsidRPr="00957401">
              <w:rPr>
                <w:rFonts w:ascii="Arial" w:hAnsi="Arial" w:cs="Arial"/>
                <w:sz w:val="20"/>
                <w:szCs w:val="20"/>
                <w:lang w:val="en-GB"/>
              </w:rPr>
              <w:t>F</w:t>
            </w:r>
            <w:r w:rsidR="00B969F6" w:rsidRPr="00957401">
              <w:rPr>
                <w:rFonts w:ascii="Arial" w:hAnsi="Arial" w:cs="Arial"/>
                <w:sz w:val="20"/>
                <w:szCs w:val="20"/>
                <w:lang w:val="en-GB"/>
              </w:rPr>
              <w:t>ull contact details of the local after sales service.</w:t>
            </w:r>
          </w:p>
        </w:tc>
        <w:tc>
          <w:tcPr>
            <w:tcW w:w="4726" w:type="dxa"/>
          </w:tcPr>
          <w:p w14:paraId="5CB20BC0" w14:textId="77777777" w:rsidR="00B969F6" w:rsidRPr="00957401" w:rsidRDefault="00B969F6" w:rsidP="005A6CD7">
            <w:pPr>
              <w:autoSpaceDE w:val="0"/>
              <w:autoSpaceDN w:val="0"/>
              <w:adjustRightInd w:val="0"/>
              <w:rPr>
                <w:rFonts w:ascii="Arial" w:hAnsi="Arial" w:cs="Arial"/>
                <w:sz w:val="20"/>
                <w:szCs w:val="20"/>
                <w:lang w:val="en-GB"/>
              </w:rPr>
            </w:pPr>
          </w:p>
        </w:tc>
      </w:tr>
      <w:tr w:rsidR="00B969F6" w:rsidRPr="002C0068" w14:paraId="5CB20BC4" w14:textId="77777777" w:rsidTr="000A7082">
        <w:tc>
          <w:tcPr>
            <w:tcW w:w="5305" w:type="dxa"/>
          </w:tcPr>
          <w:p w14:paraId="5CB20BC2" w14:textId="77777777" w:rsidR="00B969F6" w:rsidRPr="00957401" w:rsidRDefault="00753BDE" w:rsidP="005A6CD7">
            <w:pPr>
              <w:autoSpaceDE w:val="0"/>
              <w:autoSpaceDN w:val="0"/>
              <w:adjustRightInd w:val="0"/>
              <w:rPr>
                <w:rFonts w:ascii="Arial" w:hAnsi="Arial" w:cs="Arial"/>
                <w:sz w:val="20"/>
                <w:szCs w:val="20"/>
                <w:lang w:val="en-GB"/>
              </w:rPr>
            </w:pPr>
            <w:r w:rsidRPr="00957401">
              <w:rPr>
                <w:rFonts w:ascii="Arial" w:hAnsi="Arial" w:cs="Arial"/>
                <w:sz w:val="20"/>
                <w:szCs w:val="20"/>
                <w:lang w:val="en-GB"/>
              </w:rPr>
              <w:t>We certify a</w:t>
            </w:r>
            <w:r w:rsidR="00B969F6" w:rsidRPr="00957401">
              <w:rPr>
                <w:rFonts w:ascii="Arial" w:hAnsi="Arial" w:cs="Arial"/>
                <w:sz w:val="20"/>
                <w:szCs w:val="20"/>
                <w:lang w:val="en-GB"/>
              </w:rPr>
              <w:t xml:space="preserve">vailability of spare parts </w:t>
            </w:r>
            <w:r w:rsidRPr="00957401">
              <w:rPr>
                <w:rFonts w:ascii="Arial" w:hAnsi="Arial" w:cs="Arial"/>
                <w:sz w:val="20"/>
                <w:szCs w:val="20"/>
                <w:lang w:val="en-GB"/>
              </w:rPr>
              <w:t xml:space="preserve">for </w:t>
            </w:r>
            <w:r w:rsidR="00B969F6" w:rsidRPr="00957401">
              <w:rPr>
                <w:rFonts w:ascii="Arial" w:hAnsi="Arial" w:cs="Arial"/>
                <w:sz w:val="20"/>
                <w:szCs w:val="20"/>
                <w:lang w:val="en-GB"/>
              </w:rPr>
              <w:t>minimum 5 years</w:t>
            </w:r>
          </w:p>
        </w:tc>
        <w:tc>
          <w:tcPr>
            <w:tcW w:w="4726" w:type="dxa"/>
          </w:tcPr>
          <w:p w14:paraId="5CB20BC3" w14:textId="77777777" w:rsidR="00B969F6" w:rsidRPr="00957401" w:rsidRDefault="00B969F6" w:rsidP="005A6CD7">
            <w:pPr>
              <w:autoSpaceDE w:val="0"/>
              <w:autoSpaceDN w:val="0"/>
              <w:adjustRightInd w:val="0"/>
              <w:rPr>
                <w:rFonts w:ascii="Arial" w:hAnsi="Arial" w:cs="Arial"/>
                <w:sz w:val="20"/>
                <w:szCs w:val="20"/>
                <w:lang w:val="en-GB"/>
              </w:rPr>
            </w:pPr>
          </w:p>
        </w:tc>
      </w:tr>
      <w:tr w:rsidR="00DA335F" w:rsidRPr="002C0068" w14:paraId="5CB20BC7" w14:textId="77777777" w:rsidTr="000A7082">
        <w:tc>
          <w:tcPr>
            <w:tcW w:w="5305" w:type="dxa"/>
          </w:tcPr>
          <w:p w14:paraId="5CB20BC5" w14:textId="77777777" w:rsidR="00DA335F" w:rsidRPr="00957401" w:rsidRDefault="00DA335F" w:rsidP="005A6CD7">
            <w:pPr>
              <w:autoSpaceDE w:val="0"/>
              <w:autoSpaceDN w:val="0"/>
              <w:adjustRightInd w:val="0"/>
              <w:rPr>
                <w:rFonts w:ascii="Arial" w:hAnsi="Arial" w:cs="Arial"/>
                <w:sz w:val="20"/>
                <w:szCs w:val="20"/>
                <w:highlight w:val="lightGray"/>
                <w:lang w:val="en-GB"/>
              </w:rPr>
            </w:pPr>
          </w:p>
        </w:tc>
        <w:tc>
          <w:tcPr>
            <w:tcW w:w="4726" w:type="dxa"/>
          </w:tcPr>
          <w:p w14:paraId="5CB20BC6" w14:textId="77777777" w:rsidR="00DA335F" w:rsidRPr="00957401" w:rsidRDefault="00DA335F" w:rsidP="005A6CD7">
            <w:pPr>
              <w:autoSpaceDE w:val="0"/>
              <w:autoSpaceDN w:val="0"/>
              <w:adjustRightInd w:val="0"/>
              <w:rPr>
                <w:rFonts w:ascii="Arial" w:hAnsi="Arial" w:cs="Arial"/>
                <w:sz w:val="20"/>
                <w:szCs w:val="20"/>
                <w:lang w:val="en-GB"/>
              </w:rPr>
            </w:pPr>
          </w:p>
        </w:tc>
      </w:tr>
      <w:tr w:rsidR="00B969F6" w:rsidRPr="00957401" w14:paraId="5CB20BCA" w14:textId="77777777" w:rsidTr="000A7082">
        <w:tc>
          <w:tcPr>
            <w:tcW w:w="5305" w:type="dxa"/>
          </w:tcPr>
          <w:p w14:paraId="5CB20BC8" w14:textId="77777777" w:rsidR="00B969F6" w:rsidRPr="00957401" w:rsidRDefault="00830122" w:rsidP="005A6CD7">
            <w:pPr>
              <w:autoSpaceDE w:val="0"/>
              <w:autoSpaceDN w:val="0"/>
              <w:adjustRightInd w:val="0"/>
              <w:rPr>
                <w:rFonts w:ascii="Arial" w:hAnsi="Arial" w:cs="Arial"/>
                <w:b/>
                <w:sz w:val="20"/>
                <w:szCs w:val="20"/>
                <w:lang w:val="en-GB"/>
              </w:rPr>
            </w:pPr>
            <w:r w:rsidRPr="00957401">
              <w:rPr>
                <w:rFonts w:ascii="Arial" w:hAnsi="Arial" w:cs="Arial"/>
                <w:b/>
                <w:sz w:val="20"/>
                <w:szCs w:val="20"/>
                <w:lang w:val="en-GB"/>
              </w:rPr>
              <w:t>Delivery date</w:t>
            </w:r>
          </w:p>
        </w:tc>
        <w:tc>
          <w:tcPr>
            <w:tcW w:w="4726" w:type="dxa"/>
          </w:tcPr>
          <w:p w14:paraId="5CB20BC9" w14:textId="77777777" w:rsidR="00B969F6" w:rsidRPr="00957401" w:rsidRDefault="00B969F6" w:rsidP="005A6CD7">
            <w:pPr>
              <w:autoSpaceDE w:val="0"/>
              <w:autoSpaceDN w:val="0"/>
              <w:adjustRightInd w:val="0"/>
              <w:rPr>
                <w:rFonts w:ascii="Arial" w:hAnsi="Arial" w:cs="Arial"/>
                <w:b/>
                <w:sz w:val="20"/>
                <w:szCs w:val="20"/>
                <w:lang w:val="en-GB"/>
              </w:rPr>
            </w:pPr>
          </w:p>
        </w:tc>
      </w:tr>
      <w:tr w:rsidR="00B969F6" w:rsidRPr="00957401" w14:paraId="5CB20BCD" w14:textId="77777777" w:rsidTr="000A7082">
        <w:tc>
          <w:tcPr>
            <w:tcW w:w="5305" w:type="dxa"/>
          </w:tcPr>
          <w:p w14:paraId="5CB20BCB" w14:textId="382774BF" w:rsidR="00B969F6" w:rsidRPr="00957401" w:rsidRDefault="00B969F6" w:rsidP="00915277">
            <w:pPr>
              <w:autoSpaceDE w:val="0"/>
              <w:autoSpaceDN w:val="0"/>
              <w:adjustRightInd w:val="0"/>
              <w:rPr>
                <w:rFonts w:ascii="Arial" w:hAnsi="Arial" w:cs="Arial"/>
                <w:sz w:val="20"/>
                <w:szCs w:val="20"/>
                <w:lang w:val="en-GB"/>
              </w:rPr>
            </w:pPr>
            <w:r w:rsidRPr="00957401">
              <w:rPr>
                <w:rFonts w:ascii="Arial" w:hAnsi="Arial" w:cs="Arial"/>
                <w:sz w:val="20"/>
                <w:szCs w:val="20"/>
                <w:lang w:val="en-GB"/>
              </w:rPr>
              <w:t>Point of shipment</w:t>
            </w:r>
          </w:p>
        </w:tc>
        <w:tc>
          <w:tcPr>
            <w:tcW w:w="4726" w:type="dxa"/>
          </w:tcPr>
          <w:p w14:paraId="5CB20BCC" w14:textId="77777777" w:rsidR="00B969F6" w:rsidRPr="00957401" w:rsidRDefault="00B969F6" w:rsidP="005A6CD7">
            <w:pPr>
              <w:autoSpaceDE w:val="0"/>
              <w:autoSpaceDN w:val="0"/>
              <w:adjustRightInd w:val="0"/>
              <w:jc w:val="right"/>
              <w:rPr>
                <w:rFonts w:ascii="Arial" w:hAnsi="Arial" w:cs="Arial"/>
                <w:sz w:val="20"/>
                <w:szCs w:val="20"/>
                <w:lang w:val="en-GB"/>
              </w:rPr>
            </w:pPr>
          </w:p>
        </w:tc>
      </w:tr>
      <w:tr w:rsidR="00B969F6" w:rsidRPr="00957401" w14:paraId="5CB20BD3" w14:textId="77777777" w:rsidTr="000A7082">
        <w:tc>
          <w:tcPr>
            <w:tcW w:w="5305" w:type="dxa"/>
          </w:tcPr>
          <w:p w14:paraId="5CB20BD1" w14:textId="77777777" w:rsidR="00B969F6" w:rsidRPr="00957401" w:rsidRDefault="00B969F6" w:rsidP="005A6CD7">
            <w:pPr>
              <w:autoSpaceDE w:val="0"/>
              <w:autoSpaceDN w:val="0"/>
              <w:adjustRightInd w:val="0"/>
              <w:rPr>
                <w:rFonts w:ascii="Arial" w:hAnsi="Arial" w:cs="Arial"/>
                <w:sz w:val="20"/>
                <w:szCs w:val="20"/>
                <w:lang w:val="en-GB"/>
              </w:rPr>
            </w:pPr>
            <w:r w:rsidRPr="00957401">
              <w:rPr>
                <w:rFonts w:ascii="Arial" w:hAnsi="Arial" w:cs="Arial"/>
                <w:sz w:val="20"/>
                <w:szCs w:val="20"/>
                <w:lang w:val="en-GB"/>
              </w:rPr>
              <w:t xml:space="preserve">Delivery time to final destination </w:t>
            </w:r>
          </w:p>
        </w:tc>
        <w:tc>
          <w:tcPr>
            <w:tcW w:w="4726" w:type="dxa"/>
          </w:tcPr>
          <w:p w14:paraId="5CB20BD2" w14:textId="01A8C16E" w:rsidR="00B969F6" w:rsidRPr="00957401" w:rsidRDefault="00B969F6" w:rsidP="005A6CD7">
            <w:pPr>
              <w:autoSpaceDE w:val="0"/>
              <w:autoSpaceDN w:val="0"/>
              <w:adjustRightInd w:val="0"/>
              <w:jc w:val="right"/>
              <w:rPr>
                <w:rFonts w:ascii="Arial" w:hAnsi="Arial" w:cs="Arial"/>
                <w:sz w:val="20"/>
                <w:szCs w:val="20"/>
                <w:lang w:val="en-GB"/>
              </w:rPr>
            </w:pPr>
          </w:p>
        </w:tc>
      </w:tr>
      <w:tr w:rsidR="00B969F6" w:rsidRPr="00957401" w14:paraId="5CB20BD6" w14:textId="77777777" w:rsidTr="000A7082">
        <w:tc>
          <w:tcPr>
            <w:tcW w:w="5305" w:type="dxa"/>
          </w:tcPr>
          <w:p w14:paraId="5CB20BD4" w14:textId="77777777" w:rsidR="00B969F6" w:rsidRPr="00957401" w:rsidRDefault="00B969F6" w:rsidP="005A6CD7">
            <w:pPr>
              <w:autoSpaceDE w:val="0"/>
              <w:autoSpaceDN w:val="0"/>
              <w:adjustRightInd w:val="0"/>
              <w:rPr>
                <w:rFonts w:ascii="Arial" w:hAnsi="Arial" w:cs="Arial"/>
                <w:sz w:val="20"/>
                <w:szCs w:val="20"/>
                <w:lang w:val="en-GB"/>
              </w:rPr>
            </w:pPr>
          </w:p>
        </w:tc>
        <w:tc>
          <w:tcPr>
            <w:tcW w:w="4726" w:type="dxa"/>
          </w:tcPr>
          <w:p w14:paraId="5CB20BD5" w14:textId="77777777" w:rsidR="00B969F6" w:rsidRPr="00957401" w:rsidRDefault="00B969F6" w:rsidP="005A6CD7">
            <w:pPr>
              <w:autoSpaceDE w:val="0"/>
              <w:autoSpaceDN w:val="0"/>
              <w:adjustRightInd w:val="0"/>
              <w:rPr>
                <w:rFonts w:ascii="Arial" w:hAnsi="Arial" w:cs="Arial"/>
                <w:sz w:val="20"/>
                <w:szCs w:val="20"/>
                <w:lang w:val="en-GB"/>
              </w:rPr>
            </w:pPr>
          </w:p>
        </w:tc>
      </w:tr>
      <w:tr w:rsidR="00B969F6" w:rsidRPr="002C0068" w14:paraId="5CB20BE5" w14:textId="77777777" w:rsidTr="000A7082">
        <w:tc>
          <w:tcPr>
            <w:tcW w:w="5305" w:type="dxa"/>
          </w:tcPr>
          <w:p w14:paraId="5CB20BE3" w14:textId="77777777" w:rsidR="00B969F6" w:rsidRPr="00957401" w:rsidRDefault="00B969F6" w:rsidP="005A6CD7">
            <w:pPr>
              <w:autoSpaceDE w:val="0"/>
              <w:autoSpaceDN w:val="0"/>
              <w:adjustRightInd w:val="0"/>
              <w:rPr>
                <w:rFonts w:ascii="Arial" w:hAnsi="Arial" w:cs="Arial"/>
                <w:color w:val="FF0000"/>
                <w:sz w:val="18"/>
                <w:szCs w:val="16"/>
                <w:lang w:val="en-GB"/>
              </w:rPr>
            </w:pPr>
          </w:p>
        </w:tc>
        <w:tc>
          <w:tcPr>
            <w:tcW w:w="4726" w:type="dxa"/>
          </w:tcPr>
          <w:p w14:paraId="5CB20BE4" w14:textId="77777777" w:rsidR="00B969F6" w:rsidRPr="00957401" w:rsidRDefault="00B969F6" w:rsidP="005A6CD7">
            <w:pPr>
              <w:autoSpaceDE w:val="0"/>
              <w:autoSpaceDN w:val="0"/>
              <w:adjustRightInd w:val="0"/>
              <w:rPr>
                <w:rFonts w:ascii="Arial" w:hAnsi="Arial" w:cs="Arial"/>
                <w:sz w:val="20"/>
                <w:szCs w:val="20"/>
                <w:lang w:val="en-GB"/>
              </w:rPr>
            </w:pPr>
          </w:p>
        </w:tc>
      </w:tr>
    </w:tbl>
    <w:p w14:paraId="5CB20BE7" w14:textId="77777777" w:rsidR="00727018" w:rsidRPr="00957401" w:rsidRDefault="00727018" w:rsidP="00B969F6">
      <w:pPr>
        <w:autoSpaceDE w:val="0"/>
        <w:autoSpaceDN w:val="0"/>
        <w:adjustRightInd w:val="0"/>
        <w:rPr>
          <w:rFonts w:ascii="Arial" w:hAnsi="Arial" w:cs="Arial"/>
          <w:sz w:val="20"/>
          <w:szCs w:val="20"/>
          <w:lang w:val="en-GB"/>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05"/>
        <w:gridCol w:w="4688"/>
      </w:tblGrid>
      <w:tr w:rsidR="00A32675" w:rsidRPr="00957401" w14:paraId="5CB20BE9" w14:textId="77777777" w:rsidTr="00054835">
        <w:trPr>
          <w:cantSplit/>
        </w:trPr>
        <w:tc>
          <w:tcPr>
            <w:tcW w:w="9993" w:type="dxa"/>
            <w:gridSpan w:val="2"/>
            <w:shd w:val="pct10" w:color="auto" w:fill="auto"/>
          </w:tcPr>
          <w:p w14:paraId="5CB20BE8" w14:textId="77777777" w:rsidR="00A32675" w:rsidRPr="00957401" w:rsidRDefault="00A32675" w:rsidP="00753BDE">
            <w:pPr>
              <w:jc w:val="center"/>
              <w:rPr>
                <w:rFonts w:ascii="Arial" w:hAnsi="Arial" w:cs="Arial"/>
                <w:b/>
                <w:bCs/>
                <w:sz w:val="20"/>
                <w:szCs w:val="20"/>
                <w:lang w:val="en-GB"/>
              </w:rPr>
            </w:pPr>
            <w:r w:rsidRPr="00957401">
              <w:rPr>
                <w:rFonts w:ascii="Arial" w:hAnsi="Arial" w:cs="Arial"/>
                <w:b/>
                <w:bCs/>
                <w:sz w:val="20"/>
                <w:szCs w:val="20"/>
                <w:lang w:val="en-GB"/>
              </w:rPr>
              <w:t>Company information</w:t>
            </w:r>
          </w:p>
        </w:tc>
      </w:tr>
      <w:tr w:rsidR="00A32675" w:rsidRPr="00957401" w14:paraId="5CB20BEC" w14:textId="77777777" w:rsidTr="00966BA8">
        <w:tc>
          <w:tcPr>
            <w:tcW w:w="5305" w:type="dxa"/>
          </w:tcPr>
          <w:p w14:paraId="5CB20BEA" w14:textId="0C514D4A" w:rsidR="00A32675" w:rsidRPr="00957401" w:rsidRDefault="00966BA8" w:rsidP="00753BDE">
            <w:pPr>
              <w:rPr>
                <w:rFonts w:ascii="Arial" w:hAnsi="Arial" w:cs="Arial"/>
                <w:sz w:val="20"/>
                <w:szCs w:val="20"/>
                <w:lang w:val="en-GB"/>
              </w:rPr>
            </w:pPr>
            <w:r>
              <w:rPr>
                <w:rFonts w:ascii="Arial" w:hAnsi="Arial" w:cs="Arial"/>
                <w:sz w:val="20"/>
                <w:szCs w:val="20"/>
                <w:lang w:val="en-GB"/>
              </w:rPr>
              <w:t>C</w:t>
            </w:r>
            <w:r w:rsidR="00A32675" w:rsidRPr="00957401">
              <w:rPr>
                <w:rFonts w:ascii="Arial" w:hAnsi="Arial" w:cs="Arial"/>
                <w:sz w:val="20"/>
                <w:szCs w:val="20"/>
                <w:lang w:val="en-GB"/>
              </w:rPr>
              <w:t>ompany (legal name)</w:t>
            </w:r>
          </w:p>
        </w:tc>
        <w:tc>
          <w:tcPr>
            <w:tcW w:w="4688" w:type="dxa"/>
          </w:tcPr>
          <w:p w14:paraId="5CB20BEB" w14:textId="77777777" w:rsidR="00A32675" w:rsidRPr="00957401" w:rsidRDefault="00A32675" w:rsidP="00753BDE">
            <w:pPr>
              <w:rPr>
                <w:rFonts w:ascii="Arial" w:hAnsi="Arial" w:cs="Arial"/>
                <w:sz w:val="20"/>
                <w:szCs w:val="20"/>
                <w:lang w:val="en-GB"/>
              </w:rPr>
            </w:pPr>
          </w:p>
        </w:tc>
      </w:tr>
      <w:tr w:rsidR="00A32675" w:rsidRPr="00957401" w14:paraId="5CB20BEF" w14:textId="77777777" w:rsidTr="00966BA8">
        <w:tc>
          <w:tcPr>
            <w:tcW w:w="5305" w:type="dxa"/>
          </w:tcPr>
          <w:p w14:paraId="5CB20BED" w14:textId="77777777" w:rsidR="00A32675" w:rsidRPr="00957401" w:rsidRDefault="00A32675" w:rsidP="00753BDE">
            <w:pPr>
              <w:rPr>
                <w:rFonts w:ascii="Arial" w:hAnsi="Arial" w:cs="Arial"/>
                <w:sz w:val="20"/>
                <w:szCs w:val="20"/>
                <w:lang w:val="en-GB"/>
              </w:rPr>
            </w:pPr>
            <w:r w:rsidRPr="00957401">
              <w:rPr>
                <w:rFonts w:ascii="Arial" w:hAnsi="Arial" w:cs="Arial"/>
                <w:sz w:val="20"/>
                <w:szCs w:val="20"/>
                <w:lang w:val="en-GB"/>
              </w:rPr>
              <w:t>Street name and no.</w:t>
            </w:r>
          </w:p>
        </w:tc>
        <w:tc>
          <w:tcPr>
            <w:tcW w:w="4688" w:type="dxa"/>
          </w:tcPr>
          <w:p w14:paraId="5CB20BEE" w14:textId="77777777" w:rsidR="00A32675" w:rsidRPr="00957401" w:rsidRDefault="00A32675" w:rsidP="00753BDE">
            <w:pPr>
              <w:rPr>
                <w:rFonts w:ascii="Arial" w:hAnsi="Arial" w:cs="Arial"/>
                <w:sz w:val="20"/>
                <w:szCs w:val="20"/>
                <w:lang w:val="en-GB"/>
              </w:rPr>
            </w:pPr>
          </w:p>
        </w:tc>
      </w:tr>
      <w:tr w:rsidR="00A32675" w:rsidRPr="00957401" w14:paraId="5CB20BF2" w14:textId="77777777" w:rsidTr="00966BA8">
        <w:tc>
          <w:tcPr>
            <w:tcW w:w="5305" w:type="dxa"/>
          </w:tcPr>
          <w:p w14:paraId="5CB20BF0" w14:textId="77777777" w:rsidR="00A32675" w:rsidRPr="00957401" w:rsidRDefault="00A32675" w:rsidP="00753BDE">
            <w:pPr>
              <w:rPr>
                <w:rFonts w:ascii="Arial" w:hAnsi="Arial" w:cs="Arial"/>
                <w:sz w:val="20"/>
                <w:szCs w:val="20"/>
                <w:lang w:val="en-GB"/>
              </w:rPr>
            </w:pPr>
            <w:r w:rsidRPr="00957401">
              <w:rPr>
                <w:rFonts w:ascii="Arial" w:hAnsi="Arial" w:cs="Arial"/>
                <w:sz w:val="20"/>
                <w:szCs w:val="20"/>
                <w:lang w:val="en-GB"/>
              </w:rPr>
              <w:t xml:space="preserve">City </w:t>
            </w:r>
          </w:p>
        </w:tc>
        <w:tc>
          <w:tcPr>
            <w:tcW w:w="4688" w:type="dxa"/>
          </w:tcPr>
          <w:p w14:paraId="5CB20BF1" w14:textId="77777777" w:rsidR="00A32675" w:rsidRPr="00957401" w:rsidRDefault="00A32675" w:rsidP="00753BDE">
            <w:pPr>
              <w:rPr>
                <w:rFonts w:ascii="Arial" w:hAnsi="Arial" w:cs="Arial"/>
                <w:sz w:val="20"/>
                <w:szCs w:val="20"/>
                <w:lang w:val="en-GB"/>
              </w:rPr>
            </w:pPr>
          </w:p>
        </w:tc>
      </w:tr>
      <w:tr w:rsidR="00A32675" w:rsidRPr="00957401" w14:paraId="5CB20BF5" w14:textId="77777777" w:rsidTr="00966BA8">
        <w:tc>
          <w:tcPr>
            <w:tcW w:w="5305" w:type="dxa"/>
          </w:tcPr>
          <w:p w14:paraId="5CB20BF3" w14:textId="77777777" w:rsidR="00A32675" w:rsidRPr="00957401" w:rsidRDefault="00A32675" w:rsidP="00753BDE">
            <w:pPr>
              <w:rPr>
                <w:rFonts w:ascii="Arial" w:hAnsi="Arial" w:cs="Arial"/>
                <w:sz w:val="20"/>
                <w:szCs w:val="20"/>
                <w:lang w:val="en-GB"/>
              </w:rPr>
            </w:pPr>
            <w:r w:rsidRPr="00957401">
              <w:rPr>
                <w:rFonts w:ascii="Arial" w:hAnsi="Arial" w:cs="Arial"/>
                <w:sz w:val="20"/>
                <w:szCs w:val="20"/>
                <w:lang w:val="en-GB"/>
              </w:rPr>
              <w:t>Postal code</w:t>
            </w:r>
          </w:p>
        </w:tc>
        <w:tc>
          <w:tcPr>
            <w:tcW w:w="4688" w:type="dxa"/>
          </w:tcPr>
          <w:p w14:paraId="5CB20BF4" w14:textId="77777777" w:rsidR="00A32675" w:rsidRPr="00957401" w:rsidRDefault="00A32675" w:rsidP="00753BDE">
            <w:pPr>
              <w:rPr>
                <w:rFonts w:ascii="Arial" w:hAnsi="Arial" w:cs="Arial"/>
                <w:sz w:val="20"/>
                <w:szCs w:val="20"/>
                <w:lang w:val="en-GB"/>
              </w:rPr>
            </w:pPr>
          </w:p>
        </w:tc>
      </w:tr>
      <w:tr w:rsidR="00A32675" w:rsidRPr="00957401" w14:paraId="5CB20BF8" w14:textId="77777777" w:rsidTr="00966BA8">
        <w:tc>
          <w:tcPr>
            <w:tcW w:w="5305" w:type="dxa"/>
          </w:tcPr>
          <w:p w14:paraId="5CB20BF6" w14:textId="77777777" w:rsidR="00A32675" w:rsidRPr="00957401" w:rsidRDefault="00A32675" w:rsidP="00753BDE">
            <w:pPr>
              <w:rPr>
                <w:rFonts w:ascii="Arial" w:hAnsi="Arial" w:cs="Arial"/>
                <w:sz w:val="20"/>
                <w:szCs w:val="20"/>
                <w:lang w:val="en-GB"/>
              </w:rPr>
            </w:pPr>
            <w:r w:rsidRPr="00957401">
              <w:rPr>
                <w:rFonts w:ascii="Arial" w:hAnsi="Arial" w:cs="Arial"/>
                <w:sz w:val="20"/>
                <w:szCs w:val="20"/>
                <w:lang w:val="en-GB"/>
              </w:rPr>
              <w:t xml:space="preserve">Country </w:t>
            </w:r>
          </w:p>
        </w:tc>
        <w:tc>
          <w:tcPr>
            <w:tcW w:w="4688" w:type="dxa"/>
          </w:tcPr>
          <w:p w14:paraId="5CB20BF7" w14:textId="77777777" w:rsidR="00A32675" w:rsidRPr="00957401" w:rsidRDefault="00A32675" w:rsidP="00753BDE">
            <w:pPr>
              <w:rPr>
                <w:rFonts w:ascii="Arial" w:hAnsi="Arial" w:cs="Arial"/>
                <w:sz w:val="20"/>
                <w:szCs w:val="20"/>
                <w:lang w:val="en-GB"/>
              </w:rPr>
            </w:pPr>
          </w:p>
        </w:tc>
      </w:tr>
      <w:tr w:rsidR="00A32675" w:rsidRPr="00957401" w14:paraId="5CB20BFB" w14:textId="77777777" w:rsidTr="00966BA8">
        <w:tc>
          <w:tcPr>
            <w:tcW w:w="5305" w:type="dxa"/>
          </w:tcPr>
          <w:p w14:paraId="5CB20BF9" w14:textId="77777777" w:rsidR="00A32675" w:rsidRPr="00957401" w:rsidRDefault="00A32675" w:rsidP="00753BDE">
            <w:pPr>
              <w:rPr>
                <w:rFonts w:ascii="Arial" w:hAnsi="Arial" w:cs="Arial"/>
                <w:sz w:val="20"/>
                <w:szCs w:val="20"/>
                <w:lang w:val="en-GB"/>
              </w:rPr>
            </w:pPr>
          </w:p>
        </w:tc>
        <w:tc>
          <w:tcPr>
            <w:tcW w:w="4688" w:type="dxa"/>
          </w:tcPr>
          <w:p w14:paraId="5CB20BFA" w14:textId="77777777" w:rsidR="00A32675" w:rsidRPr="00957401" w:rsidRDefault="00A32675" w:rsidP="00753BDE">
            <w:pPr>
              <w:rPr>
                <w:rFonts w:ascii="Arial" w:hAnsi="Arial" w:cs="Arial"/>
                <w:sz w:val="20"/>
                <w:szCs w:val="20"/>
                <w:lang w:val="en-GB"/>
              </w:rPr>
            </w:pPr>
          </w:p>
        </w:tc>
      </w:tr>
      <w:tr w:rsidR="00A32675" w:rsidRPr="00957401" w14:paraId="5CB20BFE" w14:textId="77777777" w:rsidTr="00966BA8">
        <w:tc>
          <w:tcPr>
            <w:tcW w:w="5305" w:type="dxa"/>
          </w:tcPr>
          <w:p w14:paraId="5CB20BFC" w14:textId="77777777" w:rsidR="00A32675" w:rsidRPr="00957401" w:rsidRDefault="000676D8" w:rsidP="00753BDE">
            <w:pPr>
              <w:rPr>
                <w:rFonts w:ascii="Arial" w:hAnsi="Arial" w:cs="Arial"/>
                <w:sz w:val="20"/>
                <w:szCs w:val="20"/>
                <w:lang w:val="en-GB"/>
              </w:rPr>
            </w:pPr>
            <w:r w:rsidRPr="00957401">
              <w:rPr>
                <w:rFonts w:ascii="Arial" w:hAnsi="Arial" w:cs="Arial"/>
                <w:sz w:val="20"/>
                <w:szCs w:val="20"/>
                <w:lang w:val="en-GB"/>
              </w:rPr>
              <w:t>Phone no.</w:t>
            </w:r>
          </w:p>
        </w:tc>
        <w:tc>
          <w:tcPr>
            <w:tcW w:w="4688" w:type="dxa"/>
          </w:tcPr>
          <w:p w14:paraId="5CB20BFD" w14:textId="77777777" w:rsidR="00A32675" w:rsidRPr="00957401" w:rsidRDefault="00A32675" w:rsidP="00753BDE">
            <w:pPr>
              <w:rPr>
                <w:rFonts w:ascii="Arial" w:hAnsi="Arial" w:cs="Arial"/>
                <w:sz w:val="20"/>
                <w:szCs w:val="20"/>
                <w:lang w:val="en-GB"/>
              </w:rPr>
            </w:pPr>
          </w:p>
        </w:tc>
      </w:tr>
      <w:tr w:rsidR="00A32675" w:rsidRPr="00957401" w14:paraId="5CB20C01" w14:textId="77777777" w:rsidTr="00966BA8">
        <w:tc>
          <w:tcPr>
            <w:tcW w:w="5305" w:type="dxa"/>
          </w:tcPr>
          <w:p w14:paraId="5CB20BFF" w14:textId="77777777" w:rsidR="00A32675" w:rsidRPr="00957401" w:rsidRDefault="00A26F60" w:rsidP="00A26F60">
            <w:pPr>
              <w:rPr>
                <w:rFonts w:ascii="Arial" w:hAnsi="Arial" w:cs="Arial"/>
                <w:sz w:val="20"/>
                <w:szCs w:val="20"/>
                <w:lang w:val="en-GB"/>
              </w:rPr>
            </w:pPr>
            <w:r w:rsidRPr="00957401">
              <w:rPr>
                <w:rFonts w:ascii="Arial" w:hAnsi="Arial" w:cs="Arial"/>
                <w:sz w:val="20"/>
                <w:szCs w:val="20"/>
                <w:lang w:val="en-GB"/>
              </w:rPr>
              <w:t>Email</w:t>
            </w:r>
          </w:p>
        </w:tc>
        <w:tc>
          <w:tcPr>
            <w:tcW w:w="4688" w:type="dxa"/>
          </w:tcPr>
          <w:p w14:paraId="5CB20C00" w14:textId="77777777" w:rsidR="00A32675" w:rsidRPr="00957401" w:rsidRDefault="00A32675" w:rsidP="00753BDE">
            <w:pPr>
              <w:rPr>
                <w:rFonts w:ascii="Arial" w:hAnsi="Arial" w:cs="Arial"/>
                <w:sz w:val="20"/>
                <w:szCs w:val="20"/>
                <w:lang w:val="en-GB"/>
              </w:rPr>
            </w:pPr>
          </w:p>
        </w:tc>
      </w:tr>
      <w:tr w:rsidR="00A32675" w:rsidRPr="00957401" w14:paraId="5CB20C04" w14:textId="77777777" w:rsidTr="00966BA8">
        <w:tc>
          <w:tcPr>
            <w:tcW w:w="5305" w:type="dxa"/>
          </w:tcPr>
          <w:p w14:paraId="5CB20C02" w14:textId="77777777" w:rsidR="00A32675" w:rsidRPr="00957401" w:rsidRDefault="003F5A29" w:rsidP="000676D8">
            <w:pPr>
              <w:rPr>
                <w:rFonts w:ascii="Arial" w:hAnsi="Arial" w:cs="Arial"/>
                <w:sz w:val="20"/>
                <w:szCs w:val="20"/>
                <w:lang w:val="en-GB"/>
              </w:rPr>
            </w:pPr>
            <w:r w:rsidRPr="00957401">
              <w:rPr>
                <w:rFonts w:ascii="Arial" w:hAnsi="Arial" w:cs="Arial"/>
                <w:sz w:val="20"/>
                <w:szCs w:val="20"/>
                <w:lang w:val="en-GB"/>
              </w:rPr>
              <w:t>W</w:t>
            </w:r>
            <w:r w:rsidR="00A32675" w:rsidRPr="00957401">
              <w:rPr>
                <w:rFonts w:ascii="Arial" w:hAnsi="Arial" w:cs="Arial"/>
                <w:sz w:val="20"/>
                <w:szCs w:val="20"/>
                <w:lang w:val="en-GB"/>
              </w:rPr>
              <w:t>ebsite</w:t>
            </w:r>
          </w:p>
        </w:tc>
        <w:tc>
          <w:tcPr>
            <w:tcW w:w="4688" w:type="dxa"/>
          </w:tcPr>
          <w:p w14:paraId="5CB20C03" w14:textId="77777777" w:rsidR="00A32675" w:rsidRPr="00957401" w:rsidRDefault="00A32675" w:rsidP="00753BDE">
            <w:pPr>
              <w:rPr>
                <w:rFonts w:ascii="Arial" w:hAnsi="Arial" w:cs="Arial"/>
                <w:sz w:val="20"/>
                <w:szCs w:val="20"/>
                <w:lang w:val="en-GB"/>
              </w:rPr>
            </w:pPr>
          </w:p>
        </w:tc>
      </w:tr>
      <w:tr w:rsidR="00A32675" w:rsidRPr="00957401" w14:paraId="5CB20C07" w14:textId="77777777" w:rsidTr="00966BA8">
        <w:tc>
          <w:tcPr>
            <w:tcW w:w="5305" w:type="dxa"/>
          </w:tcPr>
          <w:p w14:paraId="5CB20C05" w14:textId="77777777" w:rsidR="00A32675" w:rsidRPr="00957401" w:rsidRDefault="00A32675" w:rsidP="00753BDE">
            <w:pPr>
              <w:rPr>
                <w:rFonts w:ascii="Arial" w:hAnsi="Arial" w:cs="Arial"/>
                <w:sz w:val="20"/>
                <w:szCs w:val="20"/>
                <w:lang w:val="en-GB"/>
              </w:rPr>
            </w:pPr>
          </w:p>
        </w:tc>
        <w:tc>
          <w:tcPr>
            <w:tcW w:w="4688" w:type="dxa"/>
          </w:tcPr>
          <w:p w14:paraId="5CB20C06" w14:textId="77777777" w:rsidR="00A32675" w:rsidRPr="00957401" w:rsidRDefault="00A32675" w:rsidP="00753BDE">
            <w:pPr>
              <w:rPr>
                <w:rFonts w:ascii="Arial" w:hAnsi="Arial" w:cs="Arial"/>
                <w:sz w:val="20"/>
                <w:szCs w:val="20"/>
                <w:lang w:val="en-GB"/>
              </w:rPr>
            </w:pPr>
          </w:p>
        </w:tc>
      </w:tr>
      <w:tr w:rsidR="00A32675" w:rsidRPr="00957401" w14:paraId="5CB20C0A" w14:textId="77777777" w:rsidTr="00966BA8">
        <w:tc>
          <w:tcPr>
            <w:tcW w:w="5305" w:type="dxa"/>
          </w:tcPr>
          <w:p w14:paraId="5CB20C08" w14:textId="77777777" w:rsidR="00A32675" w:rsidRPr="00957401" w:rsidRDefault="00A32675" w:rsidP="00753BDE">
            <w:pPr>
              <w:rPr>
                <w:rFonts w:ascii="Arial" w:hAnsi="Arial" w:cs="Arial"/>
                <w:sz w:val="20"/>
                <w:szCs w:val="20"/>
                <w:lang w:val="en-GB"/>
              </w:rPr>
            </w:pPr>
            <w:r w:rsidRPr="00957401">
              <w:rPr>
                <w:rFonts w:ascii="Arial" w:hAnsi="Arial" w:cs="Arial"/>
                <w:sz w:val="20"/>
                <w:szCs w:val="20"/>
                <w:lang w:val="en-GB"/>
              </w:rPr>
              <w:t>Sales Manager (name)</w:t>
            </w:r>
          </w:p>
        </w:tc>
        <w:tc>
          <w:tcPr>
            <w:tcW w:w="4688" w:type="dxa"/>
          </w:tcPr>
          <w:p w14:paraId="5CB20C09" w14:textId="77777777" w:rsidR="00A32675" w:rsidRPr="00957401" w:rsidRDefault="00A32675" w:rsidP="00753BDE">
            <w:pPr>
              <w:rPr>
                <w:rFonts w:ascii="Arial" w:hAnsi="Arial" w:cs="Arial"/>
                <w:sz w:val="20"/>
                <w:szCs w:val="20"/>
                <w:lang w:val="en-GB"/>
              </w:rPr>
            </w:pPr>
          </w:p>
        </w:tc>
      </w:tr>
      <w:tr w:rsidR="00A32675" w:rsidRPr="00957401" w14:paraId="5CB20C0D" w14:textId="77777777" w:rsidTr="00966BA8">
        <w:tc>
          <w:tcPr>
            <w:tcW w:w="5305" w:type="dxa"/>
          </w:tcPr>
          <w:p w14:paraId="5CB20C0B" w14:textId="77777777" w:rsidR="00A32675" w:rsidRPr="00957401" w:rsidRDefault="00A32675" w:rsidP="00753BDE">
            <w:pPr>
              <w:rPr>
                <w:rFonts w:ascii="Arial" w:hAnsi="Arial" w:cs="Arial"/>
                <w:sz w:val="20"/>
                <w:szCs w:val="20"/>
                <w:lang w:val="en-GB"/>
              </w:rPr>
            </w:pPr>
            <w:r w:rsidRPr="00957401">
              <w:rPr>
                <w:rFonts w:ascii="Arial" w:hAnsi="Arial" w:cs="Arial"/>
                <w:sz w:val="20"/>
                <w:szCs w:val="20"/>
                <w:lang w:val="en-GB"/>
              </w:rPr>
              <w:t>Director (Name)</w:t>
            </w:r>
          </w:p>
        </w:tc>
        <w:tc>
          <w:tcPr>
            <w:tcW w:w="4688" w:type="dxa"/>
          </w:tcPr>
          <w:p w14:paraId="5CB20C0C" w14:textId="77777777" w:rsidR="00A32675" w:rsidRPr="00957401" w:rsidRDefault="00A32675" w:rsidP="00753BDE">
            <w:pPr>
              <w:rPr>
                <w:rFonts w:ascii="Arial" w:hAnsi="Arial" w:cs="Arial"/>
                <w:sz w:val="20"/>
                <w:szCs w:val="20"/>
                <w:lang w:val="en-GB"/>
              </w:rPr>
            </w:pPr>
          </w:p>
        </w:tc>
      </w:tr>
      <w:tr w:rsidR="00A32675" w:rsidRPr="002C0068" w14:paraId="5CB20C10" w14:textId="77777777" w:rsidTr="00966BA8">
        <w:tc>
          <w:tcPr>
            <w:tcW w:w="5305" w:type="dxa"/>
          </w:tcPr>
          <w:p w14:paraId="5CB20C0E" w14:textId="77777777" w:rsidR="00A32675" w:rsidRPr="00957401" w:rsidRDefault="00A32675" w:rsidP="00753BDE">
            <w:pPr>
              <w:rPr>
                <w:rFonts w:ascii="Arial" w:hAnsi="Arial" w:cs="Arial"/>
                <w:sz w:val="20"/>
                <w:szCs w:val="20"/>
                <w:lang w:val="en-GB"/>
              </w:rPr>
            </w:pPr>
            <w:r w:rsidRPr="00957401">
              <w:rPr>
                <w:rFonts w:ascii="Arial" w:hAnsi="Arial" w:cs="Arial"/>
                <w:sz w:val="20"/>
                <w:szCs w:val="20"/>
                <w:lang w:val="en-GB"/>
              </w:rPr>
              <w:t xml:space="preserve">Other contact (Title </w:t>
            </w:r>
            <w:r w:rsidR="002A1D95" w:rsidRPr="00957401">
              <w:rPr>
                <w:rFonts w:ascii="Arial" w:hAnsi="Arial" w:cs="Arial"/>
                <w:sz w:val="20"/>
                <w:szCs w:val="20"/>
                <w:lang w:val="en-GB"/>
              </w:rPr>
              <w:t>and</w:t>
            </w:r>
            <w:r w:rsidRPr="00957401">
              <w:rPr>
                <w:rFonts w:ascii="Arial" w:hAnsi="Arial" w:cs="Arial"/>
                <w:sz w:val="20"/>
                <w:szCs w:val="20"/>
                <w:lang w:val="en-GB"/>
              </w:rPr>
              <w:t xml:space="preserve"> Name)</w:t>
            </w:r>
          </w:p>
        </w:tc>
        <w:tc>
          <w:tcPr>
            <w:tcW w:w="4688" w:type="dxa"/>
          </w:tcPr>
          <w:p w14:paraId="5CB20C0F" w14:textId="77777777" w:rsidR="00A32675" w:rsidRPr="00957401" w:rsidRDefault="00A32675" w:rsidP="00753BDE">
            <w:pPr>
              <w:rPr>
                <w:rFonts w:ascii="Arial" w:hAnsi="Arial" w:cs="Arial"/>
                <w:sz w:val="20"/>
                <w:szCs w:val="20"/>
                <w:lang w:val="en-GB"/>
              </w:rPr>
            </w:pPr>
          </w:p>
        </w:tc>
      </w:tr>
      <w:tr w:rsidR="00323F43" w:rsidRPr="002C0068" w14:paraId="5CB20C13" w14:textId="77777777" w:rsidTr="00966BA8">
        <w:tc>
          <w:tcPr>
            <w:tcW w:w="5305" w:type="dxa"/>
          </w:tcPr>
          <w:p w14:paraId="5CB20C11" w14:textId="77777777" w:rsidR="00323F43" w:rsidRPr="00957401" w:rsidRDefault="00323F43" w:rsidP="00E66B8C">
            <w:pPr>
              <w:rPr>
                <w:rFonts w:ascii="Arial" w:hAnsi="Arial" w:cs="Arial"/>
                <w:sz w:val="20"/>
                <w:szCs w:val="20"/>
                <w:lang w:val="en-GB"/>
              </w:rPr>
            </w:pPr>
          </w:p>
        </w:tc>
        <w:tc>
          <w:tcPr>
            <w:tcW w:w="4688" w:type="dxa"/>
          </w:tcPr>
          <w:p w14:paraId="5CB20C12" w14:textId="77777777" w:rsidR="00323F43" w:rsidRPr="00957401" w:rsidRDefault="00323F43" w:rsidP="00DC10AA">
            <w:pPr>
              <w:rPr>
                <w:rFonts w:ascii="Arial" w:hAnsi="Arial" w:cs="Arial"/>
                <w:sz w:val="20"/>
                <w:szCs w:val="20"/>
                <w:lang w:val="en-GB"/>
              </w:rPr>
            </w:pPr>
          </w:p>
        </w:tc>
      </w:tr>
      <w:tr w:rsidR="00E66B8C" w:rsidRPr="00957401" w14:paraId="5CB20C16" w14:textId="77777777" w:rsidTr="00966BA8">
        <w:tc>
          <w:tcPr>
            <w:tcW w:w="5305" w:type="dxa"/>
          </w:tcPr>
          <w:p w14:paraId="5CB20C14" w14:textId="77777777" w:rsidR="00E66B8C" w:rsidRPr="00957401" w:rsidRDefault="00E66B8C" w:rsidP="00CF1B8B">
            <w:pPr>
              <w:autoSpaceDE w:val="0"/>
              <w:autoSpaceDN w:val="0"/>
              <w:adjustRightInd w:val="0"/>
              <w:rPr>
                <w:rFonts w:ascii="Arial" w:hAnsi="Arial" w:cs="Arial"/>
                <w:sz w:val="20"/>
                <w:szCs w:val="20"/>
                <w:lang w:val="en-GB"/>
              </w:rPr>
            </w:pPr>
            <w:r w:rsidRPr="00957401">
              <w:rPr>
                <w:rFonts w:ascii="Arial" w:hAnsi="Arial" w:cs="Arial"/>
                <w:sz w:val="20"/>
                <w:szCs w:val="20"/>
                <w:lang w:val="en-GB"/>
              </w:rPr>
              <w:t xml:space="preserve">Does your company have CSR related policies in place – e.g. </w:t>
            </w:r>
            <w:r w:rsidRPr="00957401">
              <w:rPr>
                <w:rFonts w:ascii="Arial" w:hAnsi="Arial" w:cs="Arial"/>
                <w:snapToGrid w:val="0"/>
                <w:sz w:val="20"/>
                <w:szCs w:val="20"/>
                <w:lang w:val="en-GB"/>
              </w:rPr>
              <w:t>health and safety policy, HR policy, staff policy, energy policy, climate policy or is a member of Global Compact. Please state which policies.</w:t>
            </w:r>
          </w:p>
        </w:tc>
        <w:tc>
          <w:tcPr>
            <w:tcW w:w="4688" w:type="dxa"/>
          </w:tcPr>
          <w:p w14:paraId="5CB20C15" w14:textId="77777777" w:rsidR="00E66B8C" w:rsidRPr="00957401" w:rsidRDefault="00E66B8C" w:rsidP="00753BDE">
            <w:pPr>
              <w:rPr>
                <w:rFonts w:ascii="Arial" w:hAnsi="Arial" w:cs="Arial"/>
                <w:sz w:val="20"/>
                <w:szCs w:val="20"/>
                <w:lang w:val="en-GB"/>
              </w:rPr>
            </w:pPr>
          </w:p>
        </w:tc>
      </w:tr>
      <w:tr w:rsidR="00E66B8C" w:rsidRPr="00957401" w14:paraId="5CB20C19" w14:textId="77777777" w:rsidTr="00966BA8">
        <w:tc>
          <w:tcPr>
            <w:tcW w:w="5305" w:type="dxa"/>
          </w:tcPr>
          <w:p w14:paraId="5CB20C17" w14:textId="77777777" w:rsidR="00E66B8C" w:rsidRPr="00957401" w:rsidRDefault="00E66B8C" w:rsidP="00CF1B8B">
            <w:pPr>
              <w:autoSpaceDE w:val="0"/>
              <w:autoSpaceDN w:val="0"/>
              <w:adjustRightInd w:val="0"/>
              <w:rPr>
                <w:rFonts w:ascii="Arial" w:hAnsi="Arial" w:cs="Arial"/>
                <w:sz w:val="20"/>
                <w:szCs w:val="20"/>
                <w:lang w:val="en-GB"/>
              </w:rPr>
            </w:pPr>
            <w:r w:rsidRPr="00957401">
              <w:rPr>
                <w:rFonts w:ascii="Arial" w:hAnsi="Arial" w:cs="Arial"/>
                <w:sz w:val="20"/>
                <w:szCs w:val="20"/>
                <w:lang w:val="en-GB"/>
              </w:rPr>
              <w:t>Is your company e.g. ISO 26000/50001/14000 certified or SA8000 certified? Please state which.</w:t>
            </w:r>
          </w:p>
        </w:tc>
        <w:tc>
          <w:tcPr>
            <w:tcW w:w="4688" w:type="dxa"/>
          </w:tcPr>
          <w:p w14:paraId="5CB20C18" w14:textId="77777777" w:rsidR="00E66B8C" w:rsidRPr="00957401" w:rsidRDefault="00E66B8C" w:rsidP="00753BDE">
            <w:pPr>
              <w:rPr>
                <w:rFonts w:ascii="Arial" w:hAnsi="Arial" w:cs="Arial"/>
                <w:sz w:val="20"/>
                <w:szCs w:val="20"/>
                <w:lang w:val="en-GB"/>
              </w:rPr>
            </w:pPr>
          </w:p>
        </w:tc>
      </w:tr>
      <w:tr w:rsidR="00E66B8C" w:rsidRPr="002C0068" w14:paraId="5CB20C1C" w14:textId="77777777" w:rsidTr="00966BA8">
        <w:tc>
          <w:tcPr>
            <w:tcW w:w="5305" w:type="dxa"/>
          </w:tcPr>
          <w:p w14:paraId="5CB20C1A" w14:textId="77777777" w:rsidR="00E66B8C" w:rsidRPr="00957401" w:rsidRDefault="00E66B8C" w:rsidP="00CF1B8B">
            <w:pPr>
              <w:autoSpaceDE w:val="0"/>
              <w:autoSpaceDN w:val="0"/>
              <w:adjustRightInd w:val="0"/>
              <w:rPr>
                <w:rFonts w:ascii="Arial" w:hAnsi="Arial" w:cs="Arial"/>
                <w:sz w:val="20"/>
                <w:szCs w:val="20"/>
                <w:lang w:val="en-GB"/>
              </w:rPr>
            </w:pPr>
            <w:r w:rsidRPr="00957401">
              <w:rPr>
                <w:rFonts w:ascii="Arial" w:hAnsi="Arial" w:cs="Arial"/>
                <w:sz w:val="20"/>
                <w:szCs w:val="20"/>
                <w:lang w:val="en-GB"/>
              </w:rPr>
              <w:t>Does your company have a Code of Conduct?</w:t>
            </w:r>
          </w:p>
        </w:tc>
        <w:tc>
          <w:tcPr>
            <w:tcW w:w="4688" w:type="dxa"/>
          </w:tcPr>
          <w:p w14:paraId="5CB20C1B" w14:textId="77777777" w:rsidR="00E66B8C" w:rsidRPr="00957401" w:rsidRDefault="00E66B8C" w:rsidP="00753BDE">
            <w:pPr>
              <w:rPr>
                <w:rFonts w:ascii="Arial" w:hAnsi="Arial" w:cs="Arial"/>
                <w:sz w:val="20"/>
                <w:szCs w:val="20"/>
                <w:lang w:val="en-GB"/>
              </w:rPr>
            </w:pPr>
          </w:p>
        </w:tc>
      </w:tr>
    </w:tbl>
    <w:p w14:paraId="5CB20C1D" w14:textId="77777777" w:rsidR="00A32675" w:rsidRPr="00957401" w:rsidRDefault="00A32675" w:rsidP="00A32675">
      <w:pPr>
        <w:rPr>
          <w:rFonts w:ascii="Arial" w:hAnsi="Arial" w:cs="Arial"/>
          <w:sz w:val="20"/>
          <w:szCs w:val="20"/>
          <w:lang w:val="en-GB"/>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90"/>
        <w:gridCol w:w="5103"/>
      </w:tblGrid>
      <w:tr w:rsidR="00A32675" w:rsidRPr="00957401" w14:paraId="5CB20C1F" w14:textId="77777777" w:rsidTr="00054835">
        <w:trPr>
          <w:cantSplit/>
        </w:trPr>
        <w:tc>
          <w:tcPr>
            <w:tcW w:w="9993" w:type="dxa"/>
            <w:gridSpan w:val="2"/>
            <w:shd w:val="pct10" w:color="auto" w:fill="auto"/>
          </w:tcPr>
          <w:p w14:paraId="5CB20C1E" w14:textId="77777777" w:rsidR="00A32675" w:rsidRPr="00966BA8" w:rsidRDefault="0018541C" w:rsidP="00753BDE">
            <w:pPr>
              <w:jc w:val="center"/>
              <w:rPr>
                <w:rFonts w:ascii="Arial" w:hAnsi="Arial" w:cs="Arial"/>
                <w:b/>
                <w:bCs/>
                <w:sz w:val="20"/>
                <w:szCs w:val="20"/>
                <w:lang w:val="en-GB"/>
              </w:rPr>
            </w:pPr>
            <w:r w:rsidRPr="00966BA8">
              <w:rPr>
                <w:rFonts w:ascii="Arial" w:hAnsi="Arial" w:cs="Arial"/>
                <w:b/>
                <w:bCs/>
                <w:sz w:val="20"/>
                <w:szCs w:val="20"/>
                <w:lang w:val="en-GB"/>
              </w:rPr>
              <w:t xml:space="preserve">(Option: </w:t>
            </w:r>
            <w:r w:rsidR="00A32675" w:rsidRPr="00966BA8">
              <w:rPr>
                <w:rFonts w:ascii="Arial" w:hAnsi="Arial" w:cs="Arial"/>
                <w:b/>
                <w:bCs/>
                <w:sz w:val="20"/>
                <w:szCs w:val="20"/>
                <w:lang w:val="en-GB"/>
              </w:rPr>
              <w:t xml:space="preserve">General </w:t>
            </w:r>
            <w:r w:rsidR="000F0859" w:rsidRPr="00966BA8">
              <w:rPr>
                <w:rFonts w:ascii="Arial" w:hAnsi="Arial" w:cs="Arial"/>
                <w:b/>
                <w:bCs/>
                <w:sz w:val="20"/>
                <w:szCs w:val="20"/>
                <w:lang w:val="en-GB"/>
              </w:rPr>
              <w:t xml:space="preserve">company </w:t>
            </w:r>
            <w:r w:rsidR="00A32675" w:rsidRPr="00966BA8">
              <w:rPr>
                <w:rFonts w:ascii="Arial" w:hAnsi="Arial" w:cs="Arial"/>
                <w:b/>
                <w:bCs/>
                <w:sz w:val="20"/>
                <w:szCs w:val="20"/>
                <w:lang w:val="en-GB"/>
              </w:rPr>
              <w:t>information</w:t>
            </w:r>
            <w:r w:rsidRPr="00966BA8">
              <w:rPr>
                <w:rFonts w:ascii="Arial" w:hAnsi="Arial" w:cs="Arial"/>
                <w:b/>
                <w:bCs/>
                <w:sz w:val="20"/>
                <w:szCs w:val="20"/>
                <w:lang w:val="en-GB"/>
              </w:rPr>
              <w:t>)</w:t>
            </w:r>
          </w:p>
        </w:tc>
      </w:tr>
      <w:tr w:rsidR="00A32675" w:rsidRPr="002C0068" w14:paraId="5CB20C22" w14:textId="77777777" w:rsidTr="00054835">
        <w:tc>
          <w:tcPr>
            <w:tcW w:w="4890" w:type="dxa"/>
          </w:tcPr>
          <w:p w14:paraId="5CB20C20" w14:textId="77777777" w:rsidR="00A32675" w:rsidRPr="00966BA8" w:rsidRDefault="002B44E6" w:rsidP="00753BDE">
            <w:pPr>
              <w:rPr>
                <w:rFonts w:ascii="Arial" w:hAnsi="Arial" w:cs="Arial"/>
                <w:sz w:val="20"/>
                <w:szCs w:val="20"/>
                <w:lang w:val="en-GB"/>
              </w:rPr>
            </w:pPr>
            <w:r w:rsidRPr="00966BA8">
              <w:rPr>
                <w:rFonts w:ascii="Arial" w:hAnsi="Arial" w:cs="Arial"/>
                <w:sz w:val="20"/>
                <w:szCs w:val="20"/>
                <w:lang w:val="en-GB"/>
              </w:rPr>
              <w:lastRenderedPageBreak/>
              <w:t>(</w:t>
            </w:r>
            <w:r w:rsidR="00A32675" w:rsidRPr="00966BA8">
              <w:rPr>
                <w:rFonts w:ascii="Arial" w:hAnsi="Arial" w:cs="Arial"/>
                <w:sz w:val="20"/>
                <w:szCs w:val="20"/>
                <w:lang w:val="en-GB"/>
              </w:rPr>
              <w:t>Nature of business – please enclose complete product information in English.</w:t>
            </w:r>
            <w:r w:rsidRPr="00966BA8">
              <w:rPr>
                <w:rFonts w:ascii="Arial" w:hAnsi="Arial" w:cs="Arial"/>
                <w:sz w:val="20"/>
                <w:szCs w:val="20"/>
                <w:lang w:val="en-GB"/>
              </w:rPr>
              <w:t>)</w:t>
            </w:r>
          </w:p>
        </w:tc>
        <w:tc>
          <w:tcPr>
            <w:tcW w:w="5103" w:type="dxa"/>
          </w:tcPr>
          <w:p w14:paraId="5CB20C21" w14:textId="77777777" w:rsidR="00A32675" w:rsidRPr="00966BA8" w:rsidRDefault="00A32675" w:rsidP="00753BDE">
            <w:pPr>
              <w:rPr>
                <w:rFonts w:ascii="Arial" w:hAnsi="Arial" w:cs="Arial"/>
                <w:sz w:val="20"/>
                <w:szCs w:val="20"/>
                <w:lang w:val="en-GB"/>
              </w:rPr>
            </w:pPr>
          </w:p>
        </w:tc>
      </w:tr>
      <w:tr w:rsidR="00A32675" w:rsidRPr="00957401" w14:paraId="5CB20C25" w14:textId="77777777" w:rsidTr="00054835">
        <w:tc>
          <w:tcPr>
            <w:tcW w:w="4890" w:type="dxa"/>
          </w:tcPr>
          <w:p w14:paraId="5CB20C23" w14:textId="77777777" w:rsidR="00A32675" w:rsidRPr="00966BA8" w:rsidRDefault="002B44E6" w:rsidP="00753BDE">
            <w:pPr>
              <w:rPr>
                <w:rFonts w:ascii="Arial" w:hAnsi="Arial" w:cs="Arial"/>
                <w:sz w:val="20"/>
                <w:szCs w:val="20"/>
                <w:lang w:val="en-GB"/>
              </w:rPr>
            </w:pPr>
            <w:r w:rsidRPr="00966BA8">
              <w:rPr>
                <w:rFonts w:ascii="Arial" w:hAnsi="Arial" w:cs="Arial"/>
                <w:sz w:val="20"/>
                <w:szCs w:val="20"/>
                <w:lang w:val="en-GB"/>
              </w:rPr>
              <w:t>(</w:t>
            </w:r>
            <w:r w:rsidR="00A32675" w:rsidRPr="00966BA8">
              <w:rPr>
                <w:rFonts w:ascii="Arial" w:hAnsi="Arial" w:cs="Arial"/>
                <w:sz w:val="20"/>
                <w:szCs w:val="20"/>
                <w:lang w:val="en-GB"/>
              </w:rPr>
              <w:t>Year of Establish</w:t>
            </w:r>
            <w:r w:rsidR="00667704" w:rsidRPr="00966BA8">
              <w:rPr>
                <w:rFonts w:ascii="Arial" w:hAnsi="Arial" w:cs="Arial"/>
                <w:sz w:val="20"/>
                <w:szCs w:val="20"/>
                <w:lang w:val="en-GB"/>
              </w:rPr>
              <w:t>ment</w:t>
            </w:r>
            <w:r w:rsidRPr="00966BA8">
              <w:rPr>
                <w:rFonts w:ascii="Arial" w:hAnsi="Arial" w:cs="Arial"/>
                <w:sz w:val="20"/>
                <w:szCs w:val="20"/>
                <w:lang w:val="en-GB"/>
              </w:rPr>
              <w:t>)</w:t>
            </w:r>
          </w:p>
        </w:tc>
        <w:tc>
          <w:tcPr>
            <w:tcW w:w="5103" w:type="dxa"/>
          </w:tcPr>
          <w:p w14:paraId="5CB20C24" w14:textId="77777777" w:rsidR="00A32675" w:rsidRPr="00957401" w:rsidRDefault="00A32675" w:rsidP="00753BDE">
            <w:pPr>
              <w:rPr>
                <w:rFonts w:ascii="Arial" w:hAnsi="Arial" w:cs="Arial"/>
                <w:sz w:val="20"/>
                <w:szCs w:val="20"/>
                <w:lang w:val="en-GB"/>
              </w:rPr>
            </w:pPr>
          </w:p>
        </w:tc>
      </w:tr>
      <w:tr w:rsidR="00A32675" w:rsidRPr="002C0068" w14:paraId="5CB20C28" w14:textId="77777777" w:rsidTr="00054835">
        <w:tc>
          <w:tcPr>
            <w:tcW w:w="4890" w:type="dxa"/>
          </w:tcPr>
          <w:p w14:paraId="5CB20C26" w14:textId="77777777" w:rsidR="00A32675" w:rsidRPr="00966BA8" w:rsidRDefault="002B44E6" w:rsidP="00753BDE">
            <w:pPr>
              <w:rPr>
                <w:rFonts w:ascii="Arial" w:hAnsi="Arial" w:cs="Arial"/>
                <w:sz w:val="20"/>
                <w:szCs w:val="20"/>
                <w:lang w:val="en-GB"/>
              </w:rPr>
            </w:pPr>
            <w:r w:rsidRPr="00966BA8">
              <w:rPr>
                <w:rFonts w:ascii="Arial" w:hAnsi="Arial" w:cs="Arial"/>
                <w:sz w:val="20"/>
                <w:szCs w:val="20"/>
                <w:lang w:val="en-GB"/>
              </w:rPr>
              <w:t>(</w:t>
            </w:r>
            <w:r w:rsidR="00A32675" w:rsidRPr="00966BA8">
              <w:rPr>
                <w:rFonts w:ascii="Arial" w:hAnsi="Arial" w:cs="Arial"/>
                <w:sz w:val="20"/>
                <w:szCs w:val="20"/>
                <w:lang w:val="en-GB"/>
              </w:rPr>
              <w:t>Number of full-time employees</w:t>
            </w:r>
            <w:r w:rsidRPr="00966BA8">
              <w:rPr>
                <w:rFonts w:ascii="Arial" w:hAnsi="Arial" w:cs="Arial"/>
                <w:sz w:val="20"/>
                <w:szCs w:val="20"/>
                <w:lang w:val="en-GB"/>
              </w:rPr>
              <w:t>)</w:t>
            </w:r>
          </w:p>
        </w:tc>
        <w:tc>
          <w:tcPr>
            <w:tcW w:w="5103" w:type="dxa"/>
          </w:tcPr>
          <w:p w14:paraId="5CB20C27" w14:textId="77777777" w:rsidR="00A32675" w:rsidRPr="00957401" w:rsidRDefault="00A32675" w:rsidP="00753BDE">
            <w:pPr>
              <w:rPr>
                <w:rFonts w:ascii="Arial" w:hAnsi="Arial" w:cs="Arial"/>
                <w:sz w:val="20"/>
                <w:szCs w:val="20"/>
                <w:lang w:val="en-GB"/>
              </w:rPr>
            </w:pPr>
          </w:p>
        </w:tc>
      </w:tr>
      <w:tr w:rsidR="00A32675" w:rsidRPr="00957401" w14:paraId="5CB20C2B" w14:textId="77777777" w:rsidTr="00054835">
        <w:tc>
          <w:tcPr>
            <w:tcW w:w="4890" w:type="dxa"/>
          </w:tcPr>
          <w:p w14:paraId="5CB20C29" w14:textId="77777777" w:rsidR="00A32675" w:rsidRPr="00966BA8" w:rsidRDefault="002B44E6" w:rsidP="00753BDE">
            <w:pPr>
              <w:rPr>
                <w:rFonts w:ascii="Arial" w:hAnsi="Arial" w:cs="Arial"/>
                <w:sz w:val="20"/>
                <w:szCs w:val="20"/>
                <w:lang w:val="en-GB"/>
              </w:rPr>
            </w:pPr>
            <w:r w:rsidRPr="00966BA8">
              <w:rPr>
                <w:rFonts w:ascii="Arial" w:hAnsi="Arial" w:cs="Arial"/>
                <w:sz w:val="20"/>
                <w:szCs w:val="20"/>
                <w:lang w:val="en-GB"/>
              </w:rPr>
              <w:t>(</w:t>
            </w:r>
            <w:r w:rsidR="00A32675" w:rsidRPr="00966BA8">
              <w:rPr>
                <w:rFonts w:ascii="Arial" w:hAnsi="Arial" w:cs="Arial"/>
                <w:sz w:val="20"/>
                <w:szCs w:val="20"/>
                <w:lang w:val="en-GB"/>
              </w:rPr>
              <w:t>Licensing Authority</w:t>
            </w:r>
            <w:r w:rsidRPr="00966BA8">
              <w:rPr>
                <w:rFonts w:ascii="Arial" w:hAnsi="Arial" w:cs="Arial"/>
                <w:sz w:val="20"/>
                <w:szCs w:val="20"/>
                <w:lang w:val="en-GB"/>
              </w:rPr>
              <w:t>)</w:t>
            </w:r>
          </w:p>
        </w:tc>
        <w:tc>
          <w:tcPr>
            <w:tcW w:w="5103" w:type="dxa"/>
          </w:tcPr>
          <w:p w14:paraId="5CB20C2A" w14:textId="77777777" w:rsidR="00A32675" w:rsidRPr="00957401" w:rsidRDefault="00A32675" w:rsidP="00753BDE">
            <w:pPr>
              <w:rPr>
                <w:rFonts w:ascii="Arial" w:hAnsi="Arial" w:cs="Arial"/>
                <w:sz w:val="20"/>
                <w:szCs w:val="20"/>
                <w:lang w:val="en-GB"/>
              </w:rPr>
            </w:pPr>
          </w:p>
        </w:tc>
      </w:tr>
      <w:tr w:rsidR="00A32675" w:rsidRPr="002C0068" w14:paraId="5CB20C2E" w14:textId="77777777" w:rsidTr="00054835">
        <w:tc>
          <w:tcPr>
            <w:tcW w:w="4890" w:type="dxa"/>
          </w:tcPr>
          <w:p w14:paraId="5CB20C2C" w14:textId="33CF524D" w:rsidR="00A32675" w:rsidRPr="00966BA8" w:rsidRDefault="002B44E6" w:rsidP="00753BDE">
            <w:pPr>
              <w:rPr>
                <w:rFonts w:ascii="Arial" w:hAnsi="Arial" w:cs="Arial"/>
                <w:sz w:val="20"/>
                <w:szCs w:val="20"/>
                <w:lang w:val="en-GB"/>
              </w:rPr>
            </w:pPr>
            <w:r w:rsidRPr="00966BA8">
              <w:rPr>
                <w:rFonts w:ascii="Arial" w:hAnsi="Arial" w:cs="Arial"/>
                <w:sz w:val="20"/>
                <w:szCs w:val="20"/>
                <w:lang w:val="en-GB"/>
              </w:rPr>
              <w:t>(</w:t>
            </w:r>
            <w:r w:rsidR="00A32675" w:rsidRPr="00966BA8">
              <w:rPr>
                <w:rFonts w:ascii="Arial" w:hAnsi="Arial" w:cs="Arial"/>
                <w:sz w:val="20"/>
                <w:szCs w:val="20"/>
                <w:lang w:val="en-GB"/>
              </w:rPr>
              <w:t>Licence number (TAX I.D.)</w:t>
            </w:r>
            <w:r w:rsidRPr="00966BA8">
              <w:rPr>
                <w:rFonts w:ascii="Arial" w:hAnsi="Arial" w:cs="Arial"/>
                <w:sz w:val="20"/>
                <w:szCs w:val="20"/>
                <w:lang w:val="en-GB"/>
              </w:rPr>
              <w:t>)</w:t>
            </w:r>
          </w:p>
        </w:tc>
        <w:tc>
          <w:tcPr>
            <w:tcW w:w="5103" w:type="dxa"/>
          </w:tcPr>
          <w:p w14:paraId="5CB20C2D" w14:textId="77777777" w:rsidR="00A32675" w:rsidRPr="00957401" w:rsidRDefault="00A32675" w:rsidP="00753BDE">
            <w:pPr>
              <w:rPr>
                <w:rFonts w:ascii="Arial" w:hAnsi="Arial" w:cs="Arial"/>
                <w:sz w:val="20"/>
                <w:szCs w:val="20"/>
                <w:lang w:val="en-GB"/>
              </w:rPr>
            </w:pPr>
          </w:p>
        </w:tc>
      </w:tr>
      <w:tr w:rsidR="00A32675" w:rsidRPr="00957401" w14:paraId="5CB20C31" w14:textId="77777777" w:rsidTr="00054835">
        <w:tc>
          <w:tcPr>
            <w:tcW w:w="4890" w:type="dxa"/>
          </w:tcPr>
          <w:p w14:paraId="5CB20C2F" w14:textId="77777777" w:rsidR="00A32675" w:rsidRPr="00966BA8" w:rsidRDefault="00960163" w:rsidP="0046652E">
            <w:pPr>
              <w:rPr>
                <w:rFonts w:ascii="Arial" w:hAnsi="Arial" w:cs="Arial"/>
                <w:sz w:val="20"/>
                <w:szCs w:val="20"/>
                <w:lang w:val="en-GB"/>
              </w:rPr>
            </w:pPr>
            <w:r w:rsidRPr="00966BA8">
              <w:rPr>
                <w:rFonts w:ascii="Arial" w:hAnsi="Arial" w:cs="Arial"/>
                <w:sz w:val="20"/>
                <w:szCs w:val="20"/>
                <w:lang w:val="en-GB"/>
              </w:rPr>
              <w:t>(</w:t>
            </w:r>
            <w:r w:rsidR="0046652E" w:rsidRPr="00966BA8">
              <w:rPr>
                <w:rFonts w:ascii="Arial" w:hAnsi="Arial" w:cs="Arial"/>
                <w:sz w:val="20"/>
                <w:szCs w:val="20"/>
                <w:lang w:val="en-GB"/>
              </w:rPr>
              <w:t>Language of te</w:t>
            </w:r>
            <w:r w:rsidR="00A32675" w:rsidRPr="00966BA8">
              <w:rPr>
                <w:rFonts w:ascii="Arial" w:hAnsi="Arial" w:cs="Arial"/>
                <w:sz w:val="20"/>
                <w:szCs w:val="20"/>
                <w:lang w:val="en-GB"/>
              </w:rPr>
              <w:t>chnical documents</w:t>
            </w:r>
            <w:r w:rsidR="0046652E" w:rsidRPr="00966BA8">
              <w:rPr>
                <w:rFonts w:ascii="Arial" w:hAnsi="Arial" w:cs="Arial"/>
                <w:sz w:val="20"/>
                <w:szCs w:val="20"/>
                <w:lang w:val="en-GB"/>
              </w:rPr>
              <w:t>)</w:t>
            </w:r>
          </w:p>
        </w:tc>
        <w:tc>
          <w:tcPr>
            <w:tcW w:w="5103" w:type="dxa"/>
          </w:tcPr>
          <w:p w14:paraId="5CB20C30" w14:textId="77777777" w:rsidR="00A32675" w:rsidRPr="00957401" w:rsidRDefault="00A32675" w:rsidP="00753BDE">
            <w:pPr>
              <w:rPr>
                <w:rFonts w:ascii="Arial" w:hAnsi="Arial" w:cs="Arial"/>
                <w:sz w:val="20"/>
                <w:szCs w:val="20"/>
                <w:lang w:val="en-GB"/>
              </w:rPr>
            </w:pPr>
          </w:p>
        </w:tc>
      </w:tr>
      <w:tr w:rsidR="00A32675" w:rsidRPr="00957401" w14:paraId="5CB20C34" w14:textId="77777777" w:rsidTr="00054835">
        <w:tc>
          <w:tcPr>
            <w:tcW w:w="4890" w:type="dxa"/>
          </w:tcPr>
          <w:p w14:paraId="5CB20C32" w14:textId="77777777" w:rsidR="00A32675" w:rsidRPr="00966BA8" w:rsidRDefault="00A40782" w:rsidP="00A40782">
            <w:pPr>
              <w:rPr>
                <w:rFonts w:ascii="Arial" w:hAnsi="Arial" w:cs="Arial"/>
                <w:sz w:val="20"/>
                <w:szCs w:val="20"/>
                <w:lang w:val="en-GB"/>
              </w:rPr>
            </w:pPr>
            <w:r w:rsidRPr="00966BA8">
              <w:rPr>
                <w:rFonts w:ascii="Arial" w:hAnsi="Arial" w:cs="Arial"/>
                <w:sz w:val="20"/>
                <w:szCs w:val="20"/>
                <w:lang w:val="en-GB"/>
              </w:rPr>
              <w:t>(</w:t>
            </w:r>
            <w:r w:rsidR="00A32675" w:rsidRPr="00966BA8">
              <w:rPr>
                <w:rFonts w:ascii="Arial" w:hAnsi="Arial" w:cs="Arial"/>
                <w:sz w:val="20"/>
                <w:szCs w:val="20"/>
                <w:lang w:val="en-GB"/>
              </w:rPr>
              <w:t>Working language</w:t>
            </w:r>
            <w:r w:rsidRPr="00966BA8">
              <w:rPr>
                <w:rFonts w:ascii="Arial" w:hAnsi="Arial" w:cs="Arial"/>
                <w:sz w:val="20"/>
                <w:szCs w:val="20"/>
                <w:lang w:val="en-GB"/>
              </w:rPr>
              <w:t>)</w:t>
            </w:r>
          </w:p>
        </w:tc>
        <w:tc>
          <w:tcPr>
            <w:tcW w:w="5103" w:type="dxa"/>
          </w:tcPr>
          <w:p w14:paraId="5CB20C33" w14:textId="77777777" w:rsidR="00A32675" w:rsidRPr="00957401" w:rsidRDefault="00A32675" w:rsidP="00753BDE">
            <w:pPr>
              <w:rPr>
                <w:rFonts w:ascii="Arial" w:hAnsi="Arial" w:cs="Arial"/>
                <w:sz w:val="20"/>
                <w:szCs w:val="20"/>
                <w:lang w:val="en-GB"/>
              </w:rPr>
            </w:pPr>
          </w:p>
        </w:tc>
      </w:tr>
    </w:tbl>
    <w:p w14:paraId="5CB20C36" w14:textId="77777777" w:rsidR="0044627F" w:rsidRPr="00957401" w:rsidRDefault="0044627F" w:rsidP="00A32675">
      <w:pPr>
        <w:rPr>
          <w:rFonts w:ascii="Arial" w:hAnsi="Arial" w:cs="Arial"/>
          <w:b/>
          <w:sz w:val="20"/>
          <w:szCs w:val="20"/>
          <w:lang w:val="en-G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55"/>
        <w:gridCol w:w="1956"/>
        <w:gridCol w:w="1956"/>
        <w:gridCol w:w="2209"/>
      </w:tblGrid>
      <w:tr w:rsidR="00F74809" w:rsidRPr="00957401" w14:paraId="5CB20C55" w14:textId="77777777" w:rsidTr="00054835">
        <w:tc>
          <w:tcPr>
            <w:tcW w:w="10031" w:type="dxa"/>
            <w:gridSpan w:val="5"/>
            <w:shd w:val="pct10" w:color="auto" w:fill="FFFFFF"/>
          </w:tcPr>
          <w:p w14:paraId="5CB20C54" w14:textId="77777777" w:rsidR="00F74809" w:rsidRPr="00957401" w:rsidRDefault="00F74809" w:rsidP="00D45693">
            <w:pPr>
              <w:autoSpaceDE w:val="0"/>
              <w:autoSpaceDN w:val="0"/>
              <w:adjustRightInd w:val="0"/>
              <w:jc w:val="center"/>
              <w:rPr>
                <w:rFonts w:ascii="Arial" w:hAnsi="Arial" w:cs="Arial"/>
                <w:b/>
                <w:sz w:val="20"/>
                <w:szCs w:val="20"/>
                <w:lang w:val="en-GB"/>
              </w:rPr>
            </w:pPr>
            <w:r w:rsidRPr="00957401">
              <w:rPr>
                <w:rFonts w:ascii="Arial" w:hAnsi="Arial" w:cs="Arial"/>
                <w:b/>
                <w:sz w:val="20"/>
                <w:szCs w:val="20"/>
                <w:lang w:val="en-GB"/>
              </w:rPr>
              <w:t>References</w:t>
            </w:r>
          </w:p>
        </w:tc>
      </w:tr>
      <w:tr w:rsidR="0074205B" w:rsidRPr="00957401" w14:paraId="5CB20C5B" w14:textId="77777777" w:rsidTr="00054835">
        <w:tc>
          <w:tcPr>
            <w:tcW w:w="1955" w:type="dxa"/>
            <w:shd w:val="pct10" w:color="auto" w:fill="FFFFFF"/>
          </w:tcPr>
          <w:p w14:paraId="5CB20C56" w14:textId="77777777" w:rsidR="0074205B" w:rsidRPr="00957401" w:rsidRDefault="0074205B" w:rsidP="00127A89">
            <w:pPr>
              <w:autoSpaceDE w:val="0"/>
              <w:autoSpaceDN w:val="0"/>
              <w:adjustRightInd w:val="0"/>
              <w:jc w:val="center"/>
              <w:rPr>
                <w:rFonts w:ascii="Arial" w:hAnsi="Arial" w:cs="Arial"/>
                <w:b/>
                <w:sz w:val="20"/>
                <w:szCs w:val="20"/>
                <w:lang w:val="en-GB"/>
              </w:rPr>
            </w:pPr>
            <w:r w:rsidRPr="00957401">
              <w:rPr>
                <w:rFonts w:ascii="Arial" w:hAnsi="Arial" w:cs="Arial"/>
                <w:b/>
                <w:sz w:val="20"/>
                <w:szCs w:val="20"/>
                <w:lang w:val="en-GB"/>
              </w:rPr>
              <w:t xml:space="preserve">Name </w:t>
            </w:r>
            <w:r w:rsidR="00127A89" w:rsidRPr="00957401">
              <w:rPr>
                <w:rFonts w:ascii="Arial" w:hAnsi="Arial" w:cs="Arial"/>
                <w:b/>
                <w:sz w:val="20"/>
                <w:szCs w:val="20"/>
                <w:lang w:val="en-GB"/>
              </w:rPr>
              <w:t>and</w:t>
            </w:r>
            <w:r w:rsidRPr="00957401">
              <w:rPr>
                <w:rFonts w:ascii="Arial" w:hAnsi="Arial" w:cs="Arial"/>
                <w:b/>
                <w:sz w:val="20"/>
                <w:szCs w:val="20"/>
                <w:lang w:val="en-GB"/>
              </w:rPr>
              <w:t xml:space="preserve"> country of customer</w:t>
            </w:r>
          </w:p>
        </w:tc>
        <w:tc>
          <w:tcPr>
            <w:tcW w:w="1955" w:type="dxa"/>
            <w:shd w:val="pct10" w:color="auto" w:fill="FFFFFF"/>
          </w:tcPr>
          <w:p w14:paraId="5CB20C57" w14:textId="77777777" w:rsidR="0074205B" w:rsidRPr="00957401" w:rsidRDefault="0074205B" w:rsidP="00D45693">
            <w:pPr>
              <w:autoSpaceDE w:val="0"/>
              <w:autoSpaceDN w:val="0"/>
              <w:adjustRightInd w:val="0"/>
              <w:jc w:val="center"/>
              <w:rPr>
                <w:rFonts w:ascii="Arial" w:hAnsi="Arial" w:cs="Arial"/>
                <w:b/>
                <w:sz w:val="20"/>
                <w:szCs w:val="20"/>
                <w:lang w:val="en-GB"/>
              </w:rPr>
            </w:pPr>
            <w:r w:rsidRPr="00957401">
              <w:rPr>
                <w:rFonts w:ascii="Arial" w:hAnsi="Arial" w:cs="Arial"/>
                <w:b/>
                <w:sz w:val="20"/>
                <w:szCs w:val="20"/>
                <w:lang w:val="en-GB"/>
              </w:rPr>
              <w:t>Type of contract</w:t>
            </w:r>
          </w:p>
        </w:tc>
        <w:tc>
          <w:tcPr>
            <w:tcW w:w="1956" w:type="dxa"/>
            <w:shd w:val="pct10" w:color="auto" w:fill="FFFFFF"/>
          </w:tcPr>
          <w:p w14:paraId="5CB20C58" w14:textId="77777777" w:rsidR="0074205B" w:rsidRPr="00957401" w:rsidRDefault="0074205B" w:rsidP="00D45693">
            <w:pPr>
              <w:autoSpaceDE w:val="0"/>
              <w:autoSpaceDN w:val="0"/>
              <w:adjustRightInd w:val="0"/>
              <w:jc w:val="center"/>
              <w:rPr>
                <w:rFonts w:ascii="Arial" w:hAnsi="Arial" w:cs="Arial"/>
                <w:b/>
                <w:sz w:val="20"/>
                <w:szCs w:val="20"/>
                <w:lang w:val="en-GB"/>
              </w:rPr>
            </w:pPr>
            <w:r w:rsidRPr="00957401">
              <w:rPr>
                <w:rFonts w:ascii="Arial" w:hAnsi="Arial" w:cs="Arial"/>
                <w:b/>
                <w:sz w:val="20"/>
                <w:szCs w:val="20"/>
                <w:lang w:val="en-GB"/>
              </w:rPr>
              <w:t>Value</w:t>
            </w:r>
          </w:p>
        </w:tc>
        <w:tc>
          <w:tcPr>
            <w:tcW w:w="1956" w:type="dxa"/>
            <w:shd w:val="pct10" w:color="auto" w:fill="FFFFFF"/>
          </w:tcPr>
          <w:p w14:paraId="5CB20C59" w14:textId="77777777" w:rsidR="0074205B" w:rsidRPr="00957401" w:rsidRDefault="0074205B" w:rsidP="00D45693">
            <w:pPr>
              <w:autoSpaceDE w:val="0"/>
              <w:autoSpaceDN w:val="0"/>
              <w:adjustRightInd w:val="0"/>
              <w:jc w:val="center"/>
              <w:rPr>
                <w:rFonts w:ascii="Arial" w:hAnsi="Arial" w:cs="Arial"/>
                <w:b/>
                <w:sz w:val="20"/>
                <w:szCs w:val="20"/>
                <w:lang w:val="en-GB"/>
              </w:rPr>
            </w:pPr>
            <w:r w:rsidRPr="00957401">
              <w:rPr>
                <w:rFonts w:ascii="Arial" w:hAnsi="Arial" w:cs="Arial"/>
                <w:b/>
                <w:sz w:val="20"/>
                <w:szCs w:val="20"/>
                <w:lang w:val="en-GB"/>
              </w:rPr>
              <w:t>Contact name</w:t>
            </w:r>
          </w:p>
        </w:tc>
        <w:tc>
          <w:tcPr>
            <w:tcW w:w="2209" w:type="dxa"/>
            <w:shd w:val="pct10" w:color="auto" w:fill="FFFFFF"/>
          </w:tcPr>
          <w:p w14:paraId="5CB20C5A" w14:textId="77777777" w:rsidR="0074205B" w:rsidRPr="00957401" w:rsidRDefault="0074205B" w:rsidP="00A26F60">
            <w:pPr>
              <w:autoSpaceDE w:val="0"/>
              <w:autoSpaceDN w:val="0"/>
              <w:adjustRightInd w:val="0"/>
              <w:jc w:val="center"/>
              <w:rPr>
                <w:rFonts w:ascii="Arial" w:hAnsi="Arial" w:cs="Arial"/>
                <w:b/>
                <w:sz w:val="20"/>
                <w:szCs w:val="20"/>
                <w:lang w:val="en-GB"/>
              </w:rPr>
            </w:pPr>
            <w:r w:rsidRPr="00957401">
              <w:rPr>
                <w:rFonts w:ascii="Arial" w:hAnsi="Arial" w:cs="Arial"/>
                <w:b/>
                <w:sz w:val="20"/>
                <w:szCs w:val="20"/>
                <w:lang w:val="en-GB"/>
              </w:rPr>
              <w:t xml:space="preserve">Phone and </w:t>
            </w:r>
            <w:r w:rsidR="00A26F60" w:rsidRPr="00957401">
              <w:rPr>
                <w:rFonts w:ascii="Arial" w:hAnsi="Arial" w:cs="Arial"/>
                <w:b/>
                <w:sz w:val="20"/>
                <w:szCs w:val="20"/>
                <w:lang w:val="en-GB"/>
              </w:rPr>
              <w:t>e</w:t>
            </w:r>
            <w:r w:rsidRPr="00957401">
              <w:rPr>
                <w:rFonts w:ascii="Arial" w:hAnsi="Arial" w:cs="Arial"/>
                <w:b/>
                <w:sz w:val="20"/>
                <w:szCs w:val="20"/>
                <w:lang w:val="en-GB"/>
              </w:rPr>
              <w:t>mail</w:t>
            </w:r>
          </w:p>
        </w:tc>
      </w:tr>
      <w:tr w:rsidR="0074205B" w:rsidRPr="00957401" w14:paraId="5CB20C61" w14:textId="77777777" w:rsidTr="00054835">
        <w:tc>
          <w:tcPr>
            <w:tcW w:w="1955" w:type="dxa"/>
          </w:tcPr>
          <w:p w14:paraId="5CB20C5C" w14:textId="77777777" w:rsidR="0074205B" w:rsidRPr="00957401" w:rsidRDefault="0074205B" w:rsidP="00D45693">
            <w:pPr>
              <w:autoSpaceDE w:val="0"/>
              <w:autoSpaceDN w:val="0"/>
              <w:adjustRightInd w:val="0"/>
              <w:rPr>
                <w:rFonts w:ascii="Arial" w:hAnsi="Arial" w:cs="Arial"/>
                <w:sz w:val="20"/>
                <w:szCs w:val="20"/>
                <w:lang w:val="en-GB"/>
              </w:rPr>
            </w:pPr>
          </w:p>
        </w:tc>
        <w:tc>
          <w:tcPr>
            <w:tcW w:w="1955" w:type="dxa"/>
          </w:tcPr>
          <w:p w14:paraId="5CB20C5D" w14:textId="77777777" w:rsidR="0074205B" w:rsidRPr="00957401" w:rsidRDefault="0074205B" w:rsidP="00D45693">
            <w:pPr>
              <w:autoSpaceDE w:val="0"/>
              <w:autoSpaceDN w:val="0"/>
              <w:adjustRightInd w:val="0"/>
              <w:rPr>
                <w:rFonts w:ascii="Arial" w:hAnsi="Arial" w:cs="Arial"/>
                <w:sz w:val="20"/>
                <w:szCs w:val="20"/>
                <w:lang w:val="en-GB"/>
              </w:rPr>
            </w:pPr>
          </w:p>
        </w:tc>
        <w:tc>
          <w:tcPr>
            <w:tcW w:w="1956" w:type="dxa"/>
          </w:tcPr>
          <w:p w14:paraId="5CB20C5E" w14:textId="77777777" w:rsidR="0074205B" w:rsidRPr="00957401" w:rsidRDefault="0074205B" w:rsidP="00D45693">
            <w:pPr>
              <w:autoSpaceDE w:val="0"/>
              <w:autoSpaceDN w:val="0"/>
              <w:adjustRightInd w:val="0"/>
              <w:rPr>
                <w:rFonts w:ascii="Arial" w:hAnsi="Arial" w:cs="Arial"/>
                <w:sz w:val="20"/>
                <w:szCs w:val="20"/>
                <w:lang w:val="en-GB"/>
              </w:rPr>
            </w:pPr>
          </w:p>
        </w:tc>
        <w:tc>
          <w:tcPr>
            <w:tcW w:w="1956" w:type="dxa"/>
          </w:tcPr>
          <w:p w14:paraId="5CB20C5F" w14:textId="77777777" w:rsidR="0074205B" w:rsidRPr="00957401" w:rsidRDefault="0074205B" w:rsidP="00D45693">
            <w:pPr>
              <w:autoSpaceDE w:val="0"/>
              <w:autoSpaceDN w:val="0"/>
              <w:adjustRightInd w:val="0"/>
              <w:rPr>
                <w:rFonts w:ascii="Arial" w:hAnsi="Arial" w:cs="Arial"/>
                <w:sz w:val="20"/>
                <w:szCs w:val="20"/>
                <w:lang w:val="en-GB"/>
              </w:rPr>
            </w:pPr>
          </w:p>
        </w:tc>
        <w:tc>
          <w:tcPr>
            <w:tcW w:w="2209" w:type="dxa"/>
          </w:tcPr>
          <w:p w14:paraId="5CB20C60" w14:textId="77777777" w:rsidR="0074205B" w:rsidRPr="00957401" w:rsidRDefault="0074205B" w:rsidP="00D45693">
            <w:pPr>
              <w:autoSpaceDE w:val="0"/>
              <w:autoSpaceDN w:val="0"/>
              <w:adjustRightInd w:val="0"/>
              <w:rPr>
                <w:rFonts w:ascii="Arial" w:hAnsi="Arial" w:cs="Arial"/>
                <w:sz w:val="20"/>
                <w:szCs w:val="20"/>
                <w:lang w:val="en-GB"/>
              </w:rPr>
            </w:pPr>
          </w:p>
        </w:tc>
      </w:tr>
      <w:tr w:rsidR="0074205B" w:rsidRPr="00957401" w14:paraId="5CB20C67" w14:textId="77777777" w:rsidTr="00054835">
        <w:tc>
          <w:tcPr>
            <w:tcW w:w="1955" w:type="dxa"/>
          </w:tcPr>
          <w:p w14:paraId="5CB20C62" w14:textId="77777777" w:rsidR="0074205B" w:rsidRPr="00957401" w:rsidRDefault="0074205B" w:rsidP="00D45693">
            <w:pPr>
              <w:autoSpaceDE w:val="0"/>
              <w:autoSpaceDN w:val="0"/>
              <w:adjustRightInd w:val="0"/>
              <w:rPr>
                <w:rFonts w:ascii="Arial" w:hAnsi="Arial" w:cs="Arial"/>
                <w:sz w:val="20"/>
                <w:szCs w:val="20"/>
                <w:lang w:val="en-GB"/>
              </w:rPr>
            </w:pPr>
          </w:p>
        </w:tc>
        <w:tc>
          <w:tcPr>
            <w:tcW w:w="1955" w:type="dxa"/>
          </w:tcPr>
          <w:p w14:paraId="5CB20C63" w14:textId="77777777" w:rsidR="0074205B" w:rsidRPr="00957401" w:rsidRDefault="0074205B" w:rsidP="00D45693">
            <w:pPr>
              <w:autoSpaceDE w:val="0"/>
              <w:autoSpaceDN w:val="0"/>
              <w:adjustRightInd w:val="0"/>
              <w:rPr>
                <w:rFonts w:ascii="Arial" w:hAnsi="Arial" w:cs="Arial"/>
                <w:sz w:val="20"/>
                <w:szCs w:val="20"/>
                <w:lang w:val="en-GB"/>
              </w:rPr>
            </w:pPr>
          </w:p>
        </w:tc>
        <w:tc>
          <w:tcPr>
            <w:tcW w:w="1956" w:type="dxa"/>
          </w:tcPr>
          <w:p w14:paraId="5CB20C64" w14:textId="77777777" w:rsidR="0074205B" w:rsidRPr="00957401" w:rsidRDefault="0074205B" w:rsidP="00D45693">
            <w:pPr>
              <w:autoSpaceDE w:val="0"/>
              <w:autoSpaceDN w:val="0"/>
              <w:adjustRightInd w:val="0"/>
              <w:rPr>
                <w:rFonts w:ascii="Arial" w:hAnsi="Arial" w:cs="Arial"/>
                <w:sz w:val="20"/>
                <w:szCs w:val="20"/>
                <w:lang w:val="en-GB"/>
              </w:rPr>
            </w:pPr>
          </w:p>
        </w:tc>
        <w:tc>
          <w:tcPr>
            <w:tcW w:w="1956" w:type="dxa"/>
          </w:tcPr>
          <w:p w14:paraId="5CB20C65" w14:textId="77777777" w:rsidR="0074205B" w:rsidRPr="00957401" w:rsidRDefault="0074205B" w:rsidP="00D45693">
            <w:pPr>
              <w:autoSpaceDE w:val="0"/>
              <w:autoSpaceDN w:val="0"/>
              <w:adjustRightInd w:val="0"/>
              <w:rPr>
                <w:rFonts w:ascii="Arial" w:hAnsi="Arial" w:cs="Arial"/>
                <w:sz w:val="20"/>
                <w:szCs w:val="20"/>
                <w:lang w:val="en-GB"/>
              </w:rPr>
            </w:pPr>
          </w:p>
        </w:tc>
        <w:tc>
          <w:tcPr>
            <w:tcW w:w="2209" w:type="dxa"/>
          </w:tcPr>
          <w:p w14:paraId="5CB20C66" w14:textId="77777777" w:rsidR="0074205B" w:rsidRPr="00957401" w:rsidRDefault="0074205B" w:rsidP="00D45693">
            <w:pPr>
              <w:autoSpaceDE w:val="0"/>
              <w:autoSpaceDN w:val="0"/>
              <w:adjustRightInd w:val="0"/>
              <w:rPr>
                <w:rFonts w:ascii="Arial" w:hAnsi="Arial" w:cs="Arial"/>
                <w:sz w:val="20"/>
                <w:szCs w:val="20"/>
                <w:lang w:val="en-GB"/>
              </w:rPr>
            </w:pPr>
          </w:p>
        </w:tc>
      </w:tr>
      <w:tr w:rsidR="0074205B" w:rsidRPr="00957401" w14:paraId="5CB20C6D" w14:textId="77777777" w:rsidTr="00054835">
        <w:tc>
          <w:tcPr>
            <w:tcW w:w="1955" w:type="dxa"/>
          </w:tcPr>
          <w:p w14:paraId="5CB20C68" w14:textId="77777777" w:rsidR="0074205B" w:rsidRPr="00957401" w:rsidRDefault="0074205B" w:rsidP="00D45693">
            <w:pPr>
              <w:autoSpaceDE w:val="0"/>
              <w:autoSpaceDN w:val="0"/>
              <w:adjustRightInd w:val="0"/>
              <w:rPr>
                <w:rFonts w:ascii="Arial" w:hAnsi="Arial" w:cs="Arial"/>
                <w:sz w:val="20"/>
                <w:szCs w:val="20"/>
                <w:lang w:val="en-GB"/>
              </w:rPr>
            </w:pPr>
          </w:p>
        </w:tc>
        <w:tc>
          <w:tcPr>
            <w:tcW w:w="1955" w:type="dxa"/>
          </w:tcPr>
          <w:p w14:paraId="5CB20C69" w14:textId="77777777" w:rsidR="0074205B" w:rsidRPr="00957401" w:rsidRDefault="0074205B" w:rsidP="00D45693">
            <w:pPr>
              <w:autoSpaceDE w:val="0"/>
              <w:autoSpaceDN w:val="0"/>
              <w:adjustRightInd w:val="0"/>
              <w:rPr>
                <w:rFonts w:ascii="Arial" w:hAnsi="Arial" w:cs="Arial"/>
                <w:sz w:val="20"/>
                <w:szCs w:val="20"/>
                <w:lang w:val="en-GB"/>
              </w:rPr>
            </w:pPr>
          </w:p>
        </w:tc>
        <w:tc>
          <w:tcPr>
            <w:tcW w:w="1956" w:type="dxa"/>
          </w:tcPr>
          <w:p w14:paraId="5CB20C6A" w14:textId="77777777" w:rsidR="0074205B" w:rsidRPr="00957401" w:rsidRDefault="0074205B" w:rsidP="00D45693">
            <w:pPr>
              <w:autoSpaceDE w:val="0"/>
              <w:autoSpaceDN w:val="0"/>
              <w:adjustRightInd w:val="0"/>
              <w:rPr>
                <w:rFonts w:ascii="Arial" w:hAnsi="Arial" w:cs="Arial"/>
                <w:sz w:val="20"/>
                <w:szCs w:val="20"/>
                <w:lang w:val="en-GB"/>
              </w:rPr>
            </w:pPr>
          </w:p>
        </w:tc>
        <w:tc>
          <w:tcPr>
            <w:tcW w:w="1956" w:type="dxa"/>
          </w:tcPr>
          <w:p w14:paraId="5CB20C6B" w14:textId="77777777" w:rsidR="0074205B" w:rsidRPr="00957401" w:rsidRDefault="0074205B" w:rsidP="00D45693">
            <w:pPr>
              <w:autoSpaceDE w:val="0"/>
              <w:autoSpaceDN w:val="0"/>
              <w:adjustRightInd w:val="0"/>
              <w:rPr>
                <w:rFonts w:ascii="Arial" w:hAnsi="Arial" w:cs="Arial"/>
                <w:sz w:val="20"/>
                <w:szCs w:val="20"/>
                <w:lang w:val="en-GB"/>
              </w:rPr>
            </w:pPr>
          </w:p>
        </w:tc>
        <w:tc>
          <w:tcPr>
            <w:tcW w:w="2209" w:type="dxa"/>
          </w:tcPr>
          <w:p w14:paraId="5CB20C6C" w14:textId="77777777" w:rsidR="0074205B" w:rsidRPr="00957401" w:rsidRDefault="0074205B" w:rsidP="00D45693">
            <w:pPr>
              <w:autoSpaceDE w:val="0"/>
              <w:autoSpaceDN w:val="0"/>
              <w:adjustRightInd w:val="0"/>
              <w:rPr>
                <w:rFonts w:ascii="Arial" w:hAnsi="Arial" w:cs="Arial"/>
                <w:sz w:val="20"/>
                <w:szCs w:val="20"/>
                <w:lang w:val="en-GB"/>
              </w:rPr>
            </w:pPr>
          </w:p>
        </w:tc>
      </w:tr>
      <w:tr w:rsidR="0074205B" w:rsidRPr="00957401" w14:paraId="5CB20C73" w14:textId="77777777" w:rsidTr="00054835">
        <w:tc>
          <w:tcPr>
            <w:tcW w:w="1955" w:type="dxa"/>
          </w:tcPr>
          <w:p w14:paraId="5CB20C6E" w14:textId="77777777" w:rsidR="0074205B" w:rsidRPr="00957401" w:rsidRDefault="0074205B" w:rsidP="00D45693">
            <w:pPr>
              <w:autoSpaceDE w:val="0"/>
              <w:autoSpaceDN w:val="0"/>
              <w:adjustRightInd w:val="0"/>
              <w:rPr>
                <w:rFonts w:ascii="Arial" w:hAnsi="Arial" w:cs="Arial"/>
                <w:sz w:val="20"/>
                <w:szCs w:val="20"/>
                <w:lang w:val="en-GB"/>
              </w:rPr>
            </w:pPr>
          </w:p>
        </w:tc>
        <w:tc>
          <w:tcPr>
            <w:tcW w:w="1955" w:type="dxa"/>
          </w:tcPr>
          <w:p w14:paraId="5CB20C6F" w14:textId="77777777" w:rsidR="0074205B" w:rsidRPr="00957401" w:rsidRDefault="0074205B" w:rsidP="00D45693">
            <w:pPr>
              <w:autoSpaceDE w:val="0"/>
              <w:autoSpaceDN w:val="0"/>
              <w:adjustRightInd w:val="0"/>
              <w:rPr>
                <w:rFonts w:ascii="Arial" w:hAnsi="Arial" w:cs="Arial"/>
                <w:sz w:val="20"/>
                <w:szCs w:val="20"/>
                <w:lang w:val="en-GB"/>
              </w:rPr>
            </w:pPr>
          </w:p>
        </w:tc>
        <w:tc>
          <w:tcPr>
            <w:tcW w:w="1956" w:type="dxa"/>
          </w:tcPr>
          <w:p w14:paraId="5CB20C70" w14:textId="77777777" w:rsidR="0074205B" w:rsidRPr="00957401" w:rsidRDefault="0074205B" w:rsidP="00D45693">
            <w:pPr>
              <w:autoSpaceDE w:val="0"/>
              <w:autoSpaceDN w:val="0"/>
              <w:adjustRightInd w:val="0"/>
              <w:rPr>
                <w:rFonts w:ascii="Arial" w:hAnsi="Arial" w:cs="Arial"/>
                <w:sz w:val="20"/>
                <w:szCs w:val="20"/>
                <w:lang w:val="en-GB"/>
              </w:rPr>
            </w:pPr>
          </w:p>
        </w:tc>
        <w:tc>
          <w:tcPr>
            <w:tcW w:w="1956" w:type="dxa"/>
          </w:tcPr>
          <w:p w14:paraId="5CB20C71" w14:textId="77777777" w:rsidR="0074205B" w:rsidRPr="00957401" w:rsidRDefault="0074205B" w:rsidP="00D45693">
            <w:pPr>
              <w:autoSpaceDE w:val="0"/>
              <w:autoSpaceDN w:val="0"/>
              <w:adjustRightInd w:val="0"/>
              <w:rPr>
                <w:rFonts w:ascii="Arial" w:hAnsi="Arial" w:cs="Arial"/>
                <w:sz w:val="20"/>
                <w:szCs w:val="20"/>
                <w:lang w:val="en-GB"/>
              </w:rPr>
            </w:pPr>
          </w:p>
        </w:tc>
        <w:tc>
          <w:tcPr>
            <w:tcW w:w="2209" w:type="dxa"/>
          </w:tcPr>
          <w:p w14:paraId="5CB20C72" w14:textId="77777777" w:rsidR="0074205B" w:rsidRPr="00957401" w:rsidRDefault="0074205B" w:rsidP="00D45693">
            <w:pPr>
              <w:autoSpaceDE w:val="0"/>
              <w:autoSpaceDN w:val="0"/>
              <w:adjustRightInd w:val="0"/>
              <w:rPr>
                <w:rFonts w:ascii="Arial" w:hAnsi="Arial" w:cs="Arial"/>
                <w:sz w:val="20"/>
                <w:szCs w:val="20"/>
                <w:lang w:val="en-GB"/>
              </w:rPr>
            </w:pPr>
          </w:p>
        </w:tc>
      </w:tr>
    </w:tbl>
    <w:p w14:paraId="5CB20C74" w14:textId="77777777" w:rsidR="00F74809" w:rsidRPr="00957401" w:rsidRDefault="00F74809" w:rsidP="00B969F6">
      <w:pPr>
        <w:autoSpaceDE w:val="0"/>
        <w:autoSpaceDN w:val="0"/>
        <w:adjustRightInd w:val="0"/>
        <w:rPr>
          <w:rFonts w:ascii="Arial" w:hAnsi="Arial" w:cs="Arial"/>
          <w:sz w:val="20"/>
          <w:szCs w:val="20"/>
          <w:lang w:val="en-GB"/>
        </w:rPr>
      </w:pPr>
    </w:p>
    <w:p w14:paraId="5CB20C75" w14:textId="2C5A7155" w:rsidR="00626A8E" w:rsidRPr="00957401" w:rsidRDefault="00626A8E" w:rsidP="00626A8E">
      <w:pPr>
        <w:autoSpaceDE w:val="0"/>
        <w:autoSpaceDN w:val="0"/>
        <w:adjustRightInd w:val="0"/>
        <w:rPr>
          <w:rFonts w:ascii="Arial" w:hAnsi="Arial" w:cs="Arial"/>
          <w:sz w:val="20"/>
          <w:szCs w:val="20"/>
          <w:lang w:val="en-GB"/>
        </w:rPr>
      </w:pPr>
      <w:r w:rsidRPr="00957401">
        <w:rPr>
          <w:rFonts w:ascii="Arial" w:hAnsi="Arial" w:cs="Arial"/>
          <w:sz w:val="20"/>
          <w:szCs w:val="20"/>
          <w:lang w:val="en-GB"/>
        </w:rPr>
        <w:t xml:space="preserve">After having read your Invitation to Tender no. </w:t>
      </w:r>
      <w:r w:rsidR="00DD21AF" w:rsidRPr="00DD21AF">
        <w:rPr>
          <w:rFonts w:ascii="Arial" w:hAnsi="Arial" w:cs="Arial"/>
          <w:b/>
          <w:bCs/>
          <w:sz w:val="20"/>
          <w:szCs w:val="20"/>
          <w:lang w:val="en-GB"/>
        </w:rPr>
        <w:t>KK-NCA-01/2026</w:t>
      </w:r>
      <w:r w:rsidR="00DD21AF">
        <w:rPr>
          <w:rFonts w:ascii="Arial" w:hAnsi="Arial" w:cs="Arial"/>
          <w:sz w:val="18"/>
          <w:szCs w:val="18"/>
          <w:lang w:val="en-GB"/>
        </w:rPr>
        <w:t xml:space="preserve"> </w:t>
      </w:r>
      <w:r w:rsidRPr="00957401">
        <w:rPr>
          <w:rFonts w:ascii="Arial" w:hAnsi="Arial" w:cs="Arial"/>
          <w:sz w:val="20"/>
          <w:szCs w:val="20"/>
          <w:lang w:val="en-GB"/>
        </w:rPr>
        <w:t xml:space="preserve">for supply of </w:t>
      </w:r>
      <w:r w:rsidR="00DD21AF" w:rsidRPr="00DD21AF">
        <w:rPr>
          <w:rFonts w:ascii="Arial" w:hAnsi="Arial" w:cs="Arial"/>
          <w:b/>
          <w:bCs/>
          <w:sz w:val="20"/>
          <w:szCs w:val="20"/>
          <w:lang w:val="en-GB"/>
        </w:rPr>
        <w:t>Procurement of Kits</w:t>
      </w:r>
      <w:r w:rsidR="00DD21AF" w:rsidRPr="00957401">
        <w:rPr>
          <w:rFonts w:ascii="Arial" w:hAnsi="Arial" w:cs="Arial"/>
          <w:sz w:val="20"/>
          <w:szCs w:val="20"/>
          <w:lang w:val="en-GB"/>
        </w:rPr>
        <w:t xml:space="preserve"> </w:t>
      </w:r>
      <w:r w:rsidRPr="00957401">
        <w:rPr>
          <w:rFonts w:ascii="Arial" w:hAnsi="Arial" w:cs="Arial"/>
          <w:sz w:val="20"/>
          <w:szCs w:val="20"/>
          <w:lang w:val="en-GB"/>
        </w:rPr>
        <w:t xml:space="preserve">dated </w:t>
      </w:r>
      <w:r w:rsidR="00DD21AF">
        <w:rPr>
          <w:rFonts w:ascii="Arial" w:hAnsi="Arial" w:cs="Arial"/>
          <w:sz w:val="20"/>
          <w:szCs w:val="20"/>
          <w:lang w:val="en-GB"/>
        </w:rPr>
        <w:t>21</w:t>
      </w:r>
      <w:r w:rsidR="00DD21AF" w:rsidRPr="00DD21AF">
        <w:rPr>
          <w:rFonts w:ascii="Arial" w:hAnsi="Arial" w:cs="Arial"/>
          <w:sz w:val="20"/>
          <w:szCs w:val="20"/>
          <w:vertAlign w:val="superscript"/>
          <w:lang w:val="en-GB"/>
        </w:rPr>
        <w:t>st</w:t>
      </w:r>
      <w:r w:rsidR="00DD21AF">
        <w:rPr>
          <w:rFonts w:ascii="Arial" w:hAnsi="Arial" w:cs="Arial"/>
          <w:sz w:val="20"/>
          <w:szCs w:val="20"/>
          <w:lang w:val="en-GB"/>
        </w:rPr>
        <w:t xml:space="preserve"> September 2026</w:t>
      </w:r>
      <w:r w:rsidRPr="00957401">
        <w:rPr>
          <w:rFonts w:ascii="Arial" w:hAnsi="Arial" w:cs="Arial"/>
          <w:sz w:val="20"/>
          <w:szCs w:val="20"/>
          <w:lang w:val="en-GB"/>
        </w:rPr>
        <w:t>, and after having examined the Tender Dossier, I/we hereby offer to execute and complete the Contract in conformity with all conditions in the Tender dossier for the sum indicated in our financial proposal. On behalf of the company, we hereby;</w:t>
      </w:r>
    </w:p>
    <w:p w14:paraId="5CB20C76" w14:textId="77777777" w:rsidR="00626A8E" w:rsidRPr="00957401" w:rsidRDefault="00626A8E" w:rsidP="00626A8E">
      <w:pPr>
        <w:autoSpaceDE w:val="0"/>
        <w:autoSpaceDN w:val="0"/>
        <w:adjustRightInd w:val="0"/>
        <w:rPr>
          <w:rFonts w:ascii="Arial" w:hAnsi="Arial" w:cs="Arial"/>
          <w:sz w:val="20"/>
          <w:szCs w:val="20"/>
          <w:lang w:val="en-GB"/>
        </w:rPr>
      </w:pPr>
    </w:p>
    <w:p w14:paraId="5CB20C77" w14:textId="77777777" w:rsidR="00626A8E" w:rsidRPr="00957401" w:rsidRDefault="00626A8E" w:rsidP="00957401">
      <w:pPr>
        <w:numPr>
          <w:ilvl w:val="0"/>
          <w:numId w:val="1"/>
        </w:numPr>
        <w:autoSpaceDE w:val="0"/>
        <w:autoSpaceDN w:val="0"/>
        <w:adjustRightInd w:val="0"/>
        <w:rPr>
          <w:rFonts w:ascii="Arial" w:hAnsi="Arial" w:cs="Arial"/>
          <w:sz w:val="20"/>
          <w:szCs w:val="20"/>
          <w:lang w:val="en-GB"/>
        </w:rPr>
      </w:pPr>
      <w:r w:rsidRPr="00957401">
        <w:rPr>
          <w:rFonts w:ascii="Arial" w:hAnsi="Arial" w:cs="Arial"/>
          <w:sz w:val="20"/>
          <w:szCs w:val="20"/>
          <w:lang w:val="en-GB"/>
        </w:rPr>
        <w:t xml:space="preserve">Accept, without restrictions, all the provisions in the Invitation to Tender including General terms </w:t>
      </w:r>
      <w:r w:rsidR="002A1D95" w:rsidRPr="00957401">
        <w:rPr>
          <w:rFonts w:ascii="Arial" w:hAnsi="Arial" w:cs="Arial"/>
          <w:sz w:val="20"/>
          <w:szCs w:val="20"/>
          <w:lang w:val="en-GB"/>
        </w:rPr>
        <w:t>and</w:t>
      </w:r>
      <w:r w:rsidRPr="00957401">
        <w:rPr>
          <w:rFonts w:ascii="Arial" w:hAnsi="Arial" w:cs="Arial"/>
          <w:sz w:val="20"/>
          <w:szCs w:val="20"/>
          <w:lang w:val="en-GB"/>
        </w:rPr>
        <w:t xml:space="preserve"> Conditions </w:t>
      </w:r>
      <w:r w:rsidR="00B8709C" w:rsidRPr="00957401">
        <w:rPr>
          <w:rFonts w:ascii="Arial" w:hAnsi="Arial" w:cs="Arial"/>
          <w:sz w:val="20"/>
          <w:szCs w:val="20"/>
          <w:lang w:val="en-GB"/>
        </w:rPr>
        <w:t>for Supply contracts</w:t>
      </w:r>
      <w:r w:rsidRPr="00957401">
        <w:rPr>
          <w:rFonts w:ascii="Arial" w:hAnsi="Arial" w:cs="Arial"/>
          <w:sz w:val="20"/>
          <w:szCs w:val="20"/>
          <w:lang w:val="en-GB"/>
        </w:rPr>
        <w:t>, with annexes.</w:t>
      </w:r>
    </w:p>
    <w:p w14:paraId="5CB20C78" w14:textId="77777777" w:rsidR="00626A8E" w:rsidRPr="00957401" w:rsidRDefault="00626A8E" w:rsidP="00626A8E">
      <w:pPr>
        <w:autoSpaceDE w:val="0"/>
        <w:autoSpaceDN w:val="0"/>
        <w:adjustRightInd w:val="0"/>
        <w:ind w:left="360"/>
        <w:rPr>
          <w:rFonts w:ascii="Arial" w:hAnsi="Arial" w:cs="Arial"/>
          <w:sz w:val="20"/>
          <w:szCs w:val="20"/>
          <w:lang w:val="en-GB"/>
        </w:rPr>
      </w:pPr>
    </w:p>
    <w:p w14:paraId="5CB20C79" w14:textId="16E06AC3" w:rsidR="00D7217F" w:rsidRPr="00957401" w:rsidRDefault="00626A8E" w:rsidP="00957401">
      <w:pPr>
        <w:numPr>
          <w:ilvl w:val="0"/>
          <w:numId w:val="1"/>
        </w:numPr>
        <w:autoSpaceDE w:val="0"/>
        <w:autoSpaceDN w:val="0"/>
        <w:adjustRightInd w:val="0"/>
        <w:rPr>
          <w:rFonts w:ascii="Arial" w:hAnsi="Arial" w:cs="Arial"/>
          <w:sz w:val="20"/>
          <w:szCs w:val="20"/>
          <w:lang w:val="en-GB"/>
        </w:rPr>
      </w:pPr>
      <w:r w:rsidRPr="00957401">
        <w:rPr>
          <w:rFonts w:ascii="Arial" w:hAnsi="Arial" w:cs="Arial"/>
          <w:sz w:val="20"/>
          <w:szCs w:val="20"/>
          <w:lang w:val="en-GB"/>
        </w:rPr>
        <w:t>Provided that a contract is issued by the Contracting Authority we hereby commit to furnish all items at the price offered and deliver same to the designated points within the delivery time stated above.</w:t>
      </w:r>
    </w:p>
    <w:p w14:paraId="5CB20C7A" w14:textId="77777777" w:rsidR="00D7217F" w:rsidRPr="00957401" w:rsidRDefault="00D7217F" w:rsidP="00D7217F">
      <w:pPr>
        <w:pStyle w:val="ListParagraph"/>
        <w:rPr>
          <w:rFonts w:ascii="Arial" w:hAnsi="Arial" w:cs="Arial"/>
          <w:sz w:val="20"/>
          <w:szCs w:val="20"/>
          <w:lang w:val="en-GB"/>
        </w:rPr>
      </w:pPr>
    </w:p>
    <w:p w14:paraId="5CB20C7D" w14:textId="77777777" w:rsidR="00626A8E" w:rsidRPr="00957401" w:rsidRDefault="00626A8E" w:rsidP="00957401">
      <w:pPr>
        <w:numPr>
          <w:ilvl w:val="0"/>
          <w:numId w:val="1"/>
        </w:numPr>
        <w:autoSpaceDE w:val="0"/>
        <w:autoSpaceDN w:val="0"/>
        <w:adjustRightInd w:val="0"/>
        <w:rPr>
          <w:rFonts w:ascii="Arial" w:hAnsi="Arial" w:cs="Arial"/>
          <w:sz w:val="20"/>
          <w:szCs w:val="20"/>
          <w:lang w:val="en-GB"/>
        </w:rPr>
      </w:pPr>
      <w:r w:rsidRPr="00957401">
        <w:rPr>
          <w:rFonts w:ascii="Arial" w:hAnsi="Arial" w:cs="Arial"/>
          <w:sz w:val="20"/>
          <w:szCs w:val="20"/>
          <w:lang w:val="en-GB"/>
        </w:rPr>
        <w:t xml:space="preserve">Certify and attest that we meet the eligibility criteria of article stated in the Instructions to Tenderers. </w:t>
      </w:r>
    </w:p>
    <w:p w14:paraId="5CB20C7E" w14:textId="77777777" w:rsidR="00626A8E" w:rsidRPr="00957401" w:rsidRDefault="00626A8E" w:rsidP="00626A8E">
      <w:pPr>
        <w:autoSpaceDE w:val="0"/>
        <w:autoSpaceDN w:val="0"/>
        <w:adjustRightInd w:val="0"/>
        <w:rPr>
          <w:rFonts w:ascii="Arial" w:hAnsi="Arial" w:cs="Arial"/>
          <w:sz w:val="20"/>
          <w:szCs w:val="20"/>
          <w:lang w:val="en-GB"/>
        </w:rPr>
      </w:pPr>
    </w:p>
    <w:p w14:paraId="5CB20C7F" w14:textId="5773EB24" w:rsidR="00626A8E" w:rsidRPr="00957401" w:rsidRDefault="00626A8E" w:rsidP="00957401">
      <w:pPr>
        <w:numPr>
          <w:ilvl w:val="0"/>
          <w:numId w:val="1"/>
        </w:numPr>
        <w:autoSpaceDE w:val="0"/>
        <w:autoSpaceDN w:val="0"/>
        <w:adjustRightInd w:val="0"/>
        <w:rPr>
          <w:rFonts w:ascii="Arial" w:hAnsi="Arial" w:cs="Arial"/>
          <w:sz w:val="20"/>
          <w:szCs w:val="20"/>
          <w:lang w:val="en-GB"/>
        </w:rPr>
      </w:pPr>
      <w:r w:rsidRPr="00957401">
        <w:rPr>
          <w:rFonts w:ascii="Arial" w:hAnsi="Arial" w:cs="Arial"/>
          <w:sz w:val="20"/>
          <w:szCs w:val="20"/>
          <w:lang w:val="en-GB"/>
        </w:rPr>
        <w:t xml:space="preserve">Certify and attest compliance with the Code of Conduct for Contractors in Annex </w:t>
      </w:r>
      <w:r w:rsidR="00936A68" w:rsidRPr="00957401">
        <w:rPr>
          <w:rFonts w:ascii="Arial" w:hAnsi="Arial" w:cs="Arial"/>
          <w:sz w:val="20"/>
          <w:szCs w:val="20"/>
          <w:lang w:val="en-GB"/>
        </w:rPr>
        <w:t>4</w:t>
      </w:r>
      <w:r w:rsidRPr="00957401">
        <w:rPr>
          <w:rFonts w:ascii="Arial" w:hAnsi="Arial" w:cs="Arial"/>
          <w:sz w:val="20"/>
          <w:szCs w:val="20"/>
          <w:lang w:val="en-GB"/>
        </w:rPr>
        <w:t>.</w:t>
      </w:r>
      <w:r w:rsidR="00D373E2">
        <w:rPr>
          <w:rFonts w:ascii="Arial" w:hAnsi="Arial" w:cs="Arial"/>
          <w:sz w:val="20"/>
          <w:szCs w:val="20"/>
          <w:lang w:val="en-GB"/>
        </w:rPr>
        <w:t xml:space="preserve"> </w:t>
      </w:r>
    </w:p>
    <w:p w14:paraId="5CB20C80" w14:textId="77777777" w:rsidR="00626A8E" w:rsidRPr="00957401" w:rsidRDefault="00626A8E" w:rsidP="00626A8E">
      <w:pPr>
        <w:autoSpaceDE w:val="0"/>
        <w:autoSpaceDN w:val="0"/>
        <w:adjustRightInd w:val="0"/>
        <w:ind w:left="720"/>
        <w:rPr>
          <w:rFonts w:ascii="Arial" w:hAnsi="Arial" w:cs="Arial"/>
          <w:sz w:val="20"/>
          <w:szCs w:val="20"/>
          <w:lang w:val="en-GB"/>
        </w:rPr>
      </w:pPr>
      <w:r w:rsidRPr="00957401">
        <w:rPr>
          <w:rFonts w:ascii="Arial" w:hAnsi="Arial" w:cs="Arial"/>
          <w:sz w:val="20"/>
          <w:szCs w:val="20"/>
          <w:lang w:val="en-GB"/>
        </w:rPr>
        <w:t xml:space="preserve"> </w:t>
      </w:r>
    </w:p>
    <w:p w14:paraId="5CB20C81" w14:textId="77777777" w:rsidR="00B969F6" w:rsidRPr="00957401" w:rsidRDefault="00B969F6" w:rsidP="00B969F6">
      <w:pPr>
        <w:autoSpaceDE w:val="0"/>
        <w:autoSpaceDN w:val="0"/>
        <w:adjustRightInd w:val="0"/>
        <w:ind w:left="360"/>
        <w:rPr>
          <w:rFonts w:ascii="Arial" w:hAnsi="Arial" w:cs="Arial"/>
          <w:sz w:val="20"/>
          <w:szCs w:val="20"/>
          <w:lang w:val="en-GB"/>
        </w:rPr>
      </w:pPr>
      <w:r w:rsidRPr="00957401">
        <w:rPr>
          <w:rFonts w:ascii="Arial" w:hAnsi="Arial" w:cs="Arial"/>
          <w:sz w:val="20"/>
          <w:szCs w:val="20"/>
          <w:lang w:val="en-GB"/>
        </w:rPr>
        <w:t>The above declarations will become an integrated part of the contract and misrepresentation will be regarded as grounds for termination.</w:t>
      </w:r>
    </w:p>
    <w:p w14:paraId="5CB20C82" w14:textId="77777777" w:rsidR="00B969F6" w:rsidRPr="00957401" w:rsidRDefault="00B969F6" w:rsidP="00B969F6">
      <w:pPr>
        <w:ind w:left="360"/>
        <w:rPr>
          <w:rFonts w:ascii="Arial" w:hAnsi="Arial" w:cs="Arial"/>
          <w:color w:val="FF0000"/>
          <w:sz w:val="20"/>
          <w:szCs w:val="20"/>
          <w:lang w:val="en-GB"/>
        </w:rPr>
      </w:pPr>
    </w:p>
    <w:p w14:paraId="5CB20C83" w14:textId="77777777" w:rsidR="00B969F6" w:rsidRPr="00957401" w:rsidRDefault="00B969F6" w:rsidP="00957401">
      <w:pPr>
        <w:numPr>
          <w:ilvl w:val="0"/>
          <w:numId w:val="4"/>
        </w:numPr>
        <w:rPr>
          <w:rFonts w:ascii="Arial" w:hAnsi="Arial" w:cs="Arial"/>
          <w:sz w:val="20"/>
          <w:szCs w:val="20"/>
          <w:lang w:val="en-GB"/>
        </w:rPr>
      </w:pPr>
      <w:r w:rsidRPr="00957401">
        <w:rPr>
          <w:rFonts w:ascii="Arial" w:hAnsi="Arial" w:cs="Arial"/>
          <w:sz w:val="20"/>
          <w:szCs w:val="20"/>
          <w:lang w:val="en-GB"/>
        </w:rPr>
        <w:t>In the event the contract is awarded to us, we request that payments under the contract be made to the following account: [</w:t>
      </w:r>
      <w:r w:rsidRPr="00D373E2">
        <w:rPr>
          <w:rFonts w:ascii="Arial" w:hAnsi="Arial" w:cs="Arial"/>
          <w:sz w:val="20"/>
          <w:szCs w:val="20"/>
          <w:highlight w:val="yellow"/>
          <w:lang w:val="en-GB"/>
        </w:rPr>
        <w:t>insert all necessary references</w:t>
      </w:r>
      <w:r w:rsidRPr="00957401">
        <w:rPr>
          <w:rFonts w:ascii="Arial" w:hAnsi="Arial" w:cs="Arial"/>
          <w:sz w:val="20"/>
          <w:szCs w:val="20"/>
          <w:lang w:val="en-GB"/>
        </w:rPr>
        <w:t>].</w:t>
      </w:r>
    </w:p>
    <w:p w14:paraId="5CB20C84" w14:textId="77777777" w:rsidR="00B969F6" w:rsidRPr="00957401" w:rsidRDefault="00B969F6" w:rsidP="00B969F6">
      <w:pPr>
        <w:autoSpaceDE w:val="0"/>
        <w:autoSpaceDN w:val="0"/>
        <w:adjustRightInd w:val="0"/>
        <w:ind w:left="360"/>
        <w:rPr>
          <w:rFonts w:ascii="Arial" w:hAnsi="Arial" w:cs="Arial"/>
          <w:sz w:val="20"/>
          <w:szCs w:val="20"/>
          <w:lang w:val="en-GB"/>
        </w:rPr>
      </w:pPr>
    </w:p>
    <w:p w14:paraId="5CB20C85" w14:textId="77777777" w:rsidR="002559A4" w:rsidRPr="00957401" w:rsidRDefault="002559A4" w:rsidP="00957401">
      <w:pPr>
        <w:numPr>
          <w:ilvl w:val="0"/>
          <w:numId w:val="4"/>
        </w:numPr>
        <w:autoSpaceDE w:val="0"/>
        <w:autoSpaceDN w:val="0"/>
        <w:adjustRightInd w:val="0"/>
        <w:rPr>
          <w:rFonts w:ascii="Arial" w:hAnsi="Arial" w:cs="Arial"/>
          <w:sz w:val="20"/>
          <w:szCs w:val="20"/>
          <w:lang w:val="en-GB"/>
        </w:rPr>
      </w:pPr>
      <w:r w:rsidRPr="00957401">
        <w:rPr>
          <w:rFonts w:ascii="Arial" w:hAnsi="Arial" w:cs="Arial"/>
          <w:sz w:val="20"/>
          <w:szCs w:val="20"/>
          <w:lang w:val="en-GB"/>
        </w:rPr>
        <w:t xml:space="preserve">Our tender is valid for a period of </w:t>
      </w:r>
      <w:r w:rsidR="00D576CF" w:rsidRPr="00957401">
        <w:rPr>
          <w:rFonts w:ascii="Arial" w:hAnsi="Arial" w:cs="Arial"/>
          <w:sz w:val="20"/>
          <w:szCs w:val="20"/>
          <w:highlight w:val="yellow"/>
          <w:lang w:val="en-GB"/>
        </w:rPr>
        <w:t>&lt;</w:t>
      </w:r>
      <w:r w:rsidR="002E0E14" w:rsidRPr="00957401">
        <w:rPr>
          <w:rFonts w:ascii="Arial" w:hAnsi="Arial" w:cs="Arial"/>
          <w:sz w:val="20"/>
          <w:szCs w:val="20"/>
          <w:highlight w:val="yellow"/>
          <w:lang w:val="en-GB"/>
        </w:rPr>
        <w:t>number</w:t>
      </w:r>
      <w:r w:rsidR="00D576CF" w:rsidRPr="00957401">
        <w:rPr>
          <w:rFonts w:ascii="Arial" w:hAnsi="Arial" w:cs="Arial"/>
          <w:sz w:val="20"/>
          <w:szCs w:val="20"/>
          <w:highlight w:val="yellow"/>
          <w:lang w:val="en-GB"/>
        </w:rPr>
        <w:t>&gt;</w:t>
      </w:r>
      <w:r w:rsidRPr="00957401">
        <w:rPr>
          <w:rFonts w:ascii="Arial" w:hAnsi="Arial" w:cs="Arial"/>
          <w:color w:val="FF0000"/>
          <w:sz w:val="20"/>
          <w:szCs w:val="20"/>
          <w:lang w:val="en-GB"/>
        </w:rPr>
        <w:t xml:space="preserve"> </w:t>
      </w:r>
      <w:r w:rsidRPr="00957401">
        <w:rPr>
          <w:rFonts w:ascii="Arial" w:hAnsi="Arial" w:cs="Arial"/>
          <w:sz w:val="20"/>
          <w:szCs w:val="20"/>
          <w:lang w:val="en-GB"/>
        </w:rPr>
        <w:t>days after the closing date in accordance with inst</w:t>
      </w:r>
      <w:r w:rsidR="00983230" w:rsidRPr="00957401">
        <w:rPr>
          <w:rFonts w:ascii="Arial" w:hAnsi="Arial" w:cs="Arial"/>
          <w:sz w:val="20"/>
          <w:szCs w:val="20"/>
          <w:lang w:val="en-GB"/>
        </w:rPr>
        <w:t>ructions to tenders</w:t>
      </w:r>
      <w:r w:rsidRPr="00957401">
        <w:rPr>
          <w:rFonts w:ascii="Arial" w:hAnsi="Arial" w:cs="Arial"/>
          <w:sz w:val="20"/>
          <w:szCs w:val="20"/>
          <w:lang w:val="en-GB"/>
        </w:rPr>
        <w:t xml:space="preserve">. </w:t>
      </w:r>
      <w:r w:rsidRPr="00957401">
        <w:rPr>
          <w:rFonts w:ascii="Arial" w:hAnsi="Arial" w:cs="Arial"/>
          <w:color w:val="FF0000"/>
          <w:sz w:val="20"/>
          <w:szCs w:val="20"/>
          <w:lang w:val="en-GB"/>
        </w:rPr>
        <w:t xml:space="preserve"> </w:t>
      </w:r>
    </w:p>
    <w:p w14:paraId="5CB20C86" w14:textId="77777777" w:rsidR="002559A4" w:rsidRPr="00957401" w:rsidRDefault="002559A4" w:rsidP="002559A4">
      <w:pPr>
        <w:autoSpaceDE w:val="0"/>
        <w:autoSpaceDN w:val="0"/>
        <w:adjustRightInd w:val="0"/>
        <w:ind w:left="360"/>
        <w:rPr>
          <w:rFonts w:ascii="Arial" w:hAnsi="Arial" w:cs="Arial"/>
          <w:sz w:val="20"/>
          <w:szCs w:val="20"/>
          <w:lang w:val="en-GB"/>
        </w:rPr>
      </w:pPr>
    </w:p>
    <w:p w14:paraId="55DA55F8" w14:textId="7BC69560" w:rsidR="00FF44CD" w:rsidRPr="00364CA4" w:rsidRDefault="00FF44CD" w:rsidP="00FF44CD">
      <w:pPr>
        <w:autoSpaceDE w:val="0"/>
        <w:autoSpaceDN w:val="0"/>
        <w:adjustRightInd w:val="0"/>
        <w:ind w:left="360"/>
        <w:rPr>
          <w:rFonts w:ascii="Arial" w:hAnsi="Arial" w:cs="Arial"/>
          <w:sz w:val="20"/>
          <w:szCs w:val="20"/>
          <w:lang w:val="en-GB"/>
        </w:rPr>
      </w:pPr>
      <w:r w:rsidRPr="00364CA4">
        <w:rPr>
          <w:rFonts w:ascii="Arial" w:hAnsi="Arial" w:cs="Arial"/>
          <w:sz w:val="20"/>
          <w:szCs w:val="20"/>
          <w:lang w:val="en-GB"/>
        </w:rPr>
        <w:t>Any subsequent Contract related to this Proposal will be subject to the Contracting Authorities General Terms and Conditions for Supply Contracts and the Code of Conduct for Contractors</w:t>
      </w:r>
      <w:r w:rsidR="00D373E2">
        <w:rPr>
          <w:rFonts w:ascii="Arial" w:hAnsi="Arial" w:cs="Arial"/>
          <w:sz w:val="20"/>
          <w:szCs w:val="20"/>
          <w:lang w:val="en-GB"/>
        </w:rPr>
        <w:t>.</w:t>
      </w:r>
    </w:p>
    <w:p w14:paraId="3420F9D7" w14:textId="77777777" w:rsidR="00FF44CD" w:rsidRPr="00364CA4" w:rsidRDefault="00FF44CD" w:rsidP="00FF44CD">
      <w:pPr>
        <w:autoSpaceDE w:val="0"/>
        <w:autoSpaceDN w:val="0"/>
        <w:adjustRightInd w:val="0"/>
        <w:ind w:left="360"/>
        <w:rPr>
          <w:rFonts w:ascii="Arial" w:hAnsi="Arial" w:cs="Arial"/>
          <w:sz w:val="20"/>
          <w:szCs w:val="20"/>
          <w:lang w:val="en-GB"/>
        </w:rPr>
      </w:pPr>
    </w:p>
    <w:p w14:paraId="1C8B51EF" w14:textId="27D2FDD1" w:rsidR="00FF44CD" w:rsidRDefault="00FF44CD" w:rsidP="00FF44CD">
      <w:pPr>
        <w:autoSpaceDE w:val="0"/>
        <w:autoSpaceDN w:val="0"/>
        <w:adjustRightInd w:val="0"/>
        <w:rPr>
          <w:rFonts w:ascii="Arial" w:hAnsi="Arial" w:cs="Arial"/>
          <w:sz w:val="20"/>
          <w:szCs w:val="20"/>
          <w:lang w:val="en-GB"/>
        </w:rPr>
      </w:pPr>
    </w:p>
    <w:p w14:paraId="5CB20C89" w14:textId="77777777" w:rsidR="00B969F6" w:rsidRPr="00957401" w:rsidRDefault="00B969F6" w:rsidP="00B969F6">
      <w:pPr>
        <w:pBdr>
          <w:bottom w:val="single" w:sz="4" w:space="1" w:color="auto"/>
        </w:pBdr>
        <w:autoSpaceDE w:val="0"/>
        <w:autoSpaceDN w:val="0"/>
        <w:adjustRightInd w:val="0"/>
        <w:rPr>
          <w:rFonts w:ascii="Arial" w:hAnsi="Arial" w:cs="Arial"/>
          <w:sz w:val="20"/>
          <w:szCs w:val="20"/>
          <w:lang w:val="en-GB"/>
        </w:rPr>
      </w:pPr>
      <w:r w:rsidRPr="00957401">
        <w:rPr>
          <w:rFonts w:ascii="Arial" w:hAnsi="Arial" w:cs="Arial"/>
          <w:sz w:val="20"/>
          <w:szCs w:val="20"/>
          <w:lang w:val="en-GB"/>
        </w:rPr>
        <w:t xml:space="preserve">Signature </w:t>
      </w:r>
      <w:r w:rsidR="002A1D95" w:rsidRPr="00957401">
        <w:rPr>
          <w:rFonts w:ascii="Arial" w:hAnsi="Arial" w:cs="Arial"/>
          <w:sz w:val="20"/>
          <w:szCs w:val="20"/>
          <w:lang w:val="en-GB"/>
        </w:rPr>
        <w:t>and</w:t>
      </w:r>
      <w:r w:rsidRPr="00957401">
        <w:rPr>
          <w:rFonts w:ascii="Arial" w:hAnsi="Arial" w:cs="Arial"/>
          <w:sz w:val="20"/>
          <w:szCs w:val="20"/>
          <w:lang w:val="en-GB"/>
        </w:rPr>
        <w:t xml:space="preserve"> stamp:</w:t>
      </w:r>
    </w:p>
    <w:p w14:paraId="5CB20C8A" w14:textId="77777777" w:rsidR="00054835" w:rsidRPr="00957401" w:rsidRDefault="00054835" w:rsidP="00B969F6">
      <w:pPr>
        <w:pBdr>
          <w:bottom w:val="single" w:sz="4" w:space="1" w:color="auto"/>
        </w:pBdr>
        <w:autoSpaceDE w:val="0"/>
        <w:autoSpaceDN w:val="0"/>
        <w:adjustRightInd w:val="0"/>
        <w:rPr>
          <w:rFonts w:ascii="Arial" w:hAnsi="Arial" w:cs="Arial"/>
          <w:sz w:val="20"/>
          <w:szCs w:val="20"/>
          <w:lang w:val="en-GB"/>
        </w:rPr>
      </w:pPr>
    </w:p>
    <w:p w14:paraId="5CB20C8B" w14:textId="77777777" w:rsidR="00054835" w:rsidRPr="00957401" w:rsidRDefault="00054835" w:rsidP="00B969F6">
      <w:pPr>
        <w:pBdr>
          <w:bottom w:val="single" w:sz="4" w:space="1" w:color="auto"/>
        </w:pBdr>
        <w:autoSpaceDE w:val="0"/>
        <w:autoSpaceDN w:val="0"/>
        <w:adjustRightInd w:val="0"/>
        <w:rPr>
          <w:rFonts w:ascii="Arial" w:hAnsi="Arial" w:cs="Arial"/>
          <w:sz w:val="20"/>
          <w:szCs w:val="20"/>
          <w:lang w:val="en-GB"/>
        </w:rPr>
      </w:pPr>
    </w:p>
    <w:p w14:paraId="5CB20C8C" w14:textId="77777777" w:rsidR="00B969F6" w:rsidRPr="00957401" w:rsidRDefault="00B969F6" w:rsidP="00B969F6">
      <w:pPr>
        <w:autoSpaceDE w:val="0"/>
        <w:autoSpaceDN w:val="0"/>
        <w:adjustRightInd w:val="0"/>
        <w:rPr>
          <w:rFonts w:ascii="Arial" w:hAnsi="Arial" w:cs="Arial"/>
          <w:sz w:val="20"/>
          <w:szCs w:val="20"/>
          <w:lang w:val="en-GB"/>
        </w:rPr>
      </w:pPr>
      <w:r w:rsidRPr="00957401">
        <w:rPr>
          <w:rFonts w:ascii="Arial" w:hAnsi="Arial" w:cs="Arial"/>
          <w:sz w:val="20"/>
          <w:szCs w:val="20"/>
          <w:lang w:val="en-GB"/>
        </w:rPr>
        <w:t xml:space="preserve">Signed by: </w:t>
      </w:r>
    </w:p>
    <w:p w14:paraId="5CB20C8D" w14:textId="77777777" w:rsidR="00B969F6" w:rsidRPr="00957401" w:rsidRDefault="00B969F6" w:rsidP="00B969F6">
      <w:pPr>
        <w:autoSpaceDE w:val="0"/>
        <w:autoSpaceDN w:val="0"/>
        <w:adjustRightInd w:val="0"/>
        <w:rPr>
          <w:rFonts w:ascii="Arial" w:hAnsi="Arial" w:cs="Arial"/>
          <w:sz w:val="20"/>
          <w:szCs w:val="20"/>
          <w:lang w:val="en-GB"/>
        </w:rPr>
      </w:pPr>
    </w:p>
    <w:tbl>
      <w:tblPr>
        <w:tblW w:w="0" w:type="auto"/>
        <w:tblLook w:val="01E0" w:firstRow="1" w:lastRow="1" w:firstColumn="1" w:lastColumn="1" w:noHBand="0" w:noVBand="0"/>
      </w:tblPr>
      <w:tblGrid>
        <w:gridCol w:w="2451"/>
        <w:gridCol w:w="5397"/>
      </w:tblGrid>
      <w:tr w:rsidR="00B969F6" w:rsidRPr="00957401" w14:paraId="5CB20C90" w14:textId="77777777">
        <w:tc>
          <w:tcPr>
            <w:tcW w:w="2451" w:type="dxa"/>
          </w:tcPr>
          <w:p w14:paraId="5CB20C8E" w14:textId="77777777" w:rsidR="00B969F6" w:rsidRPr="00957401" w:rsidRDefault="00DF3F47" w:rsidP="005A6CD7">
            <w:pPr>
              <w:autoSpaceDE w:val="0"/>
              <w:autoSpaceDN w:val="0"/>
              <w:adjustRightInd w:val="0"/>
              <w:rPr>
                <w:rFonts w:ascii="Arial" w:hAnsi="Arial" w:cs="Arial"/>
                <w:b/>
                <w:sz w:val="20"/>
                <w:szCs w:val="20"/>
                <w:lang w:val="en-GB"/>
              </w:rPr>
            </w:pPr>
            <w:r w:rsidRPr="00957401">
              <w:rPr>
                <w:rFonts w:ascii="Arial" w:hAnsi="Arial" w:cs="Arial"/>
                <w:b/>
                <w:sz w:val="20"/>
                <w:szCs w:val="20"/>
                <w:lang w:val="en-GB"/>
              </w:rPr>
              <w:t>The t</w:t>
            </w:r>
            <w:r w:rsidR="00667704" w:rsidRPr="00957401">
              <w:rPr>
                <w:rFonts w:ascii="Arial" w:hAnsi="Arial" w:cs="Arial"/>
                <w:b/>
                <w:sz w:val="20"/>
                <w:szCs w:val="20"/>
                <w:lang w:val="en-GB"/>
              </w:rPr>
              <w:t>enderer</w:t>
            </w:r>
          </w:p>
        </w:tc>
        <w:tc>
          <w:tcPr>
            <w:tcW w:w="5397" w:type="dxa"/>
          </w:tcPr>
          <w:p w14:paraId="5CB20C8F" w14:textId="77777777" w:rsidR="00B969F6" w:rsidRPr="00957401" w:rsidRDefault="00B969F6" w:rsidP="005A6CD7">
            <w:pPr>
              <w:autoSpaceDE w:val="0"/>
              <w:autoSpaceDN w:val="0"/>
              <w:adjustRightInd w:val="0"/>
              <w:rPr>
                <w:rFonts w:ascii="Arial" w:hAnsi="Arial" w:cs="Arial"/>
                <w:b/>
                <w:sz w:val="20"/>
                <w:szCs w:val="20"/>
                <w:lang w:val="en-GB"/>
              </w:rPr>
            </w:pPr>
          </w:p>
        </w:tc>
      </w:tr>
      <w:tr w:rsidR="00B969F6" w:rsidRPr="00957401" w14:paraId="5CB20C93" w14:textId="77777777">
        <w:tc>
          <w:tcPr>
            <w:tcW w:w="2451" w:type="dxa"/>
          </w:tcPr>
          <w:p w14:paraId="5CB20C91" w14:textId="77777777" w:rsidR="00B969F6" w:rsidRPr="00957401" w:rsidRDefault="00B969F6" w:rsidP="005A6CD7">
            <w:pPr>
              <w:autoSpaceDE w:val="0"/>
              <w:autoSpaceDN w:val="0"/>
              <w:adjustRightInd w:val="0"/>
              <w:rPr>
                <w:rFonts w:ascii="Arial" w:hAnsi="Arial" w:cs="Arial"/>
                <w:sz w:val="20"/>
                <w:szCs w:val="20"/>
                <w:lang w:val="en-GB"/>
              </w:rPr>
            </w:pPr>
            <w:r w:rsidRPr="00957401">
              <w:rPr>
                <w:rFonts w:ascii="Arial" w:hAnsi="Arial" w:cs="Arial"/>
                <w:sz w:val="20"/>
                <w:szCs w:val="20"/>
                <w:lang w:val="en-GB"/>
              </w:rPr>
              <w:t>Name of the company</w:t>
            </w:r>
          </w:p>
        </w:tc>
        <w:tc>
          <w:tcPr>
            <w:tcW w:w="5397" w:type="dxa"/>
          </w:tcPr>
          <w:p w14:paraId="5CB20C92" w14:textId="77777777" w:rsidR="00B969F6" w:rsidRPr="00957401" w:rsidRDefault="00B969F6" w:rsidP="005A6CD7">
            <w:pPr>
              <w:autoSpaceDE w:val="0"/>
              <w:autoSpaceDN w:val="0"/>
              <w:adjustRightInd w:val="0"/>
              <w:rPr>
                <w:rFonts w:ascii="Arial" w:hAnsi="Arial" w:cs="Arial"/>
                <w:b/>
                <w:sz w:val="20"/>
                <w:szCs w:val="20"/>
                <w:lang w:val="en-GB"/>
              </w:rPr>
            </w:pPr>
          </w:p>
        </w:tc>
      </w:tr>
      <w:tr w:rsidR="00B969F6" w:rsidRPr="00957401" w14:paraId="5CB20C96" w14:textId="77777777">
        <w:tc>
          <w:tcPr>
            <w:tcW w:w="2451" w:type="dxa"/>
          </w:tcPr>
          <w:p w14:paraId="5CB20C94" w14:textId="77777777" w:rsidR="00B969F6" w:rsidRPr="00957401" w:rsidRDefault="00B969F6" w:rsidP="005A6CD7">
            <w:pPr>
              <w:autoSpaceDE w:val="0"/>
              <w:autoSpaceDN w:val="0"/>
              <w:adjustRightInd w:val="0"/>
              <w:rPr>
                <w:rFonts w:ascii="Arial" w:hAnsi="Arial" w:cs="Arial"/>
                <w:sz w:val="20"/>
                <w:szCs w:val="20"/>
                <w:lang w:val="en-GB"/>
              </w:rPr>
            </w:pPr>
            <w:r w:rsidRPr="00957401">
              <w:rPr>
                <w:rFonts w:ascii="Arial" w:hAnsi="Arial" w:cs="Arial"/>
                <w:sz w:val="20"/>
                <w:szCs w:val="20"/>
                <w:lang w:val="en-GB"/>
              </w:rPr>
              <w:t xml:space="preserve">Address </w:t>
            </w:r>
          </w:p>
        </w:tc>
        <w:tc>
          <w:tcPr>
            <w:tcW w:w="5397" w:type="dxa"/>
          </w:tcPr>
          <w:p w14:paraId="5CB20C95" w14:textId="77777777" w:rsidR="00B969F6" w:rsidRPr="00957401" w:rsidRDefault="00B969F6" w:rsidP="005A6CD7">
            <w:pPr>
              <w:autoSpaceDE w:val="0"/>
              <w:autoSpaceDN w:val="0"/>
              <w:adjustRightInd w:val="0"/>
              <w:rPr>
                <w:rFonts w:ascii="Arial" w:hAnsi="Arial" w:cs="Arial"/>
                <w:b/>
                <w:sz w:val="20"/>
                <w:szCs w:val="20"/>
                <w:lang w:val="en-GB"/>
              </w:rPr>
            </w:pPr>
          </w:p>
        </w:tc>
      </w:tr>
      <w:tr w:rsidR="00B969F6" w:rsidRPr="00957401" w14:paraId="5CB20C99" w14:textId="77777777">
        <w:tc>
          <w:tcPr>
            <w:tcW w:w="2451" w:type="dxa"/>
          </w:tcPr>
          <w:p w14:paraId="5CB20C97" w14:textId="77777777" w:rsidR="00B969F6" w:rsidRPr="00957401" w:rsidRDefault="00B969F6" w:rsidP="005A6CD7">
            <w:pPr>
              <w:autoSpaceDE w:val="0"/>
              <w:autoSpaceDN w:val="0"/>
              <w:adjustRightInd w:val="0"/>
              <w:rPr>
                <w:rFonts w:ascii="Arial" w:hAnsi="Arial" w:cs="Arial"/>
                <w:sz w:val="20"/>
                <w:szCs w:val="20"/>
                <w:lang w:val="en-GB"/>
              </w:rPr>
            </w:pPr>
            <w:r w:rsidRPr="00957401">
              <w:rPr>
                <w:rFonts w:ascii="Arial" w:hAnsi="Arial" w:cs="Arial"/>
                <w:sz w:val="20"/>
                <w:szCs w:val="20"/>
                <w:lang w:val="en-GB"/>
              </w:rPr>
              <w:t xml:space="preserve">Telephone no. </w:t>
            </w:r>
          </w:p>
        </w:tc>
        <w:tc>
          <w:tcPr>
            <w:tcW w:w="5397" w:type="dxa"/>
          </w:tcPr>
          <w:p w14:paraId="5CB20C98" w14:textId="77777777" w:rsidR="00B969F6" w:rsidRPr="00957401" w:rsidRDefault="00B969F6" w:rsidP="005A6CD7">
            <w:pPr>
              <w:autoSpaceDE w:val="0"/>
              <w:autoSpaceDN w:val="0"/>
              <w:adjustRightInd w:val="0"/>
              <w:rPr>
                <w:rFonts w:ascii="Arial" w:hAnsi="Arial" w:cs="Arial"/>
                <w:b/>
                <w:sz w:val="20"/>
                <w:szCs w:val="20"/>
                <w:lang w:val="en-GB"/>
              </w:rPr>
            </w:pPr>
          </w:p>
        </w:tc>
      </w:tr>
      <w:tr w:rsidR="00B969F6" w:rsidRPr="00957401" w14:paraId="5CB20C9C" w14:textId="77777777">
        <w:tc>
          <w:tcPr>
            <w:tcW w:w="2451" w:type="dxa"/>
          </w:tcPr>
          <w:p w14:paraId="5CB20C9A" w14:textId="77777777" w:rsidR="00B969F6" w:rsidRPr="00957401" w:rsidRDefault="00B969F6" w:rsidP="004313A7">
            <w:pPr>
              <w:autoSpaceDE w:val="0"/>
              <w:autoSpaceDN w:val="0"/>
              <w:adjustRightInd w:val="0"/>
              <w:rPr>
                <w:rFonts w:ascii="Arial" w:hAnsi="Arial" w:cs="Arial"/>
                <w:sz w:val="20"/>
                <w:szCs w:val="20"/>
                <w:lang w:val="en-GB"/>
              </w:rPr>
            </w:pPr>
            <w:r w:rsidRPr="00957401">
              <w:rPr>
                <w:rFonts w:ascii="Arial" w:hAnsi="Arial" w:cs="Arial"/>
                <w:sz w:val="20"/>
                <w:szCs w:val="20"/>
                <w:lang w:val="en-GB"/>
              </w:rPr>
              <w:t>Email</w:t>
            </w:r>
          </w:p>
        </w:tc>
        <w:tc>
          <w:tcPr>
            <w:tcW w:w="5397" w:type="dxa"/>
          </w:tcPr>
          <w:p w14:paraId="5CB20C9B" w14:textId="77777777" w:rsidR="00B969F6" w:rsidRPr="00957401" w:rsidRDefault="00B969F6" w:rsidP="005A6CD7">
            <w:pPr>
              <w:autoSpaceDE w:val="0"/>
              <w:autoSpaceDN w:val="0"/>
              <w:adjustRightInd w:val="0"/>
              <w:rPr>
                <w:rFonts w:ascii="Arial" w:hAnsi="Arial" w:cs="Arial"/>
                <w:b/>
                <w:sz w:val="20"/>
                <w:szCs w:val="20"/>
                <w:lang w:val="en-GB"/>
              </w:rPr>
            </w:pPr>
          </w:p>
        </w:tc>
      </w:tr>
      <w:tr w:rsidR="00B969F6" w:rsidRPr="00957401" w14:paraId="5CB20C9F" w14:textId="77777777">
        <w:tc>
          <w:tcPr>
            <w:tcW w:w="2451" w:type="dxa"/>
          </w:tcPr>
          <w:p w14:paraId="5CB20C9D" w14:textId="77777777" w:rsidR="00B969F6" w:rsidRPr="00957401" w:rsidRDefault="00B969F6" w:rsidP="005A6CD7">
            <w:pPr>
              <w:autoSpaceDE w:val="0"/>
              <w:autoSpaceDN w:val="0"/>
              <w:adjustRightInd w:val="0"/>
              <w:rPr>
                <w:rFonts w:ascii="Arial" w:hAnsi="Arial" w:cs="Arial"/>
                <w:sz w:val="20"/>
                <w:szCs w:val="20"/>
                <w:lang w:val="en-GB"/>
              </w:rPr>
            </w:pPr>
            <w:r w:rsidRPr="00957401">
              <w:rPr>
                <w:rFonts w:ascii="Arial" w:hAnsi="Arial" w:cs="Arial"/>
                <w:sz w:val="20"/>
                <w:szCs w:val="20"/>
                <w:lang w:val="en-GB"/>
              </w:rPr>
              <w:t>Name of contact person</w:t>
            </w:r>
          </w:p>
        </w:tc>
        <w:tc>
          <w:tcPr>
            <w:tcW w:w="5397" w:type="dxa"/>
          </w:tcPr>
          <w:p w14:paraId="5CB20C9E" w14:textId="77777777" w:rsidR="00B969F6" w:rsidRPr="00957401" w:rsidRDefault="00B969F6" w:rsidP="005A6CD7">
            <w:pPr>
              <w:autoSpaceDE w:val="0"/>
              <w:autoSpaceDN w:val="0"/>
              <w:adjustRightInd w:val="0"/>
              <w:rPr>
                <w:rFonts w:ascii="Arial" w:hAnsi="Arial" w:cs="Arial"/>
                <w:b/>
                <w:sz w:val="20"/>
                <w:szCs w:val="20"/>
                <w:lang w:val="en-GB"/>
              </w:rPr>
            </w:pPr>
          </w:p>
        </w:tc>
      </w:tr>
      <w:tr w:rsidR="00B969F6" w:rsidRPr="00957401" w14:paraId="5CB20CA2" w14:textId="77777777">
        <w:tc>
          <w:tcPr>
            <w:tcW w:w="2451" w:type="dxa"/>
          </w:tcPr>
          <w:p w14:paraId="5CB20CA0" w14:textId="77777777" w:rsidR="00B969F6" w:rsidRPr="00957401" w:rsidRDefault="00B969F6" w:rsidP="005A6CD7">
            <w:pPr>
              <w:autoSpaceDE w:val="0"/>
              <w:autoSpaceDN w:val="0"/>
              <w:adjustRightInd w:val="0"/>
              <w:rPr>
                <w:rFonts w:ascii="Arial" w:hAnsi="Arial" w:cs="Arial"/>
                <w:sz w:val="20"/>
                <w:szCs w:val="20"/>
                <w:lang w:val="en-GB"/>
              </w:rPr>
            </w:pPr>
            <w:r w:rsidRPr="00957401">
              <w:rPr>
                <w:rFonts w:ascii="Arial" w:hAnsi="Arial" w:cs="Arial"/>
                <w:sz w:val="20"/>
                <w:szCs w:val="20"/>
                <w:lang w:val="en-GB"/>
              </w:rPr>
              <w:t xml:space="preserve">Date </w:t>
            </w:r>
          </w:p>
        </w:tc>
        <w:tc>
          <w:tcPr>
            <w:tcW w:w="5397" w:type="dxa"/>
          </w:tcPr>
          <w:p w14:paraId="5CB20CA1" w14:textId="77777777" w:rsidR="00B969F6" w:rsidRPr="00957401" w:rsidRDefault="00B969F6" w:rsidP="005A6CD7">
            <w:pPr>
              <w:autoSpaceDE w:val="0"/>
              <w:autoSpaceDN w:val="0"/>
              <w:adjustRightInd w:val="0"/>
              <w:rPr>
                <w:rFonts w:ascii="Arial" w:hAnsi="Arial" w:cs="Arial"/>
                <w:b/>
                <w:sz w:val="20"/>
                <w:szCs w:val="20"/>
                <w:lang w:val="en-GB"/>
              </w:rPr>
            </w:pPr>
          </w:p>
        </w:tc>
      </w:tr>
    </w:tbl>
    <w:p w14:paraId="5CB20CA4" w14:textId="77777777" w:rsidR="00305F14" w:rsidRPr="00957401" w:rsidRDefault="00305F14" w:rsidP="00596724">
      <w:pPr>
        <w:rPr>
          <w:rFonts w:ascii="Arial" w:hAnsi="Arial" w:cs="Arial"/>
          <w:b/>
          <w:caps/>
          <w:lang w:val="en-GB"/>
        </w:rPr>
        <w:sectPr w:rsidR="00305F14" w:rsidRPr="00957401" w:rsidSect="00AF14CD">
          <w:headerReference w:type="even" r:id="rId65"/>
          <w:headerReference w:type="default" r:id="rId66"/>
          <w:headerReference w:type="first" r:id="rId67"/>
          <w:pgSz w:w="11906" w:h="16838"/>
          <w:pgMar w:top="1701" w:right="1134" w:bottom="1440" w:left="1134" w:header="708" w:footer="708" w:gutter="0"/>
          <w:cols w:space="708"/>
          <w:docGrid w:linePitch="360"/>
        </w:sectPr>
      </w:pPr>
    </w:p>
    <w:p w14:paraId="01EDE7F8" w14:textId="5BE636FD" w:rsidR="00AF14CD" w:rsidRPr="00BA142D" w:rsidRDefault="006B596C" w:rsidP="00B97D6B">
      <w:pPr>
        <w:rPr>
          <w:sz w:val="22"/>
          <w:szCs w:val="22"/>
          <w:lang w:val="en-GB"/>
        </w:rPr>
      </w:pPr>
      <w:r>
        <w:rPr>
          <w:rFonts w:ascii="Arial" w:hAnsi="Arial" w:cs="Arial"/>
          <w:i/>
          <w:sz w:val="14"/>
          <w:szCs w:val="14"/>
          <w:lang w:val="en-GB"/>
        </w:rPr>
        <w:br w:type="page"/>
      </w:r>
      <w:r w:rsidR="00AF14CD">
        <w:rPr>
          <w:rFonts w:ascii="Arial" w:hAnsi="Arial" w:cs="Arial"/>
          <w:b/>
          <w:caps/>
          <w:sz w:val="22"/>
          <w:szCs w:val="22"/>
          <w:lang w:val="en-GB"/>
        </w:rPr>
        <w:lastRenderedPageBreak/>
        <w:t xml:space="preserve">Annex 3: </w:t>
      </w:r>
      <w:r w:rsidR="00AF14CD" w:rsidRPr="00A32254">
        <w:rPr>
          <w:rFonts w:ascii="Arial" w:hAnsi="Arial" w:cs="Arial"/>
          <w:b/>
          <w:caps/>
          <w:sz w:val="22"/>
          <w:szCs w:val="22"/>
          <w:lang w:val="en-GB"/>
        </w:rPr>
        <w:t xml:space="preserve">General Terms and Conditions for supply contracts </w:t>
      </w:r>
      <w:r w:rsidR="00AF14CD">
        <w:rPr>
          <w:rFonts w:ascii="Arial" w:hAnsi="Arial" w:cs="Arial"/>
          <w:b/>
          <w:caps/>
          <w:sz w:val="22"/>
          <w:szCs w:val="22"/>
          <w:lang w:val="en-GB"/>
        </w:rPr>
        <w:t>Nov 2025</w:t>
      </w:r>
    </w:p>
    <w:p w14:paraId="1EE8D456" w14:textId="77777777" w:rsidR="00AF14CD" w:rsidRPr="00223CE2" w:rsidRDefault="00AF14CD" w:rsidP="00AF14CD">
      <w:pPr>
        <w:rPr>
          <w:rFonts w:ascii="Arial" w:hAnsi="Arial" w:cs="Arial"/>
          <w:b/>
          <w:caps/>
          <w:sz w:val="14"/>
          <w:szCs w:val="16"/>
          <w:lang w:val="en-GB"/>
        </w:rPr>
        <w:sectPr w:rsidR="00AF14CD" w:rsidRPr="00223CE2" w:rsidSect="00AF14CD">
          <w:footerReference w:type="default" r:id="rId68"/>
          <w:type w:val="continuous"/>
          <w:pgSz w:w="11906" w:h="16838"/>
          <w:pgMar w:top="1701" w:right="1134" w:bottom="1701" w:left="1134" w:header="708" w:footer="708" w:gutter="0"/>
          <w:cols w:space="708"/>
          <w:titlePg/>
          <w:docGrid w:linePitch="360"/>
        </w:sectPr>
      </w:pPr>
    </w:p>
    <w:p w14:paraId="6526A668" w14:textId="77777777" w:rsidR="00AF14CD" w:rsidRPr="00223CE2" w:rsidRDefault="00AF14CD" w:rsidP="00AF14CD">
      <w:pPr>
        <w:rPr>
          <w:rFonts w:ascii="Arial" w:hAnsi="Arial" w:cs="Arial"/>
          <w:sz w:val="14"/>
          <w:szCs w:val="14"/>
          <w:lang w:val="en-GB"/>
        </w:rPr>
      </w:pPr>
    </w:p>
    <w:p w14:paraId="16CAD959" w14:textId="77777777" w:rsidR="00AF14CD" w:rsidRPr="00223CE2" w:rsidRDefault="00AF14CD" w:rsidP="00AF14CD">
      <w:pPr>
        <w:rPr>
          <w:rFonts w:ascii="Arial" w:hAnsi="Arial" w:cs="Arial"/>
          <w:b/>
          <w:caps/>
          <w:sz w:val="14"/>
          <w:szCs w:val="16"/>
          <w:lang w:val="en-GB"/>
        </w:rPr>
      </w:pPr>
      <w:r w:rsidRPr="00223CE2">
        <w:rPr>
          <w:rFonts w:ascii="Arial" w:hAnsi="Arial" w:cs="Arial"/>
          <w:b/>
          <w:caps/>
          <w:sz w:val="14"/>
          <w:szCs w:val="16"/>
          <w:lang w:val="en-GB"/>
        </w:rPr>
        <w:t>DEFINITIONS</w:t>
      </w:r>
    </w:p>
    <w:p w14:paraId="7F00DE94" w14:textId="77777777" w:rsidR="00AF14CD" w:rsidRPr="00223CE2" w:rsidRDefault="00AF14CD" w:rsidP="00AF14CD">
      <w:pPr>
        <w:rPr>
          <w:rFonts w:ascii="Arial" w:hAnsi="Arial" w:cs="Arial"/>
          <w:sz w:val="14"/>
          <w:szCs w:val="16"/>
          <w:lang w:val="en-GB"/>
        </w:rPr>
      </w:pPr>
      <w:r w:rsidRPr="00223CE2">
        <w:rPr>
          <w:rFonts w:ascii="Arial" w:hAnsi="Arial" w:cs="Arial"/>
          <w:caps/>
          <w:sz w:val="14"/>
          <w:szCs w:val="16"/>
          <w:lang w:val="en-GB"/>
        </w:rPr>
        <w:t>I</w:t>
      </w:r>
      <w:r w:rsidRPr="00223CE2">
        <w:rPr>
          <w:rFonts w:ascii="Arial" w:hAnsi="Arial" w:cs="Arial"/>
          <w:sz w:val="14"/>
          <w:szCs w:val="16"/>
          <w:lang w:val="en-GB"/>
        </w:rPr>
        <w:t>n these general terms and conditions, the terms:</w:t>
      </w:r>
    </w:p>
    <w:p w14:paraId="5F67DD42" w14:textId="77777777" w:rsidR="00AF14CD" w:rsidRPr="00223CE2" w:rsidRDefault="00AF14CD" w:rsidP="00AF14CD">
      <w:pPr>
        <w:numPr>
          <w:ilvl w:val="0"/>
          <w:numId w:val="5"/>
        </w:numPr>
        <w:tabs>
          <w:tab w:val="clear" w:pos="720"/>
        </w:tabs>
        <w:ind w:left="360"/>
        <w:jc w:val="both"/>
        <w:rPr>
          <w:rFonts w:ascii="Arial" w:hAnsi="Arial" w:cs="Arial"/>
          <w:sz w:val="14"/>
          <w:szCs w:val="16"/>
          <w:lang w:val="en-GB"/>
        </w:rPr>
      </w:pPr>
      <w:r w:rsidRPr="00223CE2">
        <w:rPr>
          <w:rFonts w:ascii="Arial" w:hAnsi="Arial" w:cs="Arial"/>
          <w:sz w:val="14"/>
          <w:szCs w:val="16"/>
          <w:lang w:val="en-GB"/>
        </w:rPr>
        <w:t>“Purchase Order “and “Contract” are used interchangeably and cover also “purchase contract” and/or “supply contract” or any other contract, whichever its denomination, to which these general terms and conditions are made applicable,</w:t>
      </w:r>
    </w:p>
    <w:p w14:paraId="2EA012CE" w14:textId="77777777" w:rsidR="00AF14CD" w:rsidRPr="00223CE2" w:rsidRDefault="00AF14CD" w:rsidP="00AF14CD">
      <w:pPr>
        <w:numPr>
          <w:ilvl w:val="0"/>
          <w:numId w:val="5"/>
        </w:numPr>
        <w:tabs>
          <w:tab w:val="clear" w:pos="720"/>
        </w:tabs>
        <w:ind w:left="360"/>
        <w:jc w:val="both"/>
        <w:rPr>
          <w:rFonts w:ascii="Arial" w:hAnsi="Arial" w:cs="Arial"/>
          <w:sz w:val="14"/>
          <w:szCs w:val="16"/>
          <w:lang w:val="en-GB"/>
        </w:rPr>
      </w:pPr>
      <w:r w:rsidRPr="00223CE2">
        <w:rPr>
          <w:rFonts w:ascii="Arial" w:hAnsi="Arial" w:cs="Arial"/>
          <w:sz w:val="14"/>
          <w:szCs w:val="16"/>
          <w:lang w:val="en-GB"/>
        </w:rPr>
        <w:t>“Seller” and “Contractor” are used interchangeably and shall also cover the term “Supplier” used in any contract as defined above.</w:t>
      </w:r>
    </w:p>
    <w:p w14:paraId="4DFE3CE8" w14:textId="77777777" w:rsidR="00AF14CD" w:rsidRPr="00223CE2" w:rsidRDefault="00AF14CD" w:rsidP="00AF14CD">
      <w:pPr>
        <w:numPr>
          <w:ilvl w:val="0"/>
          <w:numId w:val="5"/>
        </w:numPr>
        <w:tabs>
          <w:tab w:val="clear" w:pos="720"/>
        </w:tabs>
        <w:ind w:left="360"/>
        <w:jc w:val="both"/>
        <w:rPr>
          <w:rFonts w:ascii="Arial" w:hAnsi="Arial" w:cs="Arial"/>
          <w:sz w:val="14"/>
          <w:szCs w:val="16"/>
          <w:lang w:val="en-GB"/>
        </w:rPr>
      </w:pPr>
      <w:r w:rsidRPr="00223CE2">
        <w:rPr>
          <w:rFonts w:ascii="Arial" w:hAnsi="Arial" w:cs="Arial"/>
          <w:sz w:val="14"/>
          <w:szCs w:val="16"/>
          <w:lang w:val="en-GB"/>
        </w:rPr>
        <w:t>“Buyer” and “Contracting Authority” are used interchangeably.</w:t>
      </w:r>
    </w:p>
    <w:p w14:paraId="2D73627B" w14:textId="77777777" w:rsidR="00AF14CD" w:rsidRPr="00223CE2" w:rsidRDefault="00AF14CD" w:rsidP="00AF14CD">
      <w:pPr>
        <w:numPr>
          <w:ilvl w:val="0"/>
          <w:numId w:val="5"/>
        </w:numPr>
        <w:tabs>
          <w:tab w:val="clear" w:pos="720"/>
        </w:tabs>
        <w:ind w:left="360"/>
        <w:jc w:val="both"/>
        <w:rPr>
          <w:rFonts w:ascii="Arial" w:hAnsi="Arial" w:cs="Arial"/>
          <w:sz w:val="14"/>
          <w:szCs w:val="16"/>
          <w:lang w:val="en-GB"/>
        </w:rPr>
      </w:pPr>
      <w:r w:rsidRPr="00223CE2">
        <w:rPr>
          <w:rFonts w:ascii="Arial" w:hAnsi="Arial" w:cs="Arial"/>
          <w:sz w:val="14"/>
          <w:szCs w:val="16"/>
          <w:lang w:val="en-GB"/>
        </w:rPr>
        <w:t>“Goods” and “supplies” are used interchangeably, to designate the supplies object of the Contract as defined above.</w:t>
      </w:r>
    </w:p>
    <w:p w14:paraId="3E95C620" w14:textId="77777777" w:rsidR="00AF14CD" w:rsidRPr="00223CE2" w:rsidRDefault="00AF14CD" w:rsidP="00AF14CD">
      <w:pPr>
        <w:numPr>
          <w:ilvl w:val="0"/>
          <w:numId w:val="5"/>
        </w:numPr>
        <w:tabs>
          <w:tab w:val="clear" w:pos="720"/>
        </w:tabs>
        <w:ind w:left="360"/>
        <w:jc w:val="both"/>
        <w:rPr>
          <w:rFonts w:ascii="Arial" w:hAnsi="Arial" w:cs="Arial"/>
          <w:sz w:val="14"/>
          <w:szCs w:val="16"/>
          <w:lang w:val="en-GB"/>
        </w:rPr>
      </w:pPr>
      <w:r w:rsidRPr="00223CE2">
        <w:rPr>
          <w:rFonts w:ascii="Arial" w:hAnsi="Arial" w:cs="Arial"/>
          <w:sz w:val="14"/>
          <w:szCs w:val="16"/>
          <w:lang w:val="en-GB"/>
        </w:rPr>
        <w:t>The Contracting Authority’s “partners” are the organisations to which the Contracting Authority is associated or linked.</w:t>
      </w:r>
    </w:p>
    <w:p w14:paraId="12DE915E" w14:textId="77777777" w:rsidR="00AF14CD" w:rsidRPr="00223CE2" w:rsidRDefault="00AF14CD" w:rsidP="00AF14CD">
      <w:pPr>
        <w:ind w:left="360"/>
        <w:rPr>
          <w:rFonts w:ascii="Arial (W1)" w:hAnsi="Arial (W1)" w:cs="Arial"/>
          <w:sz w:val="14"/>
          <w:szCs w:val="16"/>
          <w:lang w:val="en-GB"/>
        </w:rPr>
      </w:pPr>
    </w:p>
    <w:p w14:paraId="7F7B9185" w14:textId="77777777" w:rsidR="00AF14CD" w:rsidRPr="00223CE2" w:rsidRDefault="00AF14CD" w:rsidP="00AF14CD">
      <w:pPr>
        <w:jc w:val="both"/>
        <w:rPr>
          <w:rFonts w:ascii="Arial" w:hAnsi="Arial" w:cs="Arial"/>
          <w:b/>
          <w:caps/>
          <w:sz w:val="14"/>
          <w:szCs w:val="16"/>
          <w:lang w:val="en-GB"/>
        </w:rPr>
      </w:pPr>
      <w:r w:rsidRPr="00223CE2">
        <w:rPr>
          <w:rFonts w:ascii="Arial" w:hAnsi="Arial" w:cs="Arial"/>
          <w:b/>
          <w:caps/>
          <w:sz w:val="14"/>
          <w:szCs w:val="16"/>
          <w:lang w:val="en-GB"/>
        </w:rPr>
        <w:t>1. Delivery terms</w:t>
      </w:r>
    </w:p>
    <w:p w14:paraId="428A9B5E" w14:textId="77777777" w:rsidR="00AF14CD" w:rsidRPr="00223CE2" w:rsidRDefault="00AF14CD" w:rsidP="00AF14CD">
      <w:pPr>
        <w:jc w:val="both"/>
        <w:rPr>
          <w:rFonts w:ascii="Arial" w:hAnsi="Arial" w:cs="Arial"/>
          <w:sz w:val="14"/>
          <w:szCs w:val="16"/>
          <w:lang w:val="en-GB"/>
        </w:rPr>
      </w:pPr>
      <w:r w:rsidRPr="00223CE2">
        <w:rPr>
          <w:rFonts w:ascii="Arial" w:hAnsi="Arial" w:cs="Arial"/>
          <w:color w:val="000000"/>
          <w:sz w:val="14"/>
          <w:szCs w:val="16"/>
          <w:lang w:val="en-GB"/>
        </w:rPr>
        <w:t>Notwithstanding any Incoterm 2010 used in a purchase order or similar document</w:t>
      </w:r>
      <w:r w:rsidRPr="00223CE2">
        <w:rPr>
          <w:rFonts w:ascii="Arial" w:hAnsi="Arial" w:cs="Arial"/>
          <w:sz w:val="14"/>
          <w:szCs w:val="16"/>
          <w:lang w:val="en-GB"/>
        </w:rPr>
        <w:t>, it is the responsibility of the Seller to obtain any export license or other governmental authorisation for export.</w:t>
      </w:r>
    </w:p>
    <w:p w14:paraId="5A774F52" w14:textId="77777777" w:rsidR="00AF14CD" w:rsidRPr="00223CE2" w:rsidRDefault="00AF14CD" w:rsidP="00AF14CD">
      <w:pPr>
        <w:rPr>
          <w:rFonts w:ascii="Arial" w:hAnsi="Arial" w:cs="Arial"/>
          <w:b/>
          <w:sz w:val="14"/>
          <w:szCs w:val="16"/>
          <w:lang w:val="en-GB"/>
        </w:rPr>
      </w:pPr>
    </w:p>
    <w:p w14:paraId="2E2AE564" w14:textId="77777777" w:rsidR="00AF14CD" w:rsidRPr="00223CE2" w:rsidRDefault="00AF14CD" w:rsidP="00AF14CD">
      <w:pPr>
        <w:rPr>
          <w:rFonts w:ascii="Arial" w:hAnsi="Arial" w:cs="Arial"/>
          <w:b/>
          <w:sz w:val="14"/>
          <w:szCs w:val="16"/>
          <w:lang w:val="en-GB"/>
        </w:rPr>
      </w:pPr>
      <w:r w:rsidRPr="00223CE2">
        <w:rPr>
          <w:rFonts w:ascii="Arial" w:hAnsi="Arial" w:cs="Arial"/>
          <w:b/>
          <w:sz w:val="14"/>
          <w:szCs w:val="16"/>
          <w:lang w:val="en-GB"/>
        </w:rPr>
        <w:t xml:space="preserve">2. PAYMENT </w:t>
      </w:r>
    </w:p>
    <w:p w14:paraId="3EAEF6AF" w14:textId="77777777" w:rsidR="00AF14CD" w:rsidRPr="00223CE2" w:rsidRDefault="00AF14CD" w:rsidP="00AF14CD">
      <w:pPr>
        <w:jc w:val="both"/>
        <w:rPr>
          <w:rFonts w:ascii="Arial" w:hAnsi="Arial" w:cs="Arial"/>
          <w:sz w:val="14"/>
          <w:szCs w:val="16"/>
          <w:lang w:val="en-GB"/>
        </w:rPr>
      </w:pPr>
      <w:r w:rsidRPr="00223CE2">
        <w:rPr>
          <w:rFonts w:ascii="Arial" w:hAnsi="Arial" w:cs="Arial"/>
          <w:sz w:val="14"/>
          <w:szCs w:val="16"/>
          <w:lang w:val="en-GB"/>
        </w:rPr>
        <w:t xml:space="preserve">2.1 Payment will be as indicated in the purchase order.  Unless otherwise stated in the purchase order, payment terms will be 30 days from receipt of goods and relevant documentation.  Payments will only be made by cheque to the Suppliers company bank account.  </w:t>
      </w:r>
    </w:p>
    <w:p w14:paraId="593A6ABE" w14:textId="77777777" w:rsidR="00AF14CD" w:rsidRPr="00223CE2" w:rsidRDefault="00AF14CD" w:rsidP="00AF14CD">
      <w:pPr>
        <w:jc w:val="both"/>
        <w:rPr>
          <w:rFonts w:ascii="Arial" w:hAnsi="Arial" w:cs="Arial"/>
          <w:sz w:val="14"/>
          <w:szCs w:val="16"/>
          <w:lang w:val="en-GB"/>
        </w:rPr>
      </w:pPr>
    </w:p>
    <w:p w14:paraId="311DECB1" w14:textId="77777777" w:rsidR="00AF14CD" w:rsidRPr="00223CE2" w:rsidRDefault="00AF14CD" w:rsidP="00AF14CD">
      <w:pPr>
        <w:jc w:val="both"/>
        <w:rPr>
          <w:rFonts w:ascii="Arial" w:hAnsi="Arial" w:cs="Arial"/>
          <w:sz w:val="14"/>
          <w:szCs w:val="16"/>
          <w:lang w:val="en-GB"/>
        </w:rPr>
      </w:pPr>
      <w:r w:rsidRPr="00223CE2">
        <w:rPr>
          <w:rFonts w:ascii="Arial" w:hAnsi="Arial" w:cs="Arial"/>
          <w:sz w:val="14"/>
          <w:szCs w:val="16"/>
          <w:lang w:val="en-GB"/>
        </w:rPr>
        <w:t xml:space="preserve">2.2 Payment made by </w:t>
      </w:r>
      <w:r w:rsidRPr="00223CE2">
        <w:rPr>
          <w:rFonts w:ascii="Arial" w:hAnsi="Arial" w:cs="Arial"/>
          <w:sz w:val="14"/>
          <w:szCs w:val="14"/>
          <w:lang w:val="en-GB"/>
        </w:rPr>
        <w:t>the Contracting Authority</w:t>
      </w:r>
      <w:r w:rsidRPr="00223CE2">
        <w:rPr>
          <w:rFonts w:ascii="Arial" w:hAnsi="Arial" w:cs="Arial"/>
          <w:sz w:val="14"/>
          <w:szCs w:val="16"/>
          <w:lang w:val="en-GB"/>
        </w:rPr>
        <w:t xml:space="preserve"> does not imply any acceptance of Goods or related services. Unless otherwise stated in the purchase order, prices are fixed.</w:t>
      </w:r>
    </w:p>
    <w:p w14:paraId="640E0AD4" w14:textId="77777777" w:rsidR="00AF14CD" w:rsidRPr="00223CE2" w:rsidRDefault="00AF14CD" w:rsidP="00AF14CD">
      <w:pPr>
        <w:rPr>
          <w:rFonts w:ascii="Arial" w:hAnsi="Arial" w:cs="Arial"/>
          <w:sz w:val="14"/>
          <w:szCs w:val="16"/>
          <w:lang w:val="en-GB"/>
        </w:rPr>
      </w:pPr>
    </w:p>
    <w:p w14:paraId="09C260A1" w14:textId="77777777" w:rsidR="00AF14CD" w:rsidRPr="00223CE2" w:rsidRDefault="00AF14CD" w:rsidP="00AF14CD">
      <w:pPr>
        <w:rPr>
          <w:rFonts w:ascii="Arial" w:hAnsi="Arial" w:cs="Arial"/>
          <w:b/>
          <w:sz w:val="14"/>
          <w:szCs w:val="14"/>
          <w:lang w:val="en-GB"/>
        </w:rPr>
      </w:pPr>
      <w:r w:rsidRPr="00223CE2">
        <w:rPr>
          <w:rFonts w:ascii="Arial" w:hAnsi="Arial" w:cs="Arial"/>
          <w:b/>
          <w:sz w:val="14"/>
          <w:szCs w:val="14"/>
          <w:lang w:val="en-GB"/>
        </w:rPr>
        <w:t>3. INSPECTION AND ACCEPTANCE OF THE GOODS</w:t>
      </w:r>
    </w:p>
    <w:p w14:paraId="0101AC67"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3.1. All Goods shall be subject to inspection and testing by the Contracting Authority or its designated representatives, to the extent practicable, at all times and places, including the period of manufacture and, in any event, prior to formal acceptance by the Contracting Authority.</w:t>
      </w:r>
    </w:p>
    <w:p w14:paraId="383F8977" w14:textId="77777777" w:rsidR="00AF14CD" w:rsidRPr="00223CE2" w:rsidRDefault="00AF14CD" w:rsidP="00AF14CD">
      <w:pPr>
        <w:jc w:val="both"/>
        <w:rPr>
          <w:rFonts w:ascii="Arial" w:hAnsi="Arial" w:cs="Arial"/>
          <w:sz w:val="14"/>
          <w:szCs w:val="14"/>
          <w:lang w:val="en-GB"/>
        </w:rPr>
      </w:pPr>
    </w:p>
    <w:p w14:paraId="78896DD9"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3.2. Neither the carrying out of any inspections of the Goods nor any failure to undertake any such inspections shall release the Seller of any of its warranties or the performance of any obligations under the Contract.</w:t>
      </w:r>
    </w:p>
    <w:p w14:paraId="4B481E69" w14:textId="77777777" w:rsidR="00AF14CD" w:rsidRPr="00223CE2" w:rsidRDefault="00AF14CD" w:rsidP="00AF14CD">
      <w:pPr>
        <w:jc w:val="both"/>
        <w:rPr>
          <w:rFonts w:ascii="Arial" w:hAnsi="Arial" w:cs="Arial"/>
          <w:sz w:val="14"/>
          <w:szCs w:val="14"/>
          <w:lang w:val="en-GB"/>
        </w:rPr>
      </w:pPr>
    </w:p>
    <w:p w14:paraId="28C3704C"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3.3. The Goods shall be taken over by the Contracting Authority when they have been delivered to final destination in accordance with the Contract, have satisfactorily passed the required tests, or have been successfully installed and commissioned as the case may be, and a certificate of acceptance has been issued.</w:t>
      </w:r>
    </w:p>
    <w:p w14:paraId="6CB7D864" w14:textId="77777777" w:rsidR="00AF14CD" w:rsidRPr="00223CE2" w:rsidRDefault="00AF14CD" w:rsidP="00AF14CD">
      <w:pPr>
        <w:jc w:val="both"/>
        <w:rPr>
          <w:rFonts w:ascii="Arial" w:hAnsi="Arial" w:cs="Arial"/>
          <w:sz w:val="14"/>
          <w:szCs w:val="14"/>
          <w:lang w:val="en-GB"/>
        </w:rPr>
      </w:pPr>
    </w:p>
    <w:p w14:paraId="63F56ACA"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3.4. Under no circumstances shall the Contracting Authority be required, or deemed to, accept any Goods that do not conform to the specifications or requirements of the Contract. The Contracting Authority may condition acceptance of the Goods to the successful completion of acceptance tests. In no case shall the Contracting Authority be obligated to accept any Goods unless and until the Contracting Authority has had a reasonable opportunity to (</w:t>
      </w:r>
      <w:proofErr w:type="spellStart"/>
      <w:r w:rsidRPr="00223CE2">
        <w:rPr>
          <w:rFonts w:ascii="Arial" w:hAnsi="Arial" w:cs="Arial"/>
          <w:sz w:val="14"/>
          <w:szCs w:val="14"/>
          <w:lang w:val="en-GB"/>
        </w:rPr>
        <w:t>i</w:t>
      </w:r>
      <w:proofErr w:type="spellEnd"/>
      <w:r w:rsidRPr="00223CE2">
        <w:rPr>
          <w:rFonts w:ascii="Arial" w:hAnsi="Arial" w:cs="Arial"/>
          <w:sz w:val="14"/>
          <w:szCs w:val="14"/>
          <w:lang w:val="en-GB"/>
        </w:rPr>
        <w:t>) inspect the Goods following their delivery at final destination, (ii) proceed with and complete satisfactory tests, or (iii) be satisfied of installation and commissioning of the equipment, as the case may be, and whichever is the latest. Payment by the Contracting Authority does not imply acceptance of the Goods.</w:t>
      </w:r>
    </w:p>
    <w:p w14:paraId="590EA7F7" w14:textId="77777777" w:rsidR="00AF14CD" w:rsidRPr="00223CE2" w:rsidRDefault="00AF14CD" w:rsidP="00AF14CD">
      <w:pPr>
        <w:jc w:val="both"/>
        <w:rPr>
          <w:rFonts w:ascii="Arial" w:hAnsi="Arial" w:cs="Arial"/>
          <w:sz w:val="14"/>
          <w:szCs w:val="14"/>
          <w:lang w:val="en-GB"/>
        </w:rPr>
      </w:pPr>
    </w:p>
    <w:p w14:paraId="224E8DBE"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 xml:space="preserve">3.5. If the Contracting Authority fails to issue an acceptance certificate within a period of 45 days from actual delivery of the Goods at final destination, successful completion of the tests, successful installation and commissioning, whichever is the latest, the Contracting Authority shall be deemed to have issued the acceptance certificate on the last day of that 45-day period. The issue of the acceptance certificate shall not release the Seller of any of its warranties under the Contract, including those of article 4. </w:t>
      </w:r>
    </w:p>
    <w:p w14:paraId="3AA071CA" w14:textId="77777777" w:rsidR="00AF14CD" w:rsidRPr="00223CE2" w:rsidRDefault="00AF14CD" w:rsidP="00AF14CD">
      <w:pPr>
        <w:jc w:val="both"/>
        <w:rPr>
          <w:rFonts w:ascii="Arial" w:hAnsi="Arial" w:cs="Arial"/>
          <w:sz w:val="14"/>
          <w:szCs w:val="14"/>
          <w:lang w:val="en-GB"/>
        </w:rPr>
      </w:pPr>
    </w:p>
    <w:p w14:paraId="383A1BF7"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3.6. Notwithstanding any other rights of, or remedies available to, the Contracting Authority under the Contract, in case any of the Goods are defective or otherwise do not conform to the Contract, the Contracting Authority may, at its sole option, reject or refuse to accept the Goods, and the Seller shall promptly proceed in accordance with article 4.3.</w:t>
      </w:r>
    </w:p>
    <w:p w14:paraId="284F9472" w14:textId="77777777" w:rsidR="00AF14CD" w:rsidRPr="00223CE2" w:rsidRDefault="00AF14CD" w:rsidP="00AF14CD">
      <w:pPr>
        <w:rPr>
          <w:rFonts w:ascii="Arial" w:hAnsi="Arial" w:cs="Arial"/>
          <w:color w:val="000000"/>
          <w:sz w:val="14"/>
          <w:szCs w:val="16"/>
          <w:lang w:val="en-GB"/>
        </w:rPr>
      </w:pPr>
    </w:p>
    <w:p w14:paraId="0FFE985B" w14:textId="77777777" w:rsidR="00AF14CD" w:rsidRPr="00223CE2" w:rsidRDefault="00AF14CD" w:rsidP="00AF14CD">
      <w:pPr>
        <w:rPr>
          <w:rFonts w:ascii="Arial" w:hAnsi="Arial" w:cs="Arial"/>
          <w:sz w:val="14"/>
          <w:szCs w:val="14"/>
          <w:lang w:val="en-GB"/>
        </w:rPr>
      </w:pPr>
      <w:r w:rsidRPr="00223CE2">
        <w:rPr>
          <w:rFonts w:ascii="Arial" w:hAnsi="Arial" w:cs="Arial"/>
          <w:b/>
          <w:sz w:val="14"/>
          <w:szCs w:val="14"/>
          <w:lang w:val="en-GB"/>
        </w:rPr>
        <w:t>4. WARRANTY OBLIGATIONS</w:t>
      </w:r>
    </w:p>
    <w:p w14:paraId="3527A4B7" w14:textId="77777777" w:rsidR="00AF14CD" w:rsidRPr="00223CE2" w:rsidRDefault="00AF14CD" w:rsidP="00AF14CD">
      <w:pPr>
        <w:widowControl w:val="0"/>
        <w:jc w:val="both"/>
        <w:rPr>
          <w:rFonts w:ascii="Arial" w:hAnsi="Arial" w:cs="Arial"/>
          <w:sz w:val="14"/>
          <w:szCs w:val="14"/>
          <w:lang w:val="en-GB"/>
        </w:rPr>
      </w:pPr>
      <w:r w:rsidRPr="00223CE2">
        <w:rPr>
          <w:rFonts w:ascii="Arial" w:hAnsi="Arial" w:cs="Arial"/>
          <w:sz w:val="14"/>
          <w:szCs w:val="14"/>
          <w:lang w:val="en-GB"/>
        </w:rPr>
        <w:t>4.1. Without limitation of any other warranties stated in or arising under the Contract, or resulting from statutory rights under applicable product liability law, the Seller warrants and represents that:</w:t>
      </w:r>
    </w:p>
    <w:p w14:paraId="4CE6C929" w14:textId="77777777" w:rsidR="00AF14CD" w:rsidRPr="00223CE2" w:rsidRDefault="00AF14CD" w:rsidP="00AF14CD">
      <w:pPr>
        <w:widowControl w:val="0"/>
        <w:jc w:val="both"/>
        <w:rPr>
          <w:rFonts w:ascii="Arial" w:hAnsi="Arial" w:cs="Arial"/>
          <w:sz w:val="14"/>
          <w:szCs w:val="14"/>
          <w:lang w:val="en-GB"/>
        </w:rPr>
      </w:pPr>
    </w:p>
    <w:p w14:paraId="4CC00B13" w14:textId="77777777" w:rsidR="00AF14CD" w:rsidRPr="00223CE2" w:rsidRDefault="00AF14CD" w:rsidP="00AF14CD">
      <w:pPr>
        <w:widowControl w:val="0"/>
        <w:numPr>
          <w:ilvl w:val="0"/>
          <w:numId w:val="9"/>
        </w:numPr>
        <w:jc w:val="both"/>
        <w:rPr>
          <w:rFonts w:ascii="Arial" w:hAnsi="Arial" w:cs="Arial"/>
          <w:sz w:val="14"/>
          <w:szCs w:val="16"/>
          <w:lang w:val="en-GB"/>
        </w:rPr>
      </w:pPr>
      <w:r w:rsidRPr="00223CE2">
        <w:rPr>
          <w:rFonts w:ascii="Arial" w:hAnsi="Arial" w:cs="Arial"/>
          <w:sz w:val="14"/>
          <w:szCs w:val="14"/>
          <w:lang w:val="en-GB"/>
        </w:rPr>
        <w:t>the Goods, including all packaging and packing thereof, conform to the specifications of the Contract, are fit for the purposes for which such Goods are ordinarily used and for the purposes expressly made known to the Seller, and shall be of even quality, free from faults and defects in design, material, manufacture and workmanship under normal use in the conditions prevailing in the country of final destination;</w:t>
      </w:r>
    </w:p>
    <w:p w14:paraId="7E75C84B" w14:textId="77777777" w:rsidR="00AF14CD" w:rsidRPr="00223CE2" w:rsidRDefault="00AF14CD" w:rsidP="00AF14CD">
      <w:pPr>
        <w:widowControl w:val="0"/>
        <w:numPr>
          <w:ilvl w:val="0"/>
          <w:numId w:val="9"/>
        </w:numPr>
        <w:jc w:val="both"/>
        <w:rPr>
          <w:rFonts w:ascii="Arial" w:hAnsi="Arial" w:cs="Arial"/>
          <w:sz w:val="14"/>
          <w:szCs w:val="16"/>
          <w:lang w:val="en-GB"/>
        </w:rPr>
      </w:pPr>
      <w:r w:rsidRPr="00223CE2">
        <w:rPr>
          <w:rFonts w:ascii="Arial" w:hAnsi="Arial" w:cs="Arial"/>
          <w:sz w:val="14"/>
          <w:szCs w:val="16"/>
          <w:lang w:val="en-GB"/>
        </w:rPr>
        <w:t>that the Goods are securely contained, packaged and marked, taking into consideration the mode(s) of shipment in a manner so as to protect the Goods during delivery to their ultimate destination;</w:t>
      </w:r>
    </w:p>
    <w:p w14:paraId="0791D0C6" w14:textId="77777777" w:rsidR="00AF14CD" w:rsidRPr="00223CE2" w:rsidRDefault="00AF14CD" w:rsidP="00AF14CD">
      <w:pPr>
        <w:widowControl w:val="0"/>
        <w:numPr>
          <w:ilvl w:val="0"/>
          <w:numId w:val="9"/>
        </w:numPr>
        <w:jc w:val="both"/>
        <w:rPr>
          <w:rFonts w:ascii="Arial" w:hAnsi="Arial" w:cs="Arial"/>
          <w:sz w:val="14"/>
          <w:szCs w:val="14"/>
          <w:lang w:val="en-GB"/>
        </w:rPr>
      </w:pPr>
      <w:r w:rsidRPr="00223CE2">
        <w:rPr>
          <w:rFonts w:ascii="Arial" w:hAnsi="Arial" w:cs="Arial"/>
          <w:sz w:val="14"/>
          <w:szCs w:val="14"/>
          <w:lang w:val="en-GB"/>
        </w:rPr>
        <w:t>if the Seller is not the original manufacturer of the Goods, the Seller shall provide the Contracting Authority with the benefit of all manufacturers’ warranties in addition to the present warranties;</w:t>
      </w:r>
    </w:p>
    <w:p w14:paraId="0002E239" w14:textId="77777777" w:rsidR="00AF14CD" w:rsidRPr="00223CE2" w:rsidRDefault="00AF14CD" w:rsidP="00AF14CD">
      <w:pPr>
        <w:widowControl w:val="0"/>
        <w:numPr>
          <w:ilvl w:val="0"/>
          <w:numId w:val="9"/>
        </w:numPr>
        <w:jc w:val="both"/>
        <w:rPr>
          <w:rFonts w:ascii="Arial" w:hAnsi="Arial" w:cs="Arial"/>
          <w:sz w:val="14"/>
          <w:szCs w:val="14"/>
          <w:lang w:val="en-GB"/>
        </w:rPr>
      </w:pPr>
      <w:r w:rsidRPr="00223CE2">
        <w:rPr>
          <w:rFonts w:ascii="Arial" w:hAnsi="Arial" w:cs="Arial"/>
          <w:sz w:val="14"/>
          <w:szCs w:val="14"/>
          <w:lang w:val="en-GB"/>
        </w:rPr>
        <w:t>the Goods are of the quality, quantity and description required by the Contract;</w:t>
      </w:r>
    </w:p>
    <w:p w14:paraId="09AD5138" w14:textId="77777777" w:rsidR="00AF14CD" w:rsidRPr="00223CE2" w:rsidRDefault="00AF14CD" w:rsidP="00AF14CD">
      <w:pPr>
        <w:widowControl w:val="0"/>
        <w:numPr>
          <w:ilvl w:val="0"/>
          <w:numId w:val="9"/>
        </w:numPr>
        <w:jc w:val="both"/>
        <w:rPr>
          <w:rFonts w:ascii="Arial" w:hAnsi="Arial" w:cs="Arial"/>
          <w:sz w:val="14"/>
          <w:szCs w:val="14"/>
          <w:lang w:val="en-GB"/>
        </w:rPr>
      </w:pPr>
      <w:r w:rsidRPr="00223CE2">
        <w:rPr>
          <w:rFonts w:ascii="Arial" w:hAnsi="Arial" w:cs="Arial"/>
          <w:sz w:val="14"/>
          <w:szCs w:val="14"/>
          <w:lang w:val="en-GB"/>
        </w:rPr>
        <w:t>the Goods are new and unused; and</w:t>
      </w:r>
    </w:p>
    <w:p w14:paraId="591180C6" w14:textId="77777777" w:rsidR="00AF14CD" w:rsidRPr="00223CE2" w:rsidRDefault="00AF14CD" w:rsidP="00AF14CD">
      <w:pPr>
        <w:widowControl w:val="0"/>
        <w:numPr>
          <w:ilvl w:val="0"/>
          <w:numId w:val="9"/>
        </w:numPr>
        <w:jc w:val="both"/>
        <w:rPr>
          <w:rFonts w:ascii="Arial" w:hAnsi="Arial" w:cs="Arial"/>
          <w:sz w:val="14"/>
          <w:szCs w:val="14"/>
          <w:lang w:val="en-GB"/>
        </w:rPr>
      </w:pPr>
      <w:r w:rsidRPr="00223CE2">
        <w:rPr>
          <w:rFonts w:ascii="Arial" w:hAnsi="Arial" w:cs="Arial"/>
          <w:sz w:val="14"/>
          <w:szCs w:val="14"/>
          <w:lang w:val="en-GB"/>
        </w:rPr>
        <w:t>the Goods are free from any right of claim by any third-party and unencumbered by any title or other rights, including any liens or security interests and claims of infringement of any intellectual property rights, including, but not limited to, patents, trademarks, copyright and trade secrets.</w:t>
      </w:r>
    </w:p>
    <w:p w14:paraId="0F8612C8" w14:textId="77777777" w:rsidR="00AF14CD" w:rsidRPr="00223CE2" w:rsidRDefault="00AF14CD" w:rsidP="00AF14CD">
      <w:pPr>
        <w:widowControl w:val="0"/>
        <w:jc w:val="both"/>
        <w:rPr>
          <w:rFonts w:ascii="Arial" w:hAnsi="Arial" w:cs="Arial"/>
          <w:sz w:val="14"/>
          <w:szCs w:val="14"/>
          <w:lang w:val="en-GB"/>
        </w:rPr>
      </w:pPr>
    </w:p>
    <w:p w14:paraId="258B3DC7" w14:textId="77777777" w:rsidR="00AF14CD" w:rsidRPr="00223CE2" w:rsidRDefault="00AF14CD" w:rsidP="00AF14CD">
      <w:pPr>
        <w:widowControl w:val="0"/>
        <w:jc w:val="both"/>
        <w:rPr>
          <w:rFonts w:ascii="Arial" w:hAnsi="Arial" w:cs="Arial"/>
          <w:sz w:val="14"/>
          <w:szCs w:val="14"/>
          <w:lang w:val="en-GB"/>
        </w:rPr>
      </w:pPr>
      <w:r w:rsidRPr="00223CE2">
        <w:rPr>
          <w:rFonts w:ascii="Arial" w:hAnsi="Arial" w:cs="Arial"/>
          <w:sz w:val="14"/>
          <w:szCs w:val="14"/>
          <w:lang w:val="en-GB"/>
        </w:rPr>
        <w:t xml:space="preserve">4.2. Unless provided otherwise in the Contract, all warranties shall remain fully valid for a period of one year after acceptance of the Goods by the Contracting Authority. </w:t>
      </w:r>
    </w:p>
    <w:p w14:paraId="69CDBAD4" w14:textId="77777777" w:rsidR="00AF14CD" w:rsidRPr="00223CE2" w:rsidRDefault="00AF14CD" w:rsidP="00AF14CD">
      <w:pPr>
        <w:widowControl w:val="0"/>
        <w:jc w:val="both"/>
        <w:rPr>
          <w:rFonts w:ascii="Arial" w:hAnsi="Arial" w:cs="Arial"/>
          <w:sz w:val="14"/>
          <w:szCs w:val="14"/>
          <w:lang w:val="en-GB"/>
        </w:rPr>
      </w:pPr>
    </w:p>
    <w:p w14:paraId="1485586B" w14:textId="77777777" w:rsidR="00AF14CD" w:rsidRPr="00223CE2" w:rsidRDefault="00AF14CD" w:rsidP="00AF14CD">
      <w:pPr>
        <w:widowControl w:val="0"/>
        <w:jc w:val="both"/>
        <w:rPr>
          <w:rFonts w:ascii="Arial" w:hAnsi="Arial" w:cs="Arial"/>
          <w:sz w:val="14"/>
          <w:szCs w:val="14"/>
          <w:lang w:val="en-GB"/>
        </w:rPr>
      </w:pPr>
      <w:r w:rsidRPr="00223CE2">
        <w:rPr>
          <w:rFonts w:ascii="Arial" w:hAnsi="Arial" w:cs="Arial"/>
          <w:sz w:val="14"/>
          <w:szCs w:val="14"/>
          <w:lang w:val="en-GB"/>
        </w:rPr>
        <w:t>4.3. During any period in which the Seller’s warranties are effective, upon notice by the Contracting Authority that the Goods do not conform to the requirements of the Contract, the Seller shall promptly and at its own expense correct such non-conformities or, in case of its inability to do so, replace the defective Goods with goods of the same or better quality or fully reimburse the Contracting Authority for the purchase price paid for the defective goods including freight costs to the final destination. The Seller shall pay all costs relating to the repair or return of the Goods as well as the costs relating to the delivery to final site of any replacement goods to the Contracting Authority. If having been notified by any means, the Seller fails to remedy the defect within 30 days, the Contracting Authority may proceed to take such remedial action as may be necessary, at the seller’s risk and expense and without prejudice to any other rights which the Contracting Authority may have against the Seller under the Contract.</w:t>
      </w:r>
    </w:p>
    <w:p w14:paraId="5A9DCEF2" w14:textId="77777777" w:rsidR="00AF14CD" w:rsidRPr="00223CE2" w:rsidRDefault="00AF14CD" w:rsidP="00AF14CD">
      <w:pPr>
        <w:widowControl w:val="0"/>
        <w:jc w:val="both"/>
        <w:rPr>
          <w:rFonts w:ascii="Arial" w:hAnsi="Arial" w:cs="Arial"/>
          <w:sz w:val="14"/>
          <w:szCs w:val="14"/>
          <w:lang w:val="en-GB"/>
        </w:rPr>
      </w:pPr>
    </w:p>
    <w:p w14:paraId="7318FE17" w14:textId="77777777" w:rsidR="00AF14CD" w:rsidRPr="00223CE2" w:rsidRDefault="00AF14CD" w:rsidP="00AF14CD">
      <w:pPr>
        <w:widowControl w:val="0"/>
        <w:jc w:val="both"/>
        <w:rPr>
          <w:rFonts w:ascii="Arial" w:hAnsi="Arial" w:cs="Arial"/>
          <w:sz w:val="14"/>
          <w:szCs w:val="14"/>
          <w:lang w:val="en-GB"/>
        </w:rPr>
      </w:pPr>
      <w:r w:rsidRPr="00223CE2">
        <w:rPr>
          <w:rFonts w:ascii="Arial" w:hAnsi="Arial" w:cs="Arial"/>
          <w:sz w:val="14"/>
          <w:szCs w:val="14"/>
          <w:lang w:val="en-GB"/>
        </w:rPr>
        <w:t>4.4. The Seller shall indemnify and hold harmless the Contracting Authority from and against any and all suits, actions or administrative proceedings, claims and demands from third-parties, losses, damages, costs, and expenses of any nature, including legal fees and expenses, which the Contracting Authority may suffer as a result of any infringement by the Seller of the warranties specified in article 4.1.</w:t>
      </w:r>
    </w:p>
    <w:p w14:paraId="20D8B2F1" w14:textId="77777777" w:rsidR="00AF14CD" w:rsidRPr="00223CE2" w:rsidRDefault="00AF14CD" w:rsidP="00AF14CD">
      <w:pPr>
        <w:rPr>
          <w:rFonts w:ascii="Arial" w:hAnsi="Arial" w:cs="Arial"/>
          <w:b/>
          <w:sz w:val="14"/>
          <w:szCs w:val="16"/>
          <w:lang w:val="en-GB"/>
        </w:rPr>
      </w:pPr>
    </w:p>
    <w:p w14:paraId="34558152" w14:textId="77777777" w:rsidR="00AF14CD" w:rsidRPr="00223CE2" w:rsidRDefault="00AF14CD" w:rsidP="00AF14CD">
      <w:pPr>
        <w:jc w:val="both"/>
        <w:rPr>
          <w:rFonts w:ascii="Arial" w:hAnsi="Arial" w:cs="Arial"/>
          <w:b/>
          <w:sz w:val="14"/>
          <w:szCs w:val="16"/>
          <w:lang w:val="en-GB"/>
        </w:rPr>
      </w:pPr>
      <w:r w:rsidRPr="00223CE2">
        <w:rPr>
          <w:rFonts w:ascii="Arial" w:hAnsi="Arial" w:cs="Arial"/>
          <w:b/>
          <w:sz w:val="14"/>
          <w:szCs w:val="16"/>
          <w:lang w:val="en-GB"/>
        </w:rPr>
        <w:t>5. AFTER SALES SERVICE</w:t>
      </w:r>
    </w:p>
    <w:p w14:paraId="4F4F025A" w14:textId="77777777" w:rsidR="00AF14CD" w:rsidRPr="00223CE2" w:rsidRDefault="00AF14CD" w:rsidP="00AF14CD">
      <w:pPr>
        <w:jc w:val="both"/>
        <w:rPr>
          <w:rFonts w:ascii="Arial" w:hAnsi="Arial" w:cs="Arial"/>
          <w:sz w:val="14"/>
          <w:szCs w:val="16"/>
          <w:lang w:val="en-GB"/>
        </w:rPr>
      </w:pPr>
      <w:r w:rsidRPr="00223CE2">
        <w:rPr>
          <w:rFonts w:ascii="Arial" w:hAnsi="Arial" w:cs="Arial"/>
          <w:sz w:val="14"/>
          <w:szCs w:val="16"/>
          <w:lang w:val="en-GB"/>
        </w:rPr>
        <w:t xml:space="preserve">The Seller shall be able to handle requests from </w:t>
      </w:r>
      <w:r w:rsidRPr="00223CE2">
        <w:rPr>
          <w:rFonts w:ascii="Arial" w:hAnsi="Arial" w:cs="Arial"/>
          <w:sz w:val="14"/>
          <w:szCs w:val="14"/>
          <w:lang w:val="en-GB"/>
        </w:rPr>
        <w:t>the Contracting Authority</w:t>
      </w:r>
      <w:r w:rsidRPr="00223CE2">
        <w:rPr>
          <w:rFonts w:ascii="Arial" w:hAnsi="Arial" w:cs="Arial"/>
          <w:sz w:val="14"/>
          <w:szCs w:val="16"/>
          <w:lang w:val="en-GB"/>
        </w:rPr>
        <w:t xml:space="preserve"> for technical assistance, maintenance, service and repairs of the Goods supplied.</w:t>
      </w:r>
    </w:p>
    <w:p w14:paraId="251A0F30" w14:textId="77777777" w:rsidR="00AF14CD" w:rsidRPr="00223CE2" w:rsidRDefault="00AF14CD" w:rsidP="00AF14CD">
      <w:pPr>
        <w:jc w:val="both"/>
        <w:rPr>
          <w:rFonts w:ascii="Arial" w:hAnsi="Arial" w:cs="Arial"/>
          <w:sz w:val="14"/>
          <w:szCs w:val="16"/>
          <w:lang w:val="en-GB"/>
        </w:rPr>
      </w:pPr>
    </w:p>
    <w:p w14:paraId="73C56BC4" w14:textId="77777777" w:rsidR="00AF14CD" w:rsidRPr="00223CE2" w:rsidRDefault="00AF14CD" w:rsidP="00AF14CD">
      <w:pPr>
        <w:jc w:val="both"/>
        <w:rPr>
          <w:rFonts w:ascii="Arial" w:hAnsi="Arial" w:cs="Arial"/>
          <w:b/>
          <w:caps/>
          <w:sz w:val="14"/>
          <w:szCs w:val="16"/>
          <w:lang w:val="en-GB"/>
        </w:rPr>
      </w:pPr>
      <w:r w:rsidRPr="00223CE2">
        <w:rPr>
          <w:rFonts w:ascii="Arial" w:hAnsi="Arial" w:cs="Arial"/>
          <w:b/>
          <w:caps/>
          <w:sz w:val="14"/>
          <w:szCs w:val="16"/>
          <w:lang w:val="en-GB"/>
        </w:rPr>
        <w:lastRenderedPageBreak/>
        <w:t>6. Liquidated damages for delay</w:t>
      </w:r>
    </w:p>
    <w:p w14:paraId="77C43B68" w14:textId="77777777" w:rsidR="00AF14CD" w:rsidRPr="00223CE2" w:rsidRDefault="00AF14CD" w:rsidP="00AF14CD">
      <w:pPr>
        <w:jc w:val="both"/>
        <w:rPr>
          <w:rFonts w:ascii="Arial" w:hAnsi="Arial" w:cs="Arial"/>
          <w:sz w:val="14"/>
          <w:szCs w:val="16"/>
          <w:lang w:val="en-GB"/>
        </w:rPr>
      </w:pPr>
      <w:r w:rsidRPr="00223CE2">
        <w:rPr>
          <w:rFonts w:ascii="Arial" w:hAnsi="Arial" w:cs="Arial"/>
          <w:sz w:val="14"/>
          <w:szCs w:val="16"/>
          <w:lang w:val="en-GB"/>
        </w:rPr>
        <w:t>Subject to force majeure, if the Seller fails to deliver any of the Goods or to perform any of the services within the time period specified in the Contract, t</w:t>
      </w:r>
      <w:r w:rsidRPr="00223CE2">
        <w:rPr>
          <w:rFonts w:ascii="Arial" w:hAnsi="Arial" w:cs="Arial"/>
          <w:sz w:val="14"/>
          <w:szCs w:val="14"/>
          <w:lang w:val="en-GB"/>
        </w:rPr>
        <w:t>he Contracting Authority</w:t>
      </w:r>
      <w:r w:rsidRPr="00223CE2">
        <w:rPr>
          <w:rFonts w:ascii="Arial" w:hAnsi="Arial" w:cs="Arial"/>
          <w:sz w:val="14"/>
          <w:szCs w:val="16"/>
          <w:lang w:val="en-GB"/>
        </w:rPr>
        <w:t xml:space="preserve"> may, without prejudice to any other rights and remedies, deduct from the total price stipulated in the Contract an amount of 2.5% of the price of such goods for each commenced week of delay. </w:t>
      </w:r>
    </w:p>
    <w:p w14:paraId="3E27F2B4" w14:textId="77777777" w:rsidR="00AF14CD" w:rsidRPr="00223CE2" w:rsidRDefault="00AF14CD" w:rsidP="00AF14CD">
      <w:pPr>
        <w:jc w:val="both"/>
        <w:rPr>
          <w:rFonts w:ascii="Arial" w:hAnsi="Arial" w:cs="Arial"/>
          <w:sz w:val="14"/>
          <w:szCs w:val="16"/>
          <w:lang w:val="en-GB"/>
        </w:rPr>
      </w:pPr>
      <w:r w:rsidRPr="00223CE2">
        <w:rPr>
          <w:rFonts w:ascii="Arial" w:hAnsi="Arial" w:cs="Arial"/>
          <w:sz w:val="14"/>
          <w:szCs w:val="16"/>
          <w:lang w:val="en-GB"/>
        </w:rPr>
        <w:t xml:space="preserve">However, the ceiling of these penalties is 10% of the total Contract price. </w:t>
      </w:r>
    </w:p>
    <w:p w14:paraId="1D96A8DA" w14:textId="77777777" w:rsidR="00AF14CD" w:rsidRPr="00223CE2" w:rsidRDefault="00AF14CD" w:rsidP="00AF14CD">
      <w:pPr>
        <w:jc w:val="both"/>
        <w:rPr>
          <w:rFonts w:ascii="Arial" w:hAnsi="Arial" w:cs="Arial"/>
          <w:sz w:val="14"/>
          <w:szCs w:val="16"/>
          <w:lang w:val="en-GB"/>
        </w:rPr>
      </w:pPr>
    </w:p>
    <w:p w14:paraId="37D87548" w14:textId="77777777" w:rsidR="00AF14CD" w:rsidRPr="00223CE2" w:rsidRDefault="00AF14CD" w:rsidP="00AF14CD">
      <w:pPr>
        <w:jc w:val="both"/>
        <w:rPr>
          <w:rFonts w:ascii="Arial" w:hAnsi="Arial" w:cs="Arial"/>
          <w:b/>
          <w:bCs/>
          <w:caps/>
          <w:color w:val="000000"/>
          <w:sz w:val="14"/>
          <w:szCs w:val="14"/>
          <w:lang w:val="en-GB"/>
        </w:rPr>
      </w:pPr>
      <w:r w:rsidRPr="00223CE2">
        <w:rPr>
          <w:rFonts w:ascii="Arial" w:hAnsi="Arial" w:cs="Arial"/>
          <w:b/>
          <w:bCs/>
          <w:caps/>
          <w:color w:val="000000"/>
          <w:sz w:val="14"/>
          <w:szCs w:val="14"/>
          <w:lang w:val="en-GB"/>
        </w:rPr>
        <w:t>7. Force Majeure</w:t>
      </w:r>
    </w:p>
    <w:p w14:paraId="06182CF1"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Neither Party shall be considered to be in default nor in breach of its obligations under the Contract if the performance of such obligations is prevented by any event of force majeure arising after the date the Contract becomes effective.</w:t>
      </w:r>
    </w:p>
    <w:p w14:paraId="6880CE99" w14:textId="77777777" w:rsidR="00AF14CD" w:rsidRPr="00223CE2" w:rsidRDefault="00AF14CD" w:rsidP="00AF14CD">
      <w:pPr>
        <w:ind w:left="360"/>
        <w:jc w:val="both"/>
        <w:rPr>
          <w:rFonts w:ascii="Arial" w:hAnsi="Arial" w:cs="Arial"/>
          <w:sz w:val="14"/>
          <w:szCs w:val="14"/>
          <w:lang w:val="en-GB"/>
        </w:rPr>
      </w:pPr>
    </w:p>
    <w:p w14:paraId="3082B480"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For the purposes of this Article, the term "force majeure" means strikes, lock-outs or other industrial disturbances, acts of the public enemy, wars whether declared or not, blockades, insurrection, riots, epidemics, landslides, earthquakes, volcanic activity, storms, lightning, unseasonal floods, washouts, civil disturbances, explosions and any other similar unforeseeable events which are beyond the Parties' control and cannot be overcome by due diligence.</w:t>
      </w:r>
    </w:p>
    <w:p w14:paraId="21536213" w14:textId="77777777" w:rsidR="00AF14CD" w:rsidRPr="00223CE2" w:rsidRDefault="00AF14CD" w:rsidP="00AF14CD">
      <w:pPr>
        <w:ind w:left="360"/>
        <w:jc w:val="both"/>
        <w:rPr>
          <w:rFonts w:ascii="Arial" w:hAnsi="Arial" w:cs="Arial"/>
          <w:sz w:val="14"/>
          <w:szCs w:val="14"/>
          <w:lang w:val="en-GB"/>
        </w:rPr>
      </w:pPr>
    </w:p>
    <w:p w14:paraId="16E648FF" w14:textId="77777777" w:rsidR="00AF14CD" w:rsidRDefault="00AF14CD" w:rsidP="00AF14CD">
      <w:pPr>
        <w:jc w:val="both"/>
        <w:rPr>
          <w:rFonts w:ascii="Arial" w:hAnsi="Arial" w:cs="Arial"/>
          <w:sz w:val="14"/>
          <w:szCs w:val="14"/>
          <w:lang w:val="en-GB"/>
        </w:rPr>
      </w:pPr>
      <w:r w:rsidRPr="00223CE2">
        <w:rPr>
          <w:rFonts w:ascii="Arial" w:hAnsi="Arial" w:cs="Arial"/>
          <w:sz w:val="14"/>
          <w:szCs w:val="14"/>
          <w:lang w:val="en-GB"/>
        </w:rPr>
        <w:t>If either Party considers that any circumstances of force majeure have occurred which may affect performance of its obligations, it shall promptly notify the other Party and the Contracting Authority, giving details of the nature, the probable duration and the likely effect of the circumstances. Unless otherwise directed by the Contracting Authority in writing, the Seller shall continue to perform its obligations under the Contract as far as is reasonably practicable, and shall employ every reasonable alternative means to perform any obligations that the event of force majeure does not prevent it from performing. The Seller shall not employ such alternative means unless directed to do so by the Contracting Authority.</w:t>
      </w:r>
      <w:r>
        <w:rPr>
          <w:rFonts w:ascii="Arial" w:hAnsi="Arial" w:cs="Arial"/>
          <w:sz w:val="14"/>
          <w:szCs w:val="14"/>
          <w:lang w:val="en-GB"/>
        </w:rPr>
        <w:t xml:space="preserve">  </w:t>
      </w:r>
    </w:p>
    <w:p w14:paraId="1B8B2D2A" w14:textId="77777777" w:rsidR="00AF14CD" w:rsidRDefault="00AF14CD" w:rsidP="00AF14CD">
      <w:pPr>
        <w:jc w:val="both"/>
        <w:rPr>
          <w:rFonts w:ascii="Arial" w:hAnsi="Arial" w:cs="Arial"/>
          <w:sz w:val="14"/>
          <w:szCs w:val="14"/>
          <w:lang w:val="en-GB"/>
        </w:rPr>
      </w:pPr>
    </w:p>
    <w:p w14:paraId="45506585" w14:textId="77777777" w:rsidR="00AF14CD" w:rsidRPr="00A51795" w:rsidRDefault="00AF14CD" w:rsidP="00AF14CD">
      <w:pPr>
        <w:jc w:val="both"/>
        <w:rPr>
          <w:rFonts w:ascii="Arial" w:hAnsi="Arial" w:cs="Arial"/>
          <w:sz w:val="14"/>
          <w:szCs w:val="14"/>
          <w:lang w:val="en-GB"/>
        </w:rPr>
      </w:pPr>
      <w:r w:rsidRPr="00A51795">
        <w:rPr>
          <w:rFonts w:ascii="Arial" w:hAnsi="Arial" w:cs="Arial"/>
          <w:sz w:val="14"/>
          <w:szCs w:val="14"/>
          <w:lang w:val="en-GB"/>
        </w:rPr>
        <w:t xml:space="preserve">In the event of the circumstances of the force majeure continue for a period of 180 days, either party may terminate the Contract in accordance with the termination clauses as contained in these Terms and Conditions, by giving the other party 14 </w:t>
      </w:r>
      <w:proofErr w:type="spellStart"/>
      <w:r w:rsidRPr="00A51795">
        <w:rPr>
          <w:rFonts w:ascii="Arial" w:hAnsi="Arial" w:cs="Arial"/>
          <w:sz w:val="14"/>
          <w:szCs w:val="14"/>
          <w:lang w:val="en-GB"/>
        </w:rPr>
        <w:t>days notice</w:t>
      </w:r>
      <w:proofErr w:type="spellEnd"/>
      <w:r w:rsidRPr="00A51795">
        <w:rPr>
          <w:rFonts w:ascii="Arial" w:hAnsi="Arial" w:cs="Arial"/>
          <w:sz w:val="14"/>
          <w:szCs w:val="14"/>
          <w:lang w:val="en-GB"/>
        </w:rPr>
        <w:t>.   </w:t>
      </w:r>
    </w:p>
    <w:p w14:paraId="3853812C" w14:textId="77777777" w:rsidR="00AF14CD" w:rsidRPr="00223CE2" w:rsidRDefault="00AF14CD" w:rsidP="00AF14CD">
      <w:pPr>
        <w:ind w:left="360"/>
        <w:rPr>
          <w:rFonts w:ascii="Arial" w:hAnsi="Arial" w:cs="Arial"/>
          <w:sz w:val="14"/>
          <w:szCs w:val="14"/>
          <w:lang w:val="en-GB"/>
        </w:rPr>
      </w:pPr>
    </w:p>
    <w:p w14:paraId="768F575D" w14:textId="77777777" w:rsidR="00AF14CD" w:rsidRPr="00223CE2" w:rsidRDefault="00AF14CD" w:rsidP="00AF14CD">
      <w:pPr>
        <w:rPr>
          <w:rFonts w:ascii="Arial" w:hAnsi="Arial" w:cs="Arial"/>
          <w:b/>
          <w:caps/>
          <w:color w:val="000000"/>
          <w:sz w:val="14"/>
          <w:szCs w:val="16"/>
          <w:lang w:val="en-US"/>
        </w:rPr>
      </w:pPr>
      <w:r w:rsidRPr="00223CE2">
        <w:rPr>
          <w:rFonts w:ascii="Arial" w:hAnsi="Arial" w:cs="Arial"/>
          <w:b/>
          <w:caps/>
          <w:color w:val="000000"/>
          <w:sz w:val="14"/>
          <w:szCs w:val="16"/>
          <w:lang w:val="en-US"/>
        </w:rPr>
        <w:t xml:space="preserve">8. Termination For Convenience </w:t>
      </w:r>
    </w:p>
    <w:p w14:paraId="74177794" w14:textId="77777777" w:rsidR="00AF14CD" w:rsidRPr="00223CE2" w:rsidRDefault="00AF14CD" w:rsidP="00AF14CD">
      <w:pPr>
        <w:jc w:val="both"/>
        <w:rPr>
          <w:rFonts w:ascii="Arial" w:hAnsi="Arial" w:cs="Arial"/>
          <w:color w:val="000000"/>
          <w:sz w:val="14"/>
          <w:szCs w:val="16"/>
          <w:lang w:val="en-US"/>
        </w:rPr>
      </w:pPr>
      <w:r w:rsidRPr="00223CE2">
        <w:rPr>
          <w:rFonts w:ascii="Arial" w:hAnsi="Arial" w:cs="Arial"/>
          <w:sz w:val="14"/>
          <w:szCs w:val="14"/>
          <w:lang w:val="en-GB"/>
        </w:rPr>
        <w:t>The Contracting Authority</w:t>
      </w:r>
      <w:r w:rsidRPr="00223CE2">
        <w:rPr>
          <w:rFonts w:ascii="Arial" w:hAnsi="Arial" w:cs="Arial"/>
          <w:sz w:val="14"/>
          <w:szCs w:val="16"/>
          <w:lang w:val="en-GB"/>
        </w:rPr>
        <w:t xml:space="preserve"> </w:t>
      </w:r>
      <w:r w:rsidRPr="00223CE2">
        <w:rPr>
          <w:rFonts w:ascii="Arial" w:hAnsi="Arial" w:cs="Arial"/>
          <w:color w:val="000000"/>
          <w:sz w:val="14"/>
          <w:szCs w:val="16"/>
          <w:lang w:val="en-US"/>
        </w:rPr>
        <w:t>may, for its own convenience and without charge, cancel all or any part of the Contract</w:t>
      </w:r>
      <w:r w:rsidRPr="00223CE2">
        <w:rPr>
          <w:rFonts w:ascii="Arial" w:hAnsi="Arial" w:cs="Arial"/>
          <w:color w:val="FF0000"/>
          <w:sz w:val="14"/>
          <w:szCs w:val="16"/>
          <w:lang w:val="en-US"/>
        </w:rPr>
        <w:t>.</w:t>
      </w:r>
      <w:r w:rsidRPr="00223CE2">
        <w:rPr>
          <w:rFonts w:ascii="Arial" w:hAnsi="Arial" w:cs="Arial"/>
          <w:color w:val="000000"/>
          <w:sz w:val="14"/>
          <w:szCs w:val="16"/>
          <w:lang w:val="en-US"/>
        </w:rPr>
        <w:t xml:space="preserve"> If </w:t>
      </w:r>
      <w:r w:rsidRPr="00223CE2">
        <w:rPr>
          <w:rFonts w:ascii="Arial" w:hAnsi="Arial" w:cs="Arial"/>
          <w:sz w:val="14"/>
          <w:szCs w:val="14"/>
          <w:lang w:val="en-GB"/>
        </w:rPr>
        <w:t>the Contracting Authority</w:t>
      </w:r>
      <w:r w:rsidRPr="00223CE2">
        <w:rPr>
          <w:rFonts w:ascii="Arial" w:hAnsi="Arial" w:cs="Arial"/>
          <w:color w:val="000000"/>
          <w:sz w:val="14"/>
          <w:szCs w:val="16"/>
          <w:lang w:val="en-US"/>
        </w:rPr>
        <w:t xml:space="preserve"> terminate this Contract in whole or in part upon written notice to the Seller, t</w:t>
      </w:r>
      <w:r w:rsidRPr="00223CE2">
        <w:rPr>
          <w:rFonts w:ascii="Arial" w:hAnsi="Arial" w:cs="Arial"/>
          <w:sz w:val="14"/>
          <w:szCs w:val="14"/>
          <w:lang w:val="en-GB"/>
        </w:rPr>
        <w:t>he Contracting Authority</w:t>
      </w:r>
      <w:r w:rsidRPr="00223CE2">
        <w:rPr>
          <w:rFonts w:ascii="Arial" w:hAnsi="Arial" w:cs="Arial"/>
          <w:color w:val="000000"/>
          <w:sz w:val="14"/>
          <w:szCs w:val="16"/>
          <w:lang w:val="en-US"/>
        </w:rPr>
        <w:t xml:space="preserve"> shall be responsible for the actual costs incurred by the Seller as a direct result of such termination which are not recoverable by either (</w:t>
      </w:r>
      <w:proofErr w:type="spellStart"/>
      <w:r w:rsidRPr="00223CE2">
        <w:rPr>
          <w:rFonts w:ascii="Arial" w:hAnsi="Arial" w:cs="Arial"/>
          <w:color w:val="000000"/>
          <w:sz w:val="14"/>
          <w:szCs w:val="16"/>
          <w:lang w:val="en-US"/>
        </w:rPr>
        <w:t>i</w:t>
      </w:r>
      <w:proofErr w:type="spellEnd"/>
      <w:r w:rsidRPr="00223CE2">
        <w:rPr>
          <w:rFonts w:ascii="Arial" w:hAnsi="Arial" w:cs="Arial"/>
          <w:color w:val="000000"/>
          <w:sz w:val="14"/>
          <w:szCs w:val="16"/>
          <w:lang w:val="en-US"/>
        </w:rPr>
        <w:t xml:space="preserve">) the sale of the goods affected to other parties within a reasonable time, or (ii) the exercise by the Seller, in a commercially reasonable manner, of other mitigation measures. Any claim by the Seller for such actual costs shall be deemed waived by the Seller unless submitted in writing to </w:t>
      </w:r>
      <w:r w:rsidRPr="00223CE2">
        <w:rPr>
          <w:rFonts w:ascii="Arial" w:hAnsi="Arial" w:cs="Arial"/>
          <w:sz w:val="14"/>
          <w:szCs w:val="14"/>
          <w:lang w:val="en-GB"/>
        </w:rPr>
        <w:t>the Contracting Authority</w:t>
      </w:r>
      <w:r w:rsidRPr="00223CE2">
        <w:rPr>
          <w:rFonts w:ascii="Arial" w:hAnsi="Arial" w:cs="Arial"/>
          <w:sz w:val="14"/>
          <w:szCs w:val="16"/>
          <w:lang w:val="en-GB"/>
        </w:rPr>
        <w:t xml:space="preserve"> </w:t>
      </w:r>
      <w:r w:rsidRPr="00223CE2">
        <w:rPr>
          <w:rFonts w:ascii="Arial" w:hAnsi="Arial" w:cs="Arial"/>
          <w:color w:val="000000"/>
          <w:sz w:val="14"/>
          <w:szCs w:val="16"/>
          <w:lang w:val="en-US"/>
        </w:rPr>
        <w:t xml:space="preserve">within thirty (30) calendar days after </w:t>
      </w:r>
      <w:r w:rsidRPr="00223CE2">
        <w:rPr>
          <w:rFonts w:ascii="Arial" w:hAnsi="Arial" w:cs="Arial"/>
          <w:sz w:val="14"/>
          <w:szCs w:val="14"/>
          <w:lang w:val="en-GB"/>
        </w:rPr>
        <w:t>the Contracting Authority</w:t>
      </w:r>
      <w:r w:rsidRPr="00223CE2">
        <w:rPr>
          <w:rFonts w:ascii="Arial" w:hAnsi="Arial" w:cs="Arial"/>
          <w:color w:val="000000"/>
          <w:sz w:val="14"/>
          <w:szCs w:val="16"/>
          <w:lang w:val="en-US"/>
        </w:rPr>
        <w:t xml:space="preserve"> notified the Seller of the termination. </w:t>
      </w:r>
    </w:p>
    <w:p w14:paraId="43535F14" w14:textId="77777777" w:rsidR="00AF14CD" w:rsidRPr="00223CE2" w:rsidRDefault="00AF14CD" w:rsidP="00AF14CD">
      <w:pPr>
        <w:jc w:val="both"/>
        <w:rPr>
          <w:rFonts w:ascii="Arial" w:hAnsi="Arial" w:cs="Arial"/>
          <w:sz w:val="14"/>
          <w:szCs w:val="14"/>
          <w:lang w:val="en-GB"/>
        </w:rPr>
      </w:pPr>
    </w:p>
    <w:p w14:paraId="707354E9" w14:textId="77777777" w:rsidR="00AF14CD" w:rsidRPr="00223CE2" w:rsidRDefault="00AF14CD" w:rsidP="00AF14CD">
      <w:pPr>
        <w:jc w:val="both"/>
        <w:rPr>
          <w:rFonts w:ascii="Arial" w:hAnsi="Arial" w:cs="Arial"/>
          <w:b/>
          <w:sz w:val="14"/>
          <w:szCs w:val="14"/>
          <w:lang w:val="en-GB"/>
        </w:rPr>
      </w:pPr>
      <w:r w:rsidRPr="00223CE2">
        <w:rPr>
          <w:rFonts w:ascii="Arial" w:hAnsi="Arial" w:cs="Arial"/>
          <w:b/>
          <w:sz w:val="14"/>
          <w:szCs w:val="14"/>
          <w:lang w:val="en-GB"/>
        </w:rPr>
        <w:t>9. VARIATIONS</w:t>
      </w:r>
    </w:p>
    <w:p w14:paraId="138D55E6"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 xml:space="preserve">The Contracting Authority may at any time by written instruction vary the quantities of the Goods by 25 percent above or below the original Contract price. The Contracting Authority may also order variations including additions, omissions, substitutions, changes in quality, form, character, and kind of the </w:t>
      </w:r>
      <w:proofErr w:type="gramStart"/>
      <w:r w:rsidRPr="00223CE2">
        <w:rPr>
          <w:rFonts w:ascii="Arial" w:hAnsi="Arial" w:cs="Arial"/>
          <w:sz w:val="14"/>
          <w:szCs w:val="14"/>
          <w:lang w:val="en-GB"/>
        </w:rPr>
        <w:t>Goods,  related</w:t>
      </w:r>
      <w:proofErr w:type="gramEnd"/>
      <w:r w:rsidRPr="00223CE2">
        <w:rPr>
          <w:rFonts w:ascii="Arial" w:hAnsi="Arial" w:cs="Arial"/>
          <w:sz w:val="14"/>
          <w:szCs w:val="14"/>
          <w:lang w:val="en-GB"/>
        </w:rPr>
        <w:t xml:space="preserve"> services to be provided by the Seller, as well as method of shipment, packing, place of delivery and sequence and timing of delivery. No order for a variation may result in the invalidation of the Contract, but if any such variation causes an increase or decrease in the price of or the time required for performance under this Contract, and except where a variation is necessitated by a default of the Seller, an equitable adjustment shall be made in the Contract price, or delivery schedule, or both, and the Contract shall be amended by way of an addendum. The unit prices used in the Seller’s tender or quotation shall be applicable to the quantities procured under the variation. </w:t>
      </w:r>
    </w:p>
    <w:p w14:paraId="302517B8" w14:textId="77777777" w:rsidR="00AF14CD" w:rsidRPr="00223CE2" w:rsidRDefault="00AF14CD" w:rsidP="00AF14CD">
      <w:pPr>
        <w:rPr>
          <w:rFonts w:ascii="Arial" w:hAnsi="Arial" w:cs="Arial"/>
          <w:color w:val="000000"/>
          <w:sz w:val="14"/>
          <w:szCs w:val="16"/>
          <w:lang w:val="en-US"/>
        </w:rPr>
      </w:pPr>
    </w:p>
    <w:p w14:paraId="1A0BCC68" w14:textId="77777777" w:rsidR="00AF14CD" w:rsidRPr="00223CE2" w:rsidRDefault="00AF14CD" w:rsidP="00AF14CD">
      <w:pPr>
        <w:rPr>
          <w:rFonts w:ascii="Arial" w:hAnsi="Arial" w:cs="Arial"/>
          <w:b/>
          <w:caps/>
          <w:sz w:val="14"/>
          <w:szCs w:val="14"/>
          <w:lang w:val="en-GB"/>
        </w:rPr>
      </w:pPr>
      <w:r w:rsidRPr="00223CE2">
        <w:rPr>
          <w:rFonts w:ascii="Arial" w:hAnsi="Arial" w:cs="Arial"/>
          <w:b/>
          <w:caps/>
          <w:sz w:val="14"/>
          <w:szCs w:val="14"/>
          <w:lang w:val="en-GB"/>
        </w:rPr>
        <w:t>10. Applicable Law and disputes</w:t>
      </w:r>
    </w:p>
    <w:p w14:paraId="51AD6E19" w14:textId="77777777" w:rsidR="00AF14CD" w:rsidRPr="00223CE2" w:rsidRDefault="00AF14CD" w:rsidP="00AF14CD">
      <w:pPr>
        <w:jc w:val="both"/>
        <w:outlineLvl w:val="0"/>
        <w:rPr>
          <w:rFonts w:ascii="Arial" w:hAnsi="Arial" w:cs="Arial"/>
          <w:sz w:val="14"/>
          <w:szCs w:val="14"/>
          <w:lang w:val="en-GB"/>
        </w:rPr>
      </w:pPr>
      <w:r w:rsidRPr="00223CE2">
        <w:rPr>
          <w:rFonts w:ascii="Arial" w:hAnsi="Arial" w:cs="Arial"/>
          <w:sz w:val="14"/>
          <w:szCs w:val="14"/>
          <w:lang w:val="en-GB"/>
        </w:rPr>
        <w:t>The Contract is governed by, and shall be construed in accordance with the laws of the country of establishment of the Contracting Authority.</w:t>
      </w:r>
    </w:p>
    <w:p w14:paraId="05659764" w14:textId="77777777" w:rsidR="00AF14CD" w:rsidRPr="00223CE2" w:rsidRDefault="00AF14CD" w:rsidP="00AF14CD">
      <w:pPr>
        <w:jc w:val="both"/>
        <w:outlineLvl w:val="0"/>
        <w:rPr>
          <w:rFonts w:ascii="Arial" w:hAnsi="Arial" w:cs="Arial"/>
          <w:b/>
          <w:caps/>
          <w:sz w:val="14"/>
          <w:szCs w:val="14"/>
          <w:lang w:val="en-GB"/>
        </w:rPr>
      </w:pPr>
    </w:p>
    <w:p w14:paraId="256D96CB" w14:textId="77777777" w:rsidR="00AF14CD" w:rsidRPr="00223CE2" w:rsidRDefault="00AF14CD" w:rsidP="00AF14CD">
      <w:pPr>
        <w:jc w:val="both"/>
        <w:rPr>
          <w:rFonts w:ascii="Arial" w:hAnsi="Arial" w:cs="Arial"/>
          <w:color w:val="000000"/>
          <w:sz w:val="14"/>
          <w:szCs w:val="14"/>
          <w:lang w:val="en-GB"/>
        </w:rPr>
      </w:pPr>
      <w:r w:rsidRPr="00223CE2">
        <w:rPr>
          <w:rFonts w:ascii="Arial" w:hAnsi="Arial" w:cs="Arial"/>
          <w:color w:val="000000"/>
          <w:sz w:val="14"/>
          <w:szCs w:val="14"/>
          <w:lang w:val="en-GB"/>
        </w:rPr>
        <w:t>Any dispute or breach of contract arising under this Contract shall be solved amicably if at all possible. If not possible and unless provided otherwise in the Contract, it shall be submitted to, and settled by, the competent court in the country of establishment of the Contracting Authority, in accordance with the national law of that country.</w:t>
      </w:r>
    </w:p>
    <w:p w14:paraId="783EBDD0" w14:textId="77777777" w:rsidR="00AF14CD" w:rsidRPr="00223CE2" w:rsidRDefault="00AF14CD" w:rsidP="00AF14CD">
      <w:pPr>
        <w:keepNext/>
        <w:outlineLvl w:val="0"/>
        <w:rPr>
          <w:rFonts w:ascii="Arial" w:hAnsi="Arial"/>
          <w:b/>
          <w:bCs/>
          <w:sz w:val="14"/>
          <w:szCs w:val="14"/>
          <w:lang w:val="en-GB" w:eastAsia="en-GB"/>
        </w:rPr>
      </w:pPr>
    </w:p>
    <w:p w14:paraId="1A04CD20" w14:textId="77777777" w:rsidR="00AF14CD" w:rsidRPr="00223CE2" w:rsidRDefault="00AF14CD" w:rsidP="00AF14CD">
      <w:pPr>
        <w:jc w:val="both"/>
        <w:rPr>
          <w:rFonts w:ascii="Arial" w:hAnsi="Arial" w:cs="Arial"/>
          <w:b/>
          <w:bCs/>
          <w:sz w:val="14"/>
          <w:szCs w:val="14"/>
          <w:lang w:val="en-GB"/>
        </w:rPr>
      </w:pPr>
      <w:r w:rsidRPr="00223CE2">
        <w:rPr>
          <w:rFonts w:ascii="Arial" w:hAnsi="Arial" w:cs="Arial"/>
          <w:b/>
          <w:bCs/>
          <w:sz w:val="14"/>
          <w:szCs w:val="14"/>
          <w:lang w:val="en-GB"/>
        </w:rPr>
        <w:t>11. REMEDIES FOR DEFAULT</w:t>
      </w:r>
    </w:p>
    <w:p w14:paraId="453E0224"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11.1. The Seller shall be considered in default under the Contract if:</w:t>
      </w:r>
    </w:p>
    <w:p w14:paraId="76E4FDC9" w14:textId="77777777" w:rsidR="00AF14CD" w:rsidRPr="00223CE2" w:rsidRDefault="00AF14CD" w:rsidP="00AF14CD">
      <w:pPr>
        <w:numPr>
          <w:ilvl w:val="0"/>
          <w:numId w:val="10"/>
        </w:numPr>
        <w:jc w:val="both"/>
        <w:rPr>
          <w:rFonts w:ascii="Arial" w:hAnsi="Arial" w:cs="Arial"/>
          <w:sz w:val="14"/>
          <w:szCs w:val="14"/>
          <w:lang w:val="en-GB"/>
        </w:rPr>
      </w:pPr>
      <w:r w:rsidRPr="00223CE2">
        <w:rPr>
          <w:rFonts w:ascii="Arial" w:hAnsi="Arial" w:cs="Arial"/>
          <w:sz w:val="14"/>
          <w:szCs w:val="14"/>
          <w:lang w:val="en-GB"/>
        </w:rPr>
        <w:t>he fails to deliver any or all of the Goods within the period specified in the Contract;</w:t>
      </w:r>
    </w:p>
    <w:p w14:paraId="49E8F8A3" w14:textId="77777777" w:rsidR="00AF14CD" w:rsidRPr="00223CE2" w:rsidRDefault="00AF14CD" w:rsidP="00AF14CD">
      <w:pPr>
        <w:numPr>
          <w:ilvl w:val="0"/>
          <w:numId w:val="10"/>
        </w:numPr>
        <w:jc w:val="both"/>
        <w:rPr>
          <w:rFonts w:ascii="Arial" w:hAnsi="Arial" w:cs="Arial"/>
          <w:sz w:val="14"/>
          <w:szCs w:val="14"/>
          <w:lang w:val="en-GB"/>
        </w:rPr>
      </w:pPr>
      <w:r w:rsidRPr="00223CE2">
        <w:rPr>
          <w:rFonts w:ascii="Arial" w:hAnsi="Arial" w:cs="Arial"/>
          <w:sz w:val="14"/>
          <w:szCs w:val="14"/>
          <w:lang w:val="en-GB"/>
        </w:rPr>
        <w:t>he fails to perform any other obligations under the Contract;</w:t>
      </w:r>
    </w:p>
    <w:p w14:paraId="09975F5B" w14:textId="77777777" w:rsidR="00AF14CD" w:rsidRPr="00223CE2" w:rsidRDefault="00AF14CD" w:rsidP="00AF14CD">
      <w:pPr>
        <w:numPr>
          <w:ilvl w:val="0"/>
          <w:numId w:val="10"/>
        </w:numPr>
        <w:jc w:val="both"/>
        <w:rPr>
          <w:rFonts w:ascii="Arial" w:hAnsi="Arial" w:cs="Arial"/>
          <w:sz w:val="14"/>
          <w:szCs w:val="14"/>
          <w:lang w:val="en-GB"/>
        </w:rPr>
      </w:pPr>
      <w:r w:rsidRPr="00223CE2">
        <w:rPr>
          <w:rFonts w:ascii="Arial" w:hAnsi="Arial" w:cs="Arial"/>
          <w:sz w:val="14"/>
          <w:szCs w:val="14"/>
          <w:lang w:val="en-GB"/>
        </w:rPr>
        <w:t xml:space="preserve">his declarations in respect </w:t>
      </w:r>
      <w:proofErr w:type="gramStart"/>
      <w:r w:rsidRPr="00223CE2">
        <w:rPr>
          <w:rFonts w:ascii="Arial" w:hAnsi="Arial" w:cs="Arial"/>
          <w:sz w:val="14"/>
          <w:szCs w:val="14"/>
          <w:lang w:val="en-GB"/>
        </w:rPr>
        <w:t>if  his</w:t>
      </w:r>
      <w:proofErr w:type="gramEnd"/>
      <w:r w:rsidRPr="00223CE2">
        <w:rPr>
          <w:rFonts w:ascii="Arial" w:hAnsi="Arial" w:cs="Arial"/>
          <w:sz w:val="14"/>
          <w:szCs w:val="14"/>
          <w:lang w:val="en-GB"/>
        </w:rPr>
        <w:t xml:space="preserve"> eligibility (article 15) and/or in respect of article 13 (Child labour and forced labour) and article 14 (Mines), appear to have been untrue, or cease to be true;</w:t>
      </w:r>
    </w:p>
    <w:p w14:paraId="0F31ED3E" w14:textId="77777777" w:rsidR="00AF14CD" w:rsidRPr="00223CE2" w:rsidRDefault="00AF14CD" w:rsidP="00AF14CD">
      <w:pPr>
        <w:numPr>
          <w:ilvl w:val="0"/>
          <w:numId w:val="10"/>
        </w:numPr>
        <w:jc w:val="both"/>
        <w:rPr>
          <w:rFonts w:ascii="Arial" w:hAnsi="Arial" w:cs="Arial"/>
          <w:sz w:val="14"/>
          <w:szCs w:val="14"/>
          <w:lang w:val="en-GB"/>
        </w:rPr>
      </w:pPr>
      <w:r w:rsidRPr="00223CE2">
        <w:rPr>
          <w:rFonts w:ascii="Arial" w:hAnsi="Arial" w:cs="Arial"/>
          <w:sz w:val="14"/>
          <w:szCs w:val="14"/>
          <w:lang w:val="en-GB"/>
        </w:rPr>
        <w:t>he engages in the practices described in article 16 (corrupt practices).</w:t>
      </w:r>
    </w:p>
    <w:p w14:paraId="09672C6F" w14:textId="77777777" w:rsidR="00AF14CD" w:rsidRPr="00223CE2" w:rsidRDefault="00AF14CD" w:rsidP="00AF14CD">
      <w:pPr>
        <w:ind w:left="360"/>
        <w:jc w:val="both"/>
        <w:rPr>
          <w:rFonts w:ascii="Arial" w:hAnsi="Arial" w:cs="Arial"/>
          <w:sz w:val="14"/>
          <w:szCs w:val="14"/>
          <w:lang w:val="en-GB"/>
        </w:rPr>
      </w:pPr>
    </w:p>
    <w:p w14:paraId="562047AF"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11.2. Upon occurrence of an event of Seller’s default, and without prejudice to any other rights or remedies of the Contracting Authority under the Contract, the Contracting Authority shall be entitled to one or several of the following remedies:</w:t>
      </w:r>
    </w:p>
    <w:p w14:paraId="2F6AE89B" w14:textId="77777777" w:rsidR="00AF14CD" w:rsidRPr="00223CE2" w:rsidRDefault="00AF14CD" w:rsidP="00AF14CD">
      <w:pPr>
        <w:numPr>
          <w:ilvl w:val="0"/>
          <w:numId w:val="10"/>
        </w:numPr>
        <w:jc w:val="both"/>
        <w:rPr>
          <w:rFonts w:ascii="Arial" w:hAnsi="Arial" w:cs="Arial"/>
          <w:sz w:val="14"/>
          <w:szCs w:val="14"/>
          <w:lang w:val="en-GB"/>
        </w:rPr>
      </w:pPr>
      <w:r w:rsidRPr="00223CE2">
        <w:rPr>
          <w:rFonts w:ascii="Arial" w:hAnsi="Arial" w:cs="Arial"/>
          <w:sz w:val="14"/>
          <w:szCs w:val="14"/>
          <w:lang w:val="en-GB"/>
        </w:rPr>
        <w:t xml:space="preserve">liquidated damages for delay under article 7; </w:t>
      </w:r>
    </w:p>
    <w:p w14:paraId="336A4898" w14:textId="77777777" w:rsidR="00AF14CD" w:rsidRPr="00223CE2" w:rsidRDefault="00AF14CD" w:rsidP="00AF14CD">
      <w:pPr>
        <w:numPr>
          <w:ilvl w:val="0"/>
          <w:numId w:val="10"/>
        </w:numPr>
        <w:jc w:val="both"/>
        <w:rPr>
          <w:rFonts w:ascii="Arial" w:hAnsi="Arial" w:cs="Arial"/>
          <w:sz w:val="14"/>
          <w:szCs w:val="14"/>
          <w:lang w:val="en-GB"/>
        </w:rPr>
      </w:pPr>
      <w:r w:rsidRPr="00223CE2">
        <w:rPr>
          <w:rFonts w:ascii="Arial" w:hAnsi="Arial" w:cs="Arial"/>
          <w:sz w:val="14"/>
          <w:szCs w:val="14"/>
          <w:lang w:val="en-GB"/>
        </w:rPr>
        <w:t>any of the remedies specified in article 4.3;</w:t>
      </w:r>
    </w:p>
    <w:p w14:paraId="0F6FB13C" w14:textId="77777777" w:rsidR="00AF14CD" w:rsidRPr="00223CE2" w:rsidRDefault="00AF14CD" w:rsidP="00AF14CD">
      <w:pPr>
        <w:numPr>
          <w:ilvl w:val="0"/>
          <w:numId w:val="10"/>
        </w:numPr>
        <w:jc w:val="both"/>
        <w:rPr>
          <w:rFonts w:ascii="Arial" w:hAnsi="Arial" w:cs="Arial"/>
          <w:sz w:val="14"/>
          <w:szCs w:val="14"/>
          <w:lang w:val="en-GB"/>
        </w:rPr>
      </w:pPr>
      <w:r w:rsidRPr="00223CE2">
        <w:rPr>
          <w:rFonts w:ascii="Arial" w:hAnsi="Arial" w:cs="Arial"/>
          <w:sz w:val="14"/>
          <w:szCs w:val="14"/>
          <w:lang w:val="en-GB"/>
        </w:rPr>
        <w:t>refuse to accept all or part of the Goods;</w:t>
      </w:r>
      <w:r w:rsidRPr="00223CE2">
        <w:rPr>
          <w:rFonts w:ascii="Arial" w:hAnsi="Arial" w:cs="Arial"/>
          <w:color w:val="FF0000"/>
          <w:sz w:val="14"/>
          <w:szCs w:val="14"/>
          <w:lang w:val="en-GB"/>
        </w:rPr>
        <w:t xml:space="preserve"> </w:t>
      </w:r>
    </w:p>
    <w:p w14:paraId="4AEEFF3F" w14:textId="77777777" w:rsidR="00AF14CD" w:rsidRPr="00223CE2" w:rsidRDefault="00AF14CD" w:rsidP="00AF14CD">
      <w:pPr>
        <w:numPr>
          <w:ilvl w:val="0"/>
          <w:numId w:val="10"/>
        </w:numPr>
        <w:jc w:val="both"/>
        <w:rPr>
          <w:rFonts w:ascii="Arial" w:hAnsi="Arial" w:cs="Arial"/>
          <w:sz w:val="14"/>
          <w:szCs w:val="14"/>
          <w:lang w:val="en-GB"/>
        </w:rPr>
      </w:pPr>
      <w:r w:rsidRPr="00223CE2">
        <w:rPr>
          <w:rFonts w:ascii="Arial" w:hAnsi="Arial" w:cs="Arial"/>
          <w:sz w:val="14"/>
          <w:szCs w:val="14"/>
          <w:lang w:val="en-GB"/>
        </w:rPr>
        <w:t>general damages;</w:t>
      </w:r>
    </w:p>
    <w:p w14:paraId="4DC2F36B" w14:textId="77777777" w:rsidR="00AF14CD" w:rsidRPr="00223CE2" w:rsidRDefault="00AF14CD" w:rsidP="00AF14CD">
      <w:pPr>
        <w:numPr>
          <w:ilvl w:val="0"/>
          <w:numId w:val="10"/>
        </w:numPr>
        <w:jc w:val="both"/>
        <w:rPr>
          <w:rFonts w:ascii="Arial" w:hAnsi="Arial" w:cs="Arial"/>
          <w:sz w:val="14"/>
          <w:szCs w:val="14"/>
          <w:lang w:val="en-GB"/>
        </w:rPr>
      </w:pPr>
      <w:r w:rsidRPr="00223CE2">
        <w:rPr>
          <w:rFonts w:ascii="Arial" w:hAnsi="Arial" w:cs="Arial"/>
          <w:sz w:val="14"/>
          <w:szCs w:val="14"/>
          <w:lang w:val="en-GB"/>
        </w:rPr>
        <w:t>termination of the Contract.</w:t>
      </w:r>
    </w:p>
    <w:p w14:paraId="4B01406A" w14:textId="77777777" w:rsidR="00AF14CD" w:rsidRPr="00223CE2" w:rsidRDefault="00AF14CD" w:rsidP="00AF14CD">
      <w:pPr>
        <w:ind w:left="360"/>
        <w:jc w:val="both"/>
        <w:rPr>
          <w:rFonts w:ascii="Arial" w:hAnsi="Arial" w:cs="Arial"/>
          <w:sz w:val="14"/>
          <w:szCs w:val="14"/>
          <w:lang w:val="en-GB"/>
        </w:rPr>
      </w:pPr>
    </w:p>
    <w:p w14:paraId="0A10F59B"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11.3. Upon termination of the Contract by the Contracting Authority under this article, the Seller shall follow the Contracting Authority’s instructions for immediate steps to bring to a close in a prompt and orderly manner the performance of any obligations under the Contract, in such a way as to reduce expenses to a minimum. The Contracting Authority shall have no other liability than paying the Seller the goods which have already been accepted in accordance with article 3, and shall be entitled to deduct from any such sums:</w:t>
      </w:r>
    </w:p>
    <w:p w14:paraId="47AAFFA5" w14:textId="77777777" w:rsidR="00AF14CD" w:rsidRPr="00223CE2" w:rsidRDefault="00AF14CD" w:rsidP="00AF14CD">
      <w:pPr>
        <w:jc w:val="both"/>
        <w:rPr>
          <w:rFonts w:ascii="Arial" w:hAnsi="Arial" w:cs="Arial"/>
          <w:sz w:val="14"/>
          <w:szCs w:val="14"/>
          <w:lang w:val="en-GB"/>
        </w:rPr>
      </w:pPr>
    </w:p>
    <w:p w14:paraId="061E2999"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  any liquidated or general damages due by the Seller;</w:t>
      </w:r>
    </w:p>
    <w:p w14:paraId="4E2E7F17"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  and/or any sums due by the Seller under article 4.3;</w:t>
      </w:r>
    </w:p>
    <w:p w14:paraId="68CE6B25"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 xml:space="preserve">-  and/or any excess cost occasioned by a replacement procurement  </w:t>
      </w:r>
    </w:p>
    <w:p w14:paraId="51F169D2"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 xml:space="preserve">   from other sources. </w:t>
      </w:r>
    </w:p>
    <w:p w14:paraId="35756F09" w14:textId="77777777" w:rsidR="00AF14CD" w:rsidRPr="00223CE2" w:rsidRDefault="00AF14CD" w:rsidP="00AF14CD">
      <w:pPr>
        <w:jc w:val="both"/>
        <w:rPr>
          <w:rFonts w:ascii="Arial" w:hAnsi="Arial" w:cs="Arial"/>
          <w:sz w:val="14"/>
          <w:szCs w:val="14"/>
          <w:lang w:val="en-GB"/>
        </w:rPr>
      </w:pPr>
    </w:p>
    <w:p w14:paraId="75318CA0"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 xml:space="preserve">The Contracting Authority shall also be entitled to call any pre-financing or performance guarantee provided by the Seller under the Contract. </w:t>
      </w:r>
    </w:p>
    <w:p w14:paraId="08ECC699" w14:textId="77777777" w:rsidR="00AF14CD" w:rsidRPr="00223CE2" w:rsidRDefault="00AF14CD" w:rsidP="00AF14CD">
      <w:pPr>
        <w:rPr>
          <w:rFonts w:ascii="Arial" w:hAnsi="Arial" w:cs="Arial"/>
          <w:color w:val="000000"/>
          <w:sz w:val="14"/>
          <w:szCs w:val="14"/>
          <w:lang w:val="en-GB"/>
        </w:rPr>
      </w:pPr>
    </w:p>
    <w:p w14:paraId="7E8B816B" w14:textId="77777777" w:rsidR="00AF14CD" w:rsidRPr="00223CE2" w:rsidRDefault="00AF14CD" w:rsidP="00AF14CD">
      <w:pPr>
        <w:jc w:val="both"/>
        <w:rPr>
          <w:rFonts w:ascii="Arial" w:hAnsi="Arial" w:cs="Arial"/>
          <w:b/>
          <w:caps/>
          <w:color w:val="000000"/>
          <w:sz w:val="14"/>
          <w:szCs w:val="16"/>
          <w:lang w:val="en-GB"/>
        </w:rPr>
      </w:pPr>
      <w:r w:rsidRPr="00223CE2">
        <w:rPr>
          <w:rFonts w:ascii="Arial" w:hAnsi="Arial" w:cs="Arial"/>
          <w:b/>
          <w:caps/>
          <w:color w:val="000000"/>
          <w:sz w:val="14"/>
          <w:szCs w:val="16"/>
          <w:lang w:val="en-GB"/>
        </w:rPr>
        <w:t>12. Officials</w:t>
      </w:r>
    </w:p>
    <w:p w14:paraId="48F0DBA8" w14:textId="77777777" w:rsidR="00AF14CD" w:rsidRPr="00223CE2" w:rsidRDefault="00AF14CD" w:rsidP="00AF14CD">
      <w:pPr>
        <w:jc w:val="both"/>
        <w:rPr>
          <w:rFonts w:ascii="Arial" w:hAnsi="Arial" w:cs="Arial"/>
          <w:color w:val="000000"/>
          <w:sz w:val="14"/>
          <w:szCs w:val="16"/>
          <w:lang w:val="en-GB"/>
        </w:rPr>
      </w:pPr>
      <w:r w:rsidRPr="00223CE2">
        <w:rPr>
          <w:rFonts w:ascii="Arial" w:hAnsi="Arial" w:cs="Arial"/>
          <w:color w:val="000000"/>
          <w:sz w:val="14"/>
          <w:szCs w:val="16"/>
          <w:lang w:val="en-GB"/>
        </w:rPr>
        <w:t xml:space="preserve">The Seller warrants that no official of </w:t>
      </w:r>
      <w:r w:rsidRPr="00223CE2">
        <w:rPr>
          <w:rFonts w:ascii="Arial" w:hAnsi="Arial" w:cs="Arial"/>
          <w:sz w:val="14"/>
          <w:szCs w:val="14"/>
          <w:lang w:val="en-GB"/>
        </w:rPr>
        <w:t>the Contracting Authority</w:t>
      </w:r>
      <w:r w:rsidRPr="00223CE2">
        <w:rPr>
          <w:rFonts w:ascii="Arial" w:hAnsi="Arial" w:cs="Arial"/>
          <w:color w:val="000000"/>
          <w:sz w:val="14"/>
          <w:szCs w:val="16"/>
          <w:lang w:val="en-GB"/>
        </w:rPr>
        <w:t xml:space="preserve"> and/or its partner has received or will be offered by the Seller any direct or indirect benefit arising from this Contract. </w:t>
      </w:r>
    </w:p>
    <w:p w14:paraId="5B27AA8D" w14:textId="77777777" w:rsidR="00AF14CD" w:rsidRPr="00223CE2" w:rsidRDefault="00AF14CD" w:rsidP="00AF14CD">
      <w:pPr>
        <w:jc w:val="both"/>
        <w:rPr>
          <w:rFonts w:ascii="Arial" w:hAnsi="Arial" w:cs="Arial"/>
          <w:color w:val="000000"/>
          <w:sz w:val="14"/>
          <w:szCs w:val="16"/>
          <w:lang w:val="en-GB"/>
        </w:rPr>
      </w:pPr>
    </w:p>
    <w:p w14:paraId="1BC6B9FE" w14:textId="77777777" w:rsidR="00AF14CD" w:rsidRPr="00223CE2" w:rsidRDefault="00AF14CD" w:rsidP="00AF14CD">
      <w:pPr>
        <w:jc w:val="both"/>
        <w:rPr>
          <w:rFonts w:ascii="Arial" w:hAnsi="Arial" w:cs="Arial"/>
          <w:b/>
          <w:caps/>
          <w:color w:val="000000"/>
          <w:sz w:val="14"/>
          <w:szCs w:val="16"/>
          <w:lang w:val="en-GB"/>
        </w:rPr>
      </w:pPr>
      <w:r w:rsidRPr="00223CE2">
        <w:rPr>
          <w:rFonts w:ascii="Arial" w:hAnsi="Arial" w:cs="Arial"/>
          <w:b/>
          <w:caps/>
          <w:color w:val="000000"/>
          <w:sz w:val="14"/>
          <w:szCs w:val="16"/>
          <w:lang w:val="en-GB"/>
        </w:rPr>
        <w:t>13. Child labour and forced labour</w:t>
      </w:r>
    </w:p>
    <w:p w14:paraId="31DA05CA" w14:textId="77777777" w:rsidR="00AF14CD" w:rsidRPr="00223CE2" w:rsidRDefault="00AF14CD" w:rsidP="00AF14CD">
      <w:pPr>
        <w:jc w:val="both"/>
        <w:rPr>
          <w:rFonts w:ascii="Arial" w:hAnsi="Arial" w:cs="Arial"/>
          <w:sz w:val="14"/>
          <w:szCs w:val="16"/>
          <w:lang w:val="en-GB"/>
        </w:rPr>
      </w:pPr>
      <w:r w:rsidRPr="00223CE2">
        <w:rPr>
          <w:rFonts w:ascii="Arial" w:hAnsi="Arial" w:cs="Arial"/>
          <w:color w:val="000000"/>
          <w:sz w:val="14"/>
          <w:szCs w:val="16"/>
          <w:lang w:val="en-GB"/>
        </w:rPr>
        <w:t xml:space="preserve">The Seller warrants that it and its affiliates comply with the UN </w:t>
      </w:r>
      <w:r w:rsidRPr="00223CE2">
        <w:rPr>
          <w:rFonts w:ascii="Arial" w:hAnsi="Arial" w:cs="Arial"/>
          <w:i/>
          <w:iCs/>
          <w:color w:val="000000"/>
          <w:sz w:val="14"/>
          <w:szCs w:val="16"/>
          <w:lang w:val="en-GB"/>
        </w:rPr>
        <w:t>Convention on the Rights of the Child</w:t>
      </w:r>
      <w:r w:rsidRPr="00223CE2">
        <w:rPr>
          <w:rFonts w:ascii="Arial" w:hAnsi="Arial" w:cs="Arial"/>
          <w:color w:val="000000"/>
          <w:sz w:val="14"/>
          <w:szCs w:val="16"/>
          <w:lang w:val="en-GB"/>
        </w:rPr>
        <w:t xml:space="preserve"> - </w:t>
      </w:r>
      <w:r w:rsidRPr="00223CE2">
        <w:rPr>
          <w:rFonts w:ascii="Arial" w:hAnsi="Arial" w:cs="Arial"/>
          <w:sz w:val="14"/>
          <w:lang w:val="en-GB"/>
        </w:rPr>
        <w:t xml:space="preserve">UNGA Doc A/RES/44/25 (12 December 1989) with Annex – and that it or its affiliates has not made or will not make use of forced or compulsory labour as described in the </w:t>
      </w:r>
      <w:r w:rsidRPr="00223CE2">
        <w:rPr>
          <w:rFonts w:ascii="Arial" w:hAnsi="Arial" w:cs="Arial"/>
          <w:i/>
          <w:iCs/>
          <w:sz w:val="14"/>
          <w:lang w:val="en-GB"/>
        </w:rPr>
        <w:t>Forced labour Convention</w:t>
      </w:r>
      <w:r w:rsidRPr="00223CE2">
        <w:rPr>
          <w:rFonts w:ascii="Arial" w:hAnsi="Arial" w:cs="Arial"/>
          <w:sz w:val="14"/>
          <w:lang w:val="en-GB"/>
        </w:rPr>
        <w:t xml:space="preserve"> and in </w:t>
      </w:r>
      <w:r w:rsidRPr="00223CE2">
        <w:rPr>
          <w:rFonts w:ascii="Arial" w:hAnsi="Arial" w:cs="Arial"/>
          <w:i/>
          <w:iCs/>
          <w:sz w:val="14"/>
          <w:lang w:val="en-GB"/>
        </w:rPr>
        <w:t>the Abolition of Forced Labour Convention 105</w:t>
      </w:r>
      <w:r w:rsidRPr="00223CE2">
        <w:rPr>
          <w:rFonts w:ascii="Arial" w:hAnsi="Arial" w:cs="Arial"/>
          <w:sz w:val="14"/>
          <w:lang w:val="en-GB"/>
        </w:rPr>
        <w:t xml:space="preserve"> of the International Labour Organization.</w:t>
      </w:r>
      <w:r w:rsidRPr="00223CE2">
        <w:rPr>
          <w:rFonts w:ascii="Arial" w:hAnsi="Arial" w:cs="Arial"/>
          <w:sz w:val="14"/>
          <w:szCs w:val="16"/>
          <w:lang w:val="en-GB"/>
        </w:rPr>
        <w:t xml:space="preserve"> </w:t>
      </w:r>
      <w:proofErr w:type="gramStart"/>
      <w:r w:rsidRPr="00223CE2">
        <w:rPr>
          <w:rFonts w:ascii="Arial" w:hAnsi="Arial" w:cs="Arial"/>
          <w:sz w:val="14"/>
          <w:szCs w:val="16"/>
          <w:lang w:val="en-GB"/>
        </w:rPr>
        <w:t>Furthermore</w:t>
      </w:r>
      <w:proofErr w:type="gramEnd"/>
      <w:r w:rsidRPr="00223CE2">
        <w:rPr>
          <w:rFonts w:ascii="Arial" w:hAnsi="Arial" w:cs="Arial"/>
          <w:sz w:val="14"/>
          <w:szCs w:val="16"/>
          <w:lang w:val="en-GB"/>
        </w:rPr>
        <w:t xml:space="preserve"> the Seller warrants that it, and its affiliates, respect and uphold basic social rights and working conditions for their employees. </w:t>
      </w:r>
    </w:p>
    <w:p w14:paraId="141CD8EC" w14:textId="77777777" w:rsidR="00AF14CD" w:rsidRPr="00223CE2" w:rsidRDefault="00AF14CD" w:rsidP="00AF14CD">
      <w:pPr>
        <w:jc w:val="both"/>
        <w:rPr>
          <w:rFonts w:ascii="Arial" w:hAnsi="Arial" w:cs="Arial"/>
          <w:sz w:val="14"/>
          <w:szCs w:val="16"/>
          <w:lang w:val="en-GB"/>
        </w:rPr>
      </w:pPr>
    </w:p>
    <w:p w14:paraId="31BA949A" w14:textId="77777777" w:rsidR="00AF14CD" w:rsidRPr="00223CE2" w:rsidRDefault="00AF14CD" w:rsidP="00AF14CD">
      <w:pPr>
        <w:jc w:val="both"/>
        <w:rPr>
          <w:rFonts w:ascii="Arial" w:hAnsi="Arial" w:cs="Arial"/>
          <w:b/>
          <w:caps/>
          <w:sz w:val="14"/>
          <w:szCs w:val="16"/>
          <w:lang w:val="en-GB"/>
        </w:rPr>
      </w:pPr>
      <w:r w:rsidRPr="00223CE2">
        <w:rPr>
          <w:rFonts w:ascii="Arial" w:hAnsi="Arial" w:cs="Arial"/>
          <w:b/>
          <w:caps/>
          <w:sz w:val="14"/>
          <w:szCs w:val="16"/>
          <w:lang w:val="en-GB"/>
        </w:rPr>
        <w:t xml:space="preserve">14. Mines </w:t>
      </w:r>
    </w:p>
    <w:p w14:paraId="5DE39AA1" w14:textId="77777777" w:rsidR="00AF14CD" w:rsidRPr="00223CE2" w:rsidRDefault="00AF14CD" w:rsidP="00AF14CD">
      <w:pPr>
        <w:jc w:val="both"/>
        <w:rPr>
          <w:rFonts w:ascii="Arial" w:hAnsi="Arial" w:cs="Arial"/>
          <w:sz w:val="14"/>
          <w:szCs w:val="16"/>
          <w:lang w:val="en-GB"/>
        </w:rPr>
      </w:pPr>
      <w:r w:rsidRPr="00223CE2">
        <w:rPr>
          <w:rFonts w:ascii="Arial" w:hAnsi="Arial" w:cs="Arial"/>
          <w:sz w:val="14"/>
          <w:szCs w:val="16"/>
          <w:lang w:val="en-GB"/>
        </w:rPr>
        <w:lastRenderedPageBreak/>
        <w:t xml:space="preserve">The Seller warrants that it and its affiliates are NOT engaged in any development, sale or manufacture of anti-personnel mines and/or cluster bombs or components utilized in the manufacture of anti-personnel mines and/or cluster bombs. </w:t>
      </w:r>
    </w:p>
    <w:p w14:paraId="7FB005A6" w14:textId="77777777" w:rsidR="00AF14CD" w:rsidRPr="00223CE2" w:rsidRDefault="00AF14CD" w:rsidP="00AF14CD">
      <w:pPr>
        <w:jc w:val="both"/>
        <w:rPr>
          <w:rFonts w:ascii="Arial" w:hAnsi="Arial" w:cs="Arial"/>
          <w:color w:val="000000"/>
          <w:sz w:val="14"/>
          <w:szCs w:val="16"/>
          <w:lang w:val="en-GB"/>
        </w:rPr>
      </w:pPr>
    </w:p>
    <w:p w14:paraId="1ED5B87A" w14:textId="77777777" w:rsidR="00AF14CD" w:rsidRPr="00223CE2" w:rsidRDefault="00AF14CD" w:rsidP="00AF14CD">
      <w:pPr>
        <w:jc w:val="both"/>
        <w:rPr>
          <w:rFonts w:ascii="Arial" w:hAnsi="Arial" w:cs="Arial"/>
          <w:b/>
          <w:bCs/>
          <w:caps/>
          <w:color w:val="000000"/>
          <w:sz w:val="14"/>
          <w:szCs w:val="14"/>
          <w:lang w:val="en-GB"/>
        </w:rPr>
      </w:pPr>
      <w:r w:rsidRPr="00223CE2">
        <w:rPr>
          <w:rFonts w:ascii="Arial" w:hAnsi="Arial" w:cs="Arial"/>
          <w:b/>
          <w:bCs/>
          <w:caps/>
          <w:color w:val="000000"/>
          <w:sz w:val="14"/>
          <w:szCs w:val="14"/>
          <w:lang w:val="en-GB"/>
        </w:rPr>
        <w:t xml:space="preserve">15.  Ineligibility </w:t>
      </w:r>
    </w:p>
    <w:p w14:paraId="0812EDE0" w14:textId="77777777" w:rsidR="00AF14CD" w:rsidRPr="00223CE2" w:rsidRDefault="00AF14CD" w:rsidP="00AF14CD">
      <w:pPr>
        <w:jc w:val="both"/>
        <w:rPr>
          <w:rFonts w:ascii="Arial" w:hAnsi="Arial" w:cs="Arial"/>
          <w:color w:val="000000"/>
          <w:sz w:val="14"/>
          <w:szCs w:val="14"/>
          <w:lang w:val="en-GB"/>
        </w:rPr>
      </w:pPr>
      <w:r w:rsidRPr="00223CE2">
        <w:rPr>
          <w:rFonts w:ascii="Arial" w:hAnsi="Arial" w:cs="Arial"/>
          <w:color w:val="000000"/>
          <w:sz w:val="14"/>
          <w:szCs w:val="14"/>
          <w:lang w:val="en-GB"/>
        </w:rPr>
        <w:t xml:space="preserve">By signing the purchase order, the Seller certifies that he is NOT in one of the situations listed below: </w:t>
      </w:r>
    </w:p>
    <w:p w14:paraId="593C5DC6" w14:textId="77777777" w:rsidR="00AF14CD" w:rsidRPr="00223CE2" w:rsidRDefault="00AF14CD" w:rsidP="00AF14CD">
      <w:pPr>
        <w:jc w:val="both"/>
        <w:rPr>
          <w:rFonts w:ascii="Arial" w:hAnsi="Arial" w:cs="Arial"/>
          <w:color w:val="000000"/>
          <w:sz w:val="14"/>
          <w:szCs w:val="14"/>
          <w:lang w:val="en-GB"/>
        </w:rPr>
      </w:pPr>
    </w:p>
    <w:p w14:paraId="7BE665FE" w14:textId="77777777" w:rsidR="00AF14CD" w:rsidRPr="00223CE2" w:rsidRDefault="00AF14CD" w:rsidP="00AF14CD">
      <w:pPr>
        <w:numPr>
          <w:ilvl w:val="0"/>
          <w:numId w:val="8"/>
        </w:numPr>
        <w:jc w:val="both"/>
        <w:rPr>
          <w:rFonts w:ascii="Arial" w:hAnsi="Arial" w:cs="Arial"/>
          <w:sz w:val="14"/>
          <w:szCs w:val="14"/>
          <w:lang w:val="en-GB"/>
        </w:rPr>
      </w:pPr>
      <w:r w:rsidRPr="00223CE2">
        <w:rPr>
          <w:rFonts w:ascii="Arial" w:hAnsi="Arial" w:cs="Arial"/>
          <w:sz w:val="14"/>
          <w:szCs w:val="14"/>
          <w:lang w:val="en-GB"/>
        </w:rPr>
        <w:t>He is bankrupt or being wound up, is having his affairs administered by the courts, has entered into an arrangement with creditors, has suspended business activities, is the subject of proceedings concerning those matters, or is in any analogous situation arising from a similar procedure provided for in national legislation or regulations;</w:t>
      </w:r>
    </w:p>
    <w:p w14:paraId="50E3C526" w14:textId="77777777" w:rsidR="00AF14CD" w:rsidRPr="00223CE2" w:rsidRDefault="00AF14CD" w:rsidP="00AF14CD">
      <w:pPr>
        <w:numPr>
          <w:ilvl w:val="0"/>
          <w:numId w:val="8"/>
        </w:numPr>
        <w:jc w:val="both"/>
        <w:rPr>
          <w:rFonts w:ascii="Arial" w:hAnsi="Arial" w:cs="Arial"/>
          <w:sz w:val="14"/>
          <w:szCs w:val="14"/>
          <w:lang w:val="en-GB"/>
        </w:rPr>
      </w:pPr>
      <w:r w:rsidRPr="00223CE2">
        <w:rPr>
          <w:rFonts w:ascii="Arial" w:hAnsi="Arial" w:cs="Arial"/>
          <w:sz w:val="14"/>
          <w:szCs w:val="14"/>
          <w:lang w:val="en-GB"/>
        </w:rPr>
        <w:t>He has been convicted of an offence concerning his professional conduct by a judgement that has the force of res judicata;</w:t>
      </w:r>
    </w:p>
    <w:p w14:paraId="4D0F10A8" w14:textId="77777777" w:rsidR="00AF14CD" w:rsidRPr="00223CE2" w:rsidRDefault="00AF14CD" w:rsidP="00AF14CD">
      <w:pPr>
        <w:numPr>
          <w:ilvl w:val="0"/>
          <w:numId w:val="8"/>
        </w:numPr>
        <w:jc w:val="both"/>
        <w:rPr>
          <w:rFonts w:ascii="Arial" w:hAnsi="Arial" w:cs="Arial"/>
          <w:sz w:val="14"/>
          <w:szCs w:val="14"/>
          <w:lang w:val="en-GB"/>
        </w:rPr>
      </w:pPr>
      <w:r w:rsidRPr="00223CE2">
        <w:rPr>
          <w:rFonts w:ascii="Arial" w:hAnsi="Arial" w:cs="Arial"/>
          <w:sz w:val="14"/>
          <w:szCs w:val="14"/>
          <w:lang w:val="en-GB"/>
        </w:rPr>
        <w:t>He has been guilty of grave professional misconduct proven by any means that the Contracting Authority can justify;</w:t>
      </w:r>
    </w:p>
    <w:p w14:paraId="55FECC4E" w14:textId="77777777" w:rsidR="00AF14CD" w:rsidRPr="00223CE2" w:rsidRDefault="00AF14CD" w:rsidP="00AF14CD">
      <w:pPr>
        <w:numPr>
          <w:ilvl w:val="0"/>
          <w:numId w:val="8"/>
        </w:numPr>
        <w:jc w:val="both"/>
        <w:rPr>
          <w:rFonts w:ascii="Arial" w:hAnsi="Arial" w:cs="Arial"/>
          <w:sz w:val="14"/>
          <w:szCs w:val="14"/>
          <w:lang w:val="en-GB"/>
        </w:rPr>
      </w:pPr>
      <w:r w:rsidRPr="00223CE2">
        <w:rPr>
          <w:rFonts w:ascii="Arial" w:hAnsi="Arial" w:cs="Arial"/>
          <w:sz w:val="14"/>
          <w:szCs w:val="14"/>
          <w:lang w:val="en-GB"/>
        </w:rPr>
        <w:t>He has not fulfilled obligations relating to the payment of social security contributions or the payment of taxes in accordance with the legal provisions of the country in which he is established or with those of the country of the Contracting Authority or those of the country where the Contract is to be performed;</w:t>
      </w:r>
    </w:p>
    <w:p w14:paraId="2AF0ACEC" w14:textId="77777777" w:rsidR="00AF14CD" w:rsidRPr="00223CE2" w:rsidRDefault="00AF14CD" w:rsidP="00AF14CD">
      <w:pPr>
        <w:numPr>
          <w:ilvl w:val="0"/>
          <w:numId w:val="8"/>
        </w:numPr>
        <w:jc w:val="both"/>
        <w:rPr>
          <w:rFonts w:ascii="Arial" w:hAnsi="Arial" w:cs="Arial"/>
          <w:sz w:val="14"/>
          <w:szCs w:val="14"/>
          <w:lang w:val="en-GB"/>
        </w:rPr>
      </w:pPr>
      <w:r w:rsidRPr="00223CE2">
        <w:rPr>
          <w:rFonts w:ascii="Arial" w:hAnsi="Arial" w:cs="Arial"/>
          <w:sz w:val="14"/>
          <w:szCs w:val="14"/>
          <w:lang w:val="en-GB"/>
        </w:rPr>
        <w:t>He has been the subject of a judgement that has the force of res judicata for fraud, corruption, involvement in a criminal organisation or any other illegal activity;</w:t>
      </w:r>
    </w:p>
    <w:p w14:paraId="6E269261" w14:textId="77777777" w:rsidR="00AF14CD" w:rsidRPr="00223CE2" w:rsidRDefault="00AF14CD" w:rsidP="00AF14CD">
      <w:pPr>
        <w:numPr>
          <w:ilvl w:val="0"/>
          <w:numId w:val="8"/>
        </w:numPr>
        <w:jc w:val="both"/>
        <w:rPr>
          <w:rFonts w:ascii="Arial" w:hAnsi="Arial" w:cs="Arial"/>
          <w:sz w:val="14"/>
          <w:szCs w:val="14"/>
          <w:lang w:val="en-GB"/>
        </w:rPr>
      </w:pPr>
      <w:r w:rsidRPr="00223CE2">
        <w:rPr>
          <w:rFonts w:ascii="Arial" w:hAnsi="Arial" w:cs="Arial"/>
          <w:sz w:val="14"/>
          <w:szCs w:val="14"/>
          <w:lang w:val="en-GB"/>
        </w:rPr>
        <w:t>Following another procurement procedure carried out by the Contracting Authority or one of their partners, he has been declared to be in serious breach of contract for failure to comply with his contractual obligations.</w:t>
      </w:r>
    </w:p>
    <w:p w14:paraId="58CA795D" w14:textId="77777777" w:rsidR="00AF14CD" w:rsidRPr="00223CE2" w:rsidRDefault="00AF14CD" w:rsidP="00AF14CD">
      <w:pPr>
        <w:jc w:val="both"/>
        <w:rPr>
          <w:rFonts w:ascii="Arial" w:hAnsi="Arial" w:cs="Arial"/>
          <w:b/>
          <w:bCs/>
          <w:color w:val="000000"/>
          <w:sz w:val="14"/>
          <w:szCs w:val="14"/>
          <w:lang w:val="en-GB"/>
        </w:rPr>
      </w:pPr>
    </w:p>
    <w:p w14:paraId="6A9ED4CD" w14:textId="77777777" w:rsidR="00AF14CD" w:rsidRPr="00223CE2" w:rsidRDefault="00AF14CD" w:rsidP="00AF14CD">
      <w:pPr>
        <w:jc w:val="both"/>
        <w:rPr>
          <w:rFonts w:ascii="Arial" w:hAnsi="Arial" w:cs="Arial"/>
          <w:b/>
          <w:caps/>
          <w:sz w:val="14"/>
          <w:szCs w:val="14"/>
          <w:lang w:val="en-GB"/>
        </w:rPr>
      </w:pPr>
      <w:r w:rsidRPr="00223CE2">
        <w:rPr>
          <w:rFonts w:ascii="Arial" w:hAnsi="Arial" w:cs="Arial"/>
          <w:b/>
          <w:caps/>
          <w:sz w:val="14"/>
          <w:szCs w:val="14"/>
          <w:lang w:val="en-GB"/>
        </w:rPr>
        <w:t>16. Corrupt practices</w:t>
      </w:r>
    </w:p>
    <w:p w14:paraId="6A56AB84" w14:textId="77777777" w:rsidR="00AF14CD" w:rsidRPr="00223CE2" w:rsidRDefault="00AF14CD" w:rsidP="00AF14CD">
      <w:pPr>
        <w:jc w:val="both"/>
        <w:rPr>
          <w:rFonts w:ascii="Arial" w:hAnsi="Arial" w:cs="Arial"/>
          <w:bCs/>
          <w:color w:val="000000"/>
          <w:sz w:val="14"/>
          <w:szCs w:val="14"/>
          <w:lang w:val="en-GB"/>
        </w:rPr>
      </w:pPr>
      <w:r w:rsidRPr="00223CE2">
        <w:rPr>
          <w:rFonts w:ascii="Arial" w:hAnsi="Arial" w:cs="Arial"/>
          <w:sz w:val="14"/>
          <w:szCs w:val="14"/>
          <w:lang w:val="en-GB"/>
        </w:rPr>
        <w:t xml:space="preserve">The Seller and his personnel shall refrain from performing, condoning or tolerating any corrupt, fraudulent, collusive or coercive practices, whether such practices are in relation with the performance of the Contract or not. </w:t>
      </w:r>
      <w:r w:rsidRPr="00223CE2">
        <w:rPr>
          <w:rFonts w:ascii="Arial" w:hAnsi="Arial" w:cs="Arial"/>
          <w:bCs/>
          <w:color w:val="000000"/>
          <w:sz w:val="14"/>
          <w:szCs w:val="14"/>
          <w:lang w:val="en-GB"/>
        </w:rPr>
        <w:t xml:space="preserve">“Corrupt practice” means the offering, giving, receiving, or soliciting, directly or indirectly, of anything of value </w:t>
      </w:r>
      <w:r w:rsidRPr="00223CE2">
        <w:rPr>
          <w:rFonts w:ascii="Arial" w:hAnsi="Arial" w:cs="Arial"/>
          <w:sz w:val="14"/>
          <w:szCs w:val="14"/>
          <w:lang w:val="en-GB"/>
        </w:rPr>
        <w:t>as an inducement or reward for doing or forbearing to do any act in relation to the Contract or any other contract with the Contracting Authority, or for showing favour or disfavour to any person in relation to the Contract or any other contract with the Contracting Authority.</w:t>
      </w:r>
      <w:r w:rsidRPr="00223CE2">
        <w:rPr>
          <w:rFonts w:ascii="Arial" w:hAnsi="Arial" w:cs="Arial"/>
          <w:bCs/>
          <w:color w:val="000000"/>
          <w:sz w:val="14"/>
          <w:szCs w:val="14"/>
          <w:lang w:val="en-GB"/>
        </w:rPr>
        <w:t xml:space="preserve"> </w:t>
      </w:r>
    </w:p>
    <w:p w14:paraId="19FEC823" w14:textId="77777777" w:rsidR="00AF14CD" w:rsidRPr="00223CE2" w:rsidRDefault="00AF14CD" w:rsidP="00AF14CD">
      <w:pPr>
        <w:jc w:val="both"/>
        <w:rPr>
          <w:rFonts w:ascii="Arial" w:hAnsi="Arial" w:cs="Arial"/>
          <w:sz w:val="14"/>
          <w:szCs w:val="14"/>
          <w:lang w:val="en-GB"/>
        </w:rPr>
      </w:pPr>
    </w:p>
    <w:p w14:paraId="5E50B0BE"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 xml:space="preserve">The payments to the Contractor under the Contract shall constitute the only income or benefit the Seller may derive in connection with the Contract and neither he nor his personnel shall accept any commission, discount, allowance, indirect payment or other consideration in connection with, or in relation to, or in discharge of, his obligations under the Contract.  </w:t>
      </w:r>
    </w:p>
    <w:p w14:paraId="5899548B"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 xml:space="preserve">Transactions are undertaken with due consideration to the arm's length principle (ALP) in that the parties to transactions are independent and on an equal footing.  </w:t>
      </w:r>
    </w:p>
    <w:p w14:paraId="0D4D4B71" w14:textId="77777777" w:rsidR="00AF14CD" w:rsidRPr="00223CE2" w:rsidRDefault="00AF14CD" w:rsidP="00AF14CD">
      <w:pPr>
        <w:jc w:val="both"/>
        <w:rPr>
          <w:rFonts w:ascii="Arial" w:hAnsi="Arial" w:cs="Arial"/>
          <w:sz w:val="14"/>
          <w:szCs w:val="14"/>
          <w:lang w:val="en-GB"/>
        </w:rPr>
      </w:pPr>
    </w:p>
    <w:p w14:paraId="6953D396"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The execution of the Contract shall not give rise to unusual commercial expenses. Unusual commercial expenses are commissions not mentioned in the Contract or not stemming from a properly concluded contract referring to the Contract, commissions not paid in return for any actual and legitimate service, commissions remitted to a tax haven, commissions paid to a recipient who is not clearly identified or commission paid to a company which has the appearance of being a front company.</w:t>
      </w:r>
    </w:p>
    <w:p w14:paraId="4FE921C5" w14:textId="77777777" w:rsidR="00AF14CD" w:rsidRPr="00223CE2" w:rsidRDefault="00AF14CD" w:rsidP="00AF14CD">
      <w:pPr>
        <w:jc w:val="both"/>
        <w:rPr>
          <w:rFonts w:ascii="Arial" w:hAnsi="Arial" w:cs="Arial"/>
          <w:b/>
          <w:caps/>
          <w:sz w:val="14"/>
          <w:szCs w:val="14"/>
          <w:lang w:val="en-GB"/>
        </w:rPr>
      </w:pPr>
    </w:p>
    <w:p w14:paraId="3DC15B35" w14:textId="77777777" w:rsidR="00AF14CD" w:rsidRPr="00223CE2" w:rsidRDefault="00AF14CD" w:rsidP="00AF14CD">
      <w:pPr>
        <w:jc w:val="both"/>
        <w:rPr>
          <w:rFonts w:ascii="Arial" w:hAnsi="Arial" w:cs="Arial"/>
          <w:b/>
          <w:caps/>
          <w:sz w:val="14"/>
          <w:szCs w:val="14"/>
          <w:lang w:val="en-GB"/>
        </w:rPr>
      </w:pPr>
      <w:r w:rsidRPr="00223CE2">
        <w:rPr>
          <w:rFonts w:ascii="Arial" w:hAnsi="Arial" w:cs="Arial"/>
          <w:b/>
          <w:caps/>
          <w:sz w:val="14"/>
          <w:szCs w:val="14"/>
          <w:lang w:val="en-GB"/>
        </w:rPr>
        <w:t>17. Discretion and confidentiality</w:t>
      </w:r>
    </w:p>
    <w:p w14:paraId="3DD4D586" w14:textId="77777777" w:rsidR="00AF14CD" w:rsidRPr="00223CE2" w:rsidRDefault="00AF14CD" w:rsidP="00AF14CD">
      <w:pPr>
        <w:jc w:val="both"/>
        <w:rPr>
          <w:rFonts w:ascii="Arial" w:hAnsi="Arial" w:cs="Arial"/>
          <w:b/>
          <w:bCs/>
          <w:sz w:val="14"/>
          <w:szCs w:val="14"/>
          <w:lang w:val="en-GB"/>
        </w:rPr>
      </w:pPr>
      <w:r w:rsidRPr="00223CE2">
        <w:rPr>
          <w:rFonts w:ascii="Arial" w:hAnsi="Arial" w:cs="Arial"/>
          <w:sz w:val="14"/>
          <w:szCs w:val="14"/>
          <w:lang w:val="en-GB"/>
        </w:rPr>
        <w:t xml:space="preserve">The Seller shall treat all documents and information received in connection with the contract as private and confidential, and shall not, save in so far as may be necessary for the purposes of the performance thereof, publish or disclose any particulars of the contract or the project without the prior consent in writing of the Contracting Authority. It shall, in particular, refrain from making any public statements concerning the project or the delivery without the prior approval of the Contracting Authority.  </w:t>
      </w:r>
    </w:p>
    <w:p w14:paraId="29104448" w14:textId="77777777" w:rsidR="00AF14CD" w:rsidRPr="00223CE2" w:rsidRDefault="00AF14CD" w:rsidP="00AF14CD">
      <w:pPr>
        <w:jc w:val="both"/>
        <w:rPr>
          <w:rFonts w:ascii="Arial" w:hAnsi="Arial" w:cs="Arial"/>
          <w:b/>
          <w:bCs/>
          <w:sz w:val="14"/>
          <w:szCs w:val="14"/>
          <w:lang w:val="en-GB"/>
        </w:rPr>
      </w:pPr>
    </w:p>
    <w:p w14:paraId="70184662" w14:textId="77777777" w:rsidR="00AF14CD" w:rsidRPr="00223CE2" w:rsidRDefault="00AF14CD" w:rsidP="00AF14CD">
      <w:pPr>
        <w:jc w:val="both"/>
        <w:rPr>
          <w:rFonts w:ascii="Arial" w:hAnsi="Arial" w:cs="Arial"/>
          <w:b/>
          <w:bCs/>
          <w:sz w:val="14"/>
          <w:szCs w:val="14"/>
          <w:lang w:val="en-GB"/>
        </w:rPr>
      </w:pPr>
      <w:r w:rsidRPr="00223CE2">
        <w:rPr>
          <w:rFonts w:ascii="Arial" w:hAnsi="Arial" w:cs="Arial"/>
          <w:b/>
          <w:bCs/>
          <w:sz w:val="14"/>
          <w:szCs w:val="14"/>
          <w:lang w:val="en-GB"/>
        </w:rPr>
        <w:t>18. CHECKS AND AUDITS</w:t>
      </w:r>
    </w:p>
    <w:p w14:paraId="6E5121B3" w14:textId="77777777" w:rsidR="00AF14CD" w:rsidRPr="00223CE2" w:rsidRDefault="00AF14CD" w:rsidP="00AF14CD">
      <w:pPr>
        <w:jc w:val="both"/>
        <w:rPr>
          <w:rFonts w:ascii="Arial" w:hAnsi="Arial" w:cs="Arial"/>
          <w:sz w:val="14"/>
          <w:szCs w:val="14"/>
          <w:lang w:val="en-GB"/>
        </w:rPr>
      </w:pPr>
      <w:r w:rsidRPr="00223CE2">
        <w:rPr>
          <w:rFonts w:ascii="Arial" w:hAnsi="Arial" w:cs="Arial"/>
          <w:sz w:val="14"/>
          <w:szCs w:val="14"/>
          <w:lang w:val="en-GB"/>
        </w:rPr>
        <w:t>The Seller shall permit the Contracting Authority or its representative to inspect, at any time, records including financial and accounting documents and to make copies thereof and shall permit the Contracting Authority or any person authorized by it, including its Back Donors, at any time, to have access to its financial accounting documents and to audit such records and accounts both during and after the implementation of the Contract. In particular, the Contracting Authority may carry out whatever documentary or on-the-spot checks it deems necessary to find evidence in case of suspected unusual commercial expenses.</w:t>
      </w:r>
    </w:p>
    <w:p w14:paraId="3986B2DC" w14:textId="77777777" w:rsidR="00AF14CD" w:rsidRPr="00223CE2" w:rsidRDefault="00AF14CD" w:rsidP="00AF14CD">
      <w:pPr>
        <w:jc w:val="both"/>
        <w:rPr>
          <w:rFonts w:ascii="Arial" w:hAnsi="Arial" w:cs="Arial"/>
          <w:sz w:val="14"/>
          <w:szCs w:val="14"/>
          <w:lang w:val="en-GB"/>
        </w:rPr>
      </w:pPr>
    </w:p>
    <w:p w14:paraId="7F886BDF" w14:textId="77777777" w:rsidR="00AF14CD" w:rsidRPr="00223CE2" w:rsidRDefault="00AF14CD" w:rsidP="00AF14CD">
      <w:pPr>
        <w:rPr>
          <w:rFonts w:ascii="Arial" w:hAnsi="Arial" w:cs="Arial"/>
          <w:b/>
          <w:sz w:val="14"/>
          <w:szCs w:val="14"/>
          <w:lang w:val="en-GB"/>
        </w:rPr>
      </w:pPr>
      <w:r w:rsidRPr="00223CE2">
        <w:rPr>
          <w:rFonts w:ascii="Arial" w:hAnsi="Arial" w:cs="Arial"/>
          <w:b/>
          <w:sz w:val="14"/>
          <w:szCs w:val="14"/>
          <w:lang w:val="en-GB"/>
        </w:rPr>
        <w:t>19. LIABILITY</w:t>
      </w:r>
    </w:p>
    <w:p w14:paraId="2F9F54EE" w14:textId="77777777" w:rsidR="00AF14CD" w:rsidRDefault="00AF14CD" w:rsidP="00AF14CD">
      <w:pPr>
        <w:autoSpaceDE w:val="0"/>
        <w:autoSpaceDN w:val="0"/>
        <w:adjustRightInd w:val="0"/>
        <w:rPr>
          <w:rFonts w:ascii="Arial" w:hAnsi="Arial" w:cs="Arial"/>
          <w:sz w:val="14"/>
          <w:szCs w:val="14"/>
          <w:lang w:val="en-GB"/>
        </w:rPr>
      </w:pPr>
      <w:r w:rsidRPr="00223CE2">
        <w:rPr>
          <w:rFonts w:ascii="Arial" w:hAnsi="Arial" w:cs="Arial"/>
          <w:sz w:val="14"/>
          <w:szCs w:val="14"/>
          <w:lang w:val="en-GB"/>
        </w:rPr>
        <w:t>Under no circumstances or for no reason whatsoever will the Back Donor entertain any request for indemnity or payment directly submitted by the Contracting Authorities Contractors.</w:t>
      </w:r>
      <w:r w:rsidRPr="00396E82">
        <w:rPr>
          <w:rFonts w:ascii="Arial" w:hAnsi="Arial" w:cs="Arial"/>
          <w:sz w:val="14"/>
          <w:szCs w:val="14"/>
          <w:lang w:val="en-GB"/>
        </w:rPr>
        <w:t xml:space="preserve">  </w:t>
      </w:r>
    </w:p>
    <w:p w14:paraId="0E89FF50" w14:textId="77777777" w:rsidR="00AF14CD" w:rsidRDefault="00AF14CD" w:rsidP="00AF14CD">
      <w:pPr>
        <w:autoSpaceDE w:val="0"/>
        <w:autoSpaceDN w:val="0"/>
        <w:adjustRightInd w:val="0"/>
        <w:rPr>
          <w:rFonts w:ascii="Arial" w:hAnsi="Arial" w:cs="Arial"/>
          <w:sz w:val="14"/>
          <w:szCs w:val="14"/>
          <w:lang w:val="en-GB"/>
        </w:rPr>
      </w:pPr>
    </w:p>
    <w:p w14:paraId="5F145329" w14:textId="77777777" w:rsidR="00AF14CD" w:rsidRPr="003220E3" w:rsidRDefault="00AF14CD" w:rsidP="00AF14CD">
      <w:pPr>
        <w:autoSpaceDE w:val="0"/>
        <w:autoSpaceDN w:val="0"/>
        <w:adjustRightInd w:val="0"/>
        <w:rPr>
          <w:rFonts w:ascii="Arial" w:hAnsi="Arial" w:cs="Arial"/>
          <w:b/>
          <w:sz w:val="14"/>
          <w:szCs w:val="14"/>
          <w:lang w:val="en-GB"/>
        </w:rPr>
      </w:pPr>
      <w:r w:rsidRPr="003220E3">
        <w:rPr>
          <w:rFonts w:ascii="Arial" w:hAnsi="Arial" w:cs="Arial"/>
          <w:b/>
          <w:sz w:val="14"/>
          <w:szCs w:val="14"/>
          <w:lang w:val="en-GB"/>
        </w:rPr>
        <w:t>20. ELECTRONIC SCREENING</w:t>
      </w:r>
    </w:p>
    <w:p w14:paraId="29C74774" w14:textId="77777777" w:rsidR="00AF14CD" w:rsidRPr="00396E82" w:rsidRDefault="00AF14CD" w:rsidP="00AF14CD">
      <w:pPr>
        <w:autoSpaceDE w:val="0"/>
        <w:autoSpaceDN w:val="0"/>
        <w:adjustRightInd w:val="0"/>
        <w:rPr>
          <w:rFonts w:ascii="Arial" w:hAnsi="Arial" w:cs="Arial"/>
          <w:sz w:val="14"/>
          <w:szCs w:val="14"/>
          <w:lang w:val="en-GB"/>
        </w:rPr>
      </w:pPr>
      <w:r w:rsidRPr="003220E3">
        <w:rPr>
          <w:rFonts w:ascii="Arial" w:hAnsi="Arial" w:cs="Arial"/>
          <w:sz w:val="14"/>
          <w:szCs w:val="14"/>
          <w:lang w:val="en-GB"/>
        </w:rPr>
        <w:t xml:space="preserve">NCA may be required to verify the identity of its suppliers/contractors and to check that its suppliers/contractors have not been involved in illegal activities. NCA reserves the right to use electronic screening tools for this purpose.  </w:t>
      </w:r>
    </w:p>
    <w:p w14:paraId="12487CF1" w14:textId="1A284CDF" w:rsidR="00AF14CD" w:rsidRDefault="00AF14CD">
      <w:pPr>
        <w:rPr>
          <w:rFonts w:ascii="Arial" w:hAnsi="Arial" w:cs="Arial"/>
          <w:b/>
          <w:sz w:val="32"/>
          <w:szCs w:val="32"/>
          <w:lang w:val="en-GB"/>
        </w:rPr>
      </w:pPr>
    </w:p>
    <w:p w14:paraId="1719D3D1" w14:textId="54DFB35E" w:rsidR="00AF14CD" w:rsidRDefault="00AF14CD">
      <w:pPr>
        <w:rPr>
          <w:rFonts w:ascii="Arial" w:hAnsi="Arial" w:cs="Arial"/>
          <w:b/>
          <w:sz w:val="32"/>
          <w:szCs w:val="32"/>
          <w:lang w:val="en-GB"/>
        </w:rPr>
      </w:pPr>
      <w:r>
        <w:rPr>
          <w:rFonts w:ascii="Arial" w:hAnsi="Arial" w:cs="Arial"/>
          <w:b/>
          <w:sz w:val="32"/>
          <w:szCs w:val="32"/>
          <w:lang w:val="en-GB"/>
        </w:rPr>
        <w:br w:type="page"/>
      </w:r>
    </w:p>
    <w:p w14:paraId="034D3454" w14:textId="6F75B909" w:rsidR="006B596C" w:rsidRDefault="006B596C" w:rsidP="006B596C">
      <w:pPr>
        <w:jc w:val="center"/>
        <w:rPr>
          <w:rFonts w:ascii="Arial" w:hAnsi="Arial" w:cs="Arial"/>
          <w:b/>
          <w:lang w:val="en-GB"/>
        </w:rPr>
      </w:pPr>
      <w:r>
        <w:rPr>
          <w:rFonts w:ascii="Arial" w:hAnsi="Arial" w:cs="Arial"/>
          <w:b/>
          <w:sz w:val="32"/>
          <w:szCs w:val="32"/>
          <w:lang w:val="en-GB"/>
        </w:rPr>
        <w:lastRenderedPageBreak/>
        <w:t xml:space="preserve">Annex 4: </w:t>
      </w:r>
      <w:r w:rsidRPr="00567670">
        <w:rPr>
          <w:rFonts w:ascii="Arial" w:hAnsi="Arial" w:cs="Arial"/>
          <w:b/>
          <w:sz w:val="32"/>
          <w:szCs w:val="32"/>
          <w:lang w:val="en-GB"/>
        </w:rPr>
        <w:t xml:space="preserve">Code of </w:t>
      </w:r>
      <w:r>
        <w:rPr>
          <w:rFonts w:ascii="Arial" w:hAnsi="Arial" w:cs="Arial"/>
          <w:b/>
          <w:sz w:val="32"/>
          <w:szCs w:val="32"/>
          <w:lang w:val="en-GB"/>
        </w:rPr>
        <w:t>C</w:t>
      </w:r>
      <w:r w:rsidRPr="00567670">
        <w:rPr>
          <w:rFonts w:ascii="Arial" w:hAnsi="Arial" w:cs="Arial"/>
          <w:b/>
          <w:sz w:val="32"/>
          <w:szCs w:val="32"/>
          <w:lang w:val="en-GB"/>
        </w:rPr>
        <w:t>onduct</w:t>
      </w:r>
      <w:r>
        <w:rPr>
          <w:rFonts w:ascii="Arial" w:hAnsi="Arial" w:cs="Arial"/>
          <w:b/>
          <w:sz w:val="32"/>
          <w:szCs w:val="32"/>
          <w:lang w:val="en-GB"/>
        </w:rPr>
        <w:t xml:space="preserve"> for Contractors                                                 </w:t>
      </w:r>
      <w:r w:rsidRPr="00885D94">
        <w:rPr>
          <w:rFonts w:ascii="Arial" w:hAnsi="Arial" w:cs="Arial"/>
          <w:b/>
          <w:lang w:val="en-GB"/>
        </w:rPr>
        <w:t>Ethical principles and standards</w:t>
      </w:r>
    </w:p>
    <w:p w14:paraId="43DD1F4E" w14:textId="77777777" w:rsidR="006B596C" w:rsidRDefault="006B596C" w:rsidP="006B596C">
      <w:pPr>
        <w:jc w:val="center"/>
        <w:rPr>
          <w:rFonts w:ascii="Arial" w:hAnsi="Arial" w:cs="Arial"/>
          <w:b/>
          <w:lang w:val="en-GB"/>
        </w:rPr>
      </w:pPr>
    </w:p>
    <w:p w14:paraId="1506D44C" w14:textId="77777777" w:rsidR="006B596C" w:rsidRPr="00885D94" w:rsidRDefault="006B596C" w:rsidP="006B596C">
      <w:pPr>
        <w:jc w:val="center"/>
        <w:rPr>
          <w:rFonts w:ascii="Arial" w:hAnsi="Arial" w:cs="Arial"/>
          <w:b/>
          <w:sz w:val="32"/>
          <w:szCs w:val="32"/>
          <w:lang w:val="en-GB"/>
        </w:rPr>
        <w:sectPr w:rsidR="006B596C" w:rsidRPr="00885D94" w:rsidSect="006B596C">
          <w:headerReference w:type="even" r:id="rId69"/>
          <w:footerReference w:type="default" r:id="rId70"/>
          <w:type w:val="continuous"/>
          <w:pgSz w:w="11906" w:h="16838"/>
          <w:pgMar w:top="1304" w:right="1134" w:bottom="1304" w:left="1134" w:header="709" w:footer="709" w:gutter="0"/>
          <w:cols w:space="708"/>
          <w:docGrid w:linePitch="360"/>
        </w:sectPr>
      </w:pPr>
    </w:p>
    <w:p w14:paraId="420B33BD" w14:textId="77777777" w:rsidR="006B596C" w:rsidRPr="005C7678" w:rsidRDefault="006B596C" w:rsidP="006B596C">
      <w:pPr>
        <w:spacing w:after="200" w:line="276" w:lineRule="auto"/>
        <w:jc w:val="both"/>
        <w:rPr>
          <w:rFonts w:ascii="Arial" w:eastAsia="Calibri" w:hAnsi="Arial" w:cs="Arial"/>
          <w:sz w:val="14"/>
          <w:szCs w:val="14"/>
          <w:lang w:val="en-GB" w:eastAsia="en-US"/>
        </w:rPr>
      </w:pPr>
      <w:r w:rsidRPr="005C7678">
        <w:rPr>
          <w:rFonts w:ascii="Arial" w:eastAsia="Calibri" w:hAnsi="Arial" w:cs="Arial"/>
          <w:b/>
          <w:sz w:val="14"/>
          <w:szCs w:val="14"/>
          <w:lang w:val="en-GB" w:eastAsia="en-US"/>
        </w:rPr>
        <w:t>By this Code of Conduct</w:t>
      </w:r>
      <w:r w:rsidRPr="005C7678">
        <w:rPr>
          <w:rFonts w:ascii="Arial" w:eastAsia="Calibri" w:hAnsi="Arial" w:cs="Arial"/>
          <w:sz w:val="14"/>
          <w:szCs w:val="14"/>
          <w:lang w:val="en-GB" w:eastAsia="en-US"/>
        </w:rPr>
        <w:t xml:space="preserve">, the Contracting Authority applies ethics to procurement. We expect our contractors to act socially and environmentally responsible and actively work for the implementation of the standards and principles in this Code of Conduct. The Code of Conduct is applicable for all our contractors who supply goods, services and works to our operations and projects. </w:t>
      </w:r>
    </w:p>
    <w:p w14:paraId="42CCA21E" w14:textId="77777777" w:rsidR="006B596C" w:rsidRPr="005C7678" w:rsidRDefault="006B596C" w:rsidP="006B596C">
      <w:pPr>
        <w:spacing w:after="200" w:line="276" w:lineRule="auto"/>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This Code of Conduct and its related principles and standards are based on UN and ILO conventions. </w:t>
      </w:r>
    </w:p>
    <w:p w14:paraId="3F74252D" w14:textId="77777777" w:rsidR="006B596C" w:rsidRPr="005C7678" w:rsidRDefault="006B596C" w:rsidP="006B596C">
      <w:pPr>
        <w:autoSpaceDE w:val="0"/>
        <w:autoSpaceDN w:val="0"/>
        <w:adjustRightInd w:val="0"/>
        <w:jc w:val="both"/>
        <w:rPr>
          <w:rFonts w:ascii="Arial" w:eastAsia="Calibri" w:hAnsi="Arial" w:cs="Arial"/>
          <w:sz w:val="16"/>
          <w:szCs w:val="16"/>
          <w:lang w:val="en-GB" w:eastAsia="en-US"/>
        </w:rPr>
      </w:pPr>
      <w:r w:rsidRPr="005C7678">
        <w:rPr>
          <w:rFonts w:ascii="Arial" w:eastAsia="Calibri" w:hAnsi="Arial" w:cs="Arial"/>
          <w:b/>
          <w:sz w:val="16"/>
          <w:szCs w:val="16"/>
          <w:lang w:val="en-GB" w:eastAsia="en-US"/>
        </w:rPr>
        <w:t>General Conditions</w:t>
      </w:r>
    </w:p>
    <w:p w14:paraId="65C305BD" w14:textId="77777777" w:rsidR="006B596C" w:rsidRPr="005C7678" w:rsidRDefault="006B596C" w:rsidP="006B596C">
      <w:pPr>
        <w:spacing w:after="200" w:line="276" w:lineRule="auto"/>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The Code of Conduct defines the ethical requirements and standards for our contractors, whom we expect to sign and respect the Code of Conduct, and work actively towards the implementation hereof. By signing the Code of Conduct contractors agree to place ethics central to their business activities.</w:t>
      </w:r>
    </w:p>
    <w:p w14:paraId="05C00E10" w14:textId="77777777" w:rsidR="006B596C" w:rsidRPr="005C7678" w:rsidRDefault="006B596C" w:rsidP="006B596C">
      <w:pPr>
        <w:spacing w:after="200" w:line="276" w:lineRule="auto"/>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The provision of the ethical standards constitutes minimum rather than maximum standards. International and national laws shall be complied with, and where the provisions of law and the Contracting Authority’s standards address the same subject, the highest standard shall apply.</w:t>
      </w:r>
    </w:p>
    <w:p w14:paraId="33E82C98" w14:textId="77777777" w:rsidR="006B596C" w:rsidRPr="005C7678" w:rsidRDefault="006B596C" w:rsidP="006B596C">
      <w:pPr>
        <w:spacing w:after="200" w:line="276" w:lineRule="auto"/>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It is the responsibility of the contractor to assure that their contractors and subcontractors comply with the ethical requirements and standards set forth in this Code of Conduct. </w:t>
      </w:r>
    </w:p>
    <w:p w14:paraId="6D038035" w14:textId="77777777" w:rsidR="006B596C" w:rsidRPr="005C7678" w:rsidRDefault="006B596C" w:rsidP="006B596C">
      <w:pPr>
        <w:spacing w:after="200" w:line="276" w:lineRule="auto"/>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The Contracting Authority acknowledges that implementing ethical standards and ensuring ethical behaviour in our supply chain is a continuous process and a long-term commitment for which we also have a responsibility. To achieve high ethical standards for procurement we are willing to engage in dialogue and collaboration with our contractors. In addition, we expect our contractors to be open and willing to engage in dialogue with us to implement ethical standards for their businesses. </w:t>
      </w:r>
    </w:p>
    <w:p w14:paraId="3A5A6BEA" w14:textId="77777777" w:rsidR="006B596C" w:rsidRPr="005C7678" w:rsidRDefault="006B596C" w:rsidP="006B596C">
      <w:pPr>
        <w:spacing w:after="200" w:line="276" w:lineRule="auto"/>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At the request of the Contracting Authority the contractor must be able to document how they, or any potential subcontractors, work to comply with the Code of Conduct. This may be done through follow-up meetings and/or monitoring of conditions in the supply chain. Should the Contracting Authority request an assessment of subcontractors’ compliance with the Code of conduct, the contractor is required to provide the name and details of subcontractors.  </w:t>
      </w:r>
    </w:p>
    <w:p w14:paraId="39EAB0D2" w14:textId="77777777" w:rsidR="006B596C" w:rsidRPr="005C7678" w:rsidRDefault="006B596C" w:rsidP="006B596C">
      <w:pPr>
        <w:spacing w:after="200" w:line="276" w:lineRule="auto"/>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Unwillingness to co-operate or serious violations of the Code of Conduct will lead to termination of contracts.</w:t>
      </w:r>
    </w:p>
    <w:p w14:paraId="7B8E46B2" w14:textId="77777777" w:rsidR="006B596C" w:rsidRPr="005C7678" w:rsidRDefault="006B596C" w:rsidP="006B596C">
      <w:pPr>
        <w:autoSpaceDE w:val="0"/>
        <w:autoSpaceDN w:val="0"/>
        <w:adjustRightInd w:val="0"/>
        <w:jc w:val="both"/>
        <w:rPr>
          <w:rFonts w:ascii="Arial" w:eastAsia="Calibri" w:hAnsi="Arial" w:cs="Arial"/>
          <w:sz w:val="16"/>
          <w:szCs w:val="16"/>
          <w:lang w:val="en-GB" w:eastAsia="en-US"/>
        </w:rPr>
      </w:pPr>
      <w:r w:rsidRPr="005C7678">
        <w:rPr>
          <w:rFonts w:ascii="Arial" w:eastAsia="Calibri" w:hAnsi="Arial" w:cs="Arial"/>
          <w:b/>
          <w:sz w:val="16"/>
          <w:szCs w:val="16"/>
          <w:lang w:val="en-GB" w:eastAsia="en-US"/>
        </w:rPr>
        <w:t>Human Rights and Labour Rights</w:t>
      </w:r>
      <w:r w:rsidRPr="005C7678">
        <w:rPr>
          <w:rFonts w:ascii="Arial" w:eastAsia="Calibri" w:hAnsi="Arial" w:cs="Arial"/>
          <w:sz w:val="16"/>
          <w:szCs w:val="16"/>
          <w:lang w:val="en-GB" w:eastAsia="en-US"/>
        </w:rPr>
        <w:t xml:space="preserve"> </w:t>
      </w:r>
    </w:p>
    <w:p w14:paraId="1C3B15C6" w14:textId="77777777" w:rsidR="006B596C" w:rsidRPr="005C7678" w:rsidRDefault="006B596C" w:rsidP="006B596C">
      <w:pPr>
        <w:spacing w:after="200" w:line="276" w:lineRule="auto"/>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Contractors must at all times protect and promote human- and labour rights and work actively to address issues of concern. As a minimum they are obliged to comply with the following ethical standards: </w:t>
      </w:r>
    </w:p>
    <w:p w14:paraId="21BF1131" w14:textId="77777777" w:rsidR="006B596C" w:rsidRPr="005C7678" w:rsidRDefault="006B596C" w:rsidP="006B596C">
      <w:pPr>
        <w:numPr>
          <w:ilvl w:val="0"/>
          <w:numId w:val="11"/>
        </w:numPr>
        <w:spacing w:after="200" w:line="276" w:lineRule="auto"/>
        <w:ind w:left="426"/>
        <w:contextualSpacing/>
        <w:jc w:val="both"/>
        <w:rPr>
          <w:rFonts w:ascii="Arial" w:eastAsia="Calibri" w:hAnsi="Arial" w:cs="Arial"/>
          <w:i/>
          <w:sz w:val="14"/>
          <w:szCs w:val="14"/>
          <w:lang w:val="en-GB" w:eastAsia="en-US"/>
        </w:rPr>
      </w:pPr>
      <w:r w:rsidRPr="005C7678">
        <w:rPr>
          <w:rFonts w:ascii="Arial" w:eastAsia="Calibri" w:hAnsi="Arial" w:cs="Arial"/>
          <w:i/>
          <w:sz w:val="14"/>
          <w:szCs w:val="14"/>
          <w:lang w:val="en-GB" w:eastAsia="en-US"/>
        </w:rPr>
        <w:t xml:space="preserve">Respect for Human Rights </w:t>
      </w:r>
      <w:r w:rsidRPr="005C7678">
        <w:rPr>
          <w:rFonts w:ascii="Arial" w:eastAsia="Calibri" w:hAnsi="Arial" w:cs="Arial"/>
          <w:sz w:val="14"/>
          <w:szCs w:val="14"/>
          <w:lang w:val="en-GB" w:eastAsia="en-US"/>
        </w:rPr>
        <w:t>(UN Universal Declaration of Human Rights)</w:t>
      </w:r>
    </w:p>
    <w:p w14:paraId="3A034A7C"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The basic principles of the Universal Human Rights are that all human beings are born free and equal in dignity and in rights, and everyone has the right to life, liberty, and security of the person. Contractors must not flaunt their responsibility to uphold and promote the Human Rights toward employees and the community in which they operate. </w:t>
      </w:r>
    </w:p>
    <w:p w14:paraId="2B4D4E0A"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p>
    <w:p w14:paraId="4FB7AB0D" w14:textId="77777777" w:rsidR="006B596C" w:rsidRPr="005C7678" w:rsidRDefault="006B596C" w:rsidP="006B596C">
      <w:pPr>
        <w:numPr>
          <w:ilvl w:val="0"/>
          <w:numId w:val="11"/>
        </w:numPr>
        <w:spacing w:after="200" w:line="276" w:lineRule="auto"/>
        <w:ind w:left="426"/>
        <w:contextualSpacing/>
        <w:jc w:val="both"/>
        <w:rPr>
          <w:rFonts w:ascii="Arial" w:eastAsia="Calibri" w:hAnsi="Arial" w:cs="Arial"/>
          <w:sz w:val="14"/>
          <w:szCs w:val="14"/>
          <w:lang w:val="en-GB" w:eastAsia="en-US"/>
        </w:rPr>
      </w:pPr>
      <w:r w:rsidRPr="005C7678">
        <w:rPr>
          <w:rFonts w:ascii="Arial" w:eastAsia="Calibri" w:hAnsi="Arial" w:cs="Arial"/>
          <w:i/>
          <w:sz w:val="14"/>
          <w:szCs w:val="14"/>
          <w:lang w:val="en-GB" w:eastAsia="en-US"/>
        </w:rPr>
        <w:t xml:space="preserve">Non exploitation of Child Labour </w:t>
      </w:r>
      <w:r w:rsidRPr="005C7678">
        <w:rPr>
          <w:rFonts w:ascii="Arial" w:eastAsia="Calibri" w:hAnsi="Arial" w:cs="Arial"/>
          <w:sz w:val="14"/>
          <w:szCs w:val="14"/>
          <w:lang w:val="en-GB" w:eastAsia="en-US"/>
        </w:rPr>
        <w:t xml:space="preserve">(UN Child Convention on the Rights of the Child, and ILO Conventions Nos. 138, 182, 79)  </w:t>
      </w:r>
    </w:p>
    <w:p w14:paraId="5429EE42"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Contractors must not engage in the exploitation of child labour and contractors must take the necessary steps to prevent the employment of child labour. A child is defined as a person under the age of 18 and children shall not be engaged in labour that compromise their health, safety, mental and social development, and schooling. Children under the age of 15 (in developing countries 14) may not be engaged in regular work, but children above the age of 13 (in developing countries 12) can be engaged </w:t>
      </w:r>
      <w:r w:rsidRPr="005C7678">
        <w:rPr>
          <w:rFonts w:ascii="Arial" w:eastAsia="Calibri" w:hAnsi="Arial" w:cs="Arial"/>
          <w:sz w:val="14"/>
          <w:szCs w:val="14"/>
          <w:lang w:val="en-GB" w:eastAsia="en-US"/>
        </w:rPr>
        <w:t xml:space="preserve">in light work if it does not interfere with compulsory schooling and is not harmful to their health and development. </w:t>
      </w:r>
    </w:p>
    <w:p w14:paraId="67A64054"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p>
    <w:p w14:paraId="6FFEB4FF" w14:textId="77777777" w:rsidR="006B596C" w:rsidRPr="005C7678" w:rsidRDefault="006B596C" w:rsidP="006B596C">
      <w:pPr>
        <w:numPr>
          <w:ilvl w:val="0"/>
          <w:numId w:val="11"/>
        </w:numPr>
        <w:spacing w:after="200" w:line="276" w:lineRule="auto"/>
        <w:ind w:left="426"/>
        <w:contextualSpacing/>
        <w:jc w:val="both"/>
        <w:rPr>
          <w:rFonts w:ascii="Arial" w:eastAsia="Calibri" w:hAnsi="Arial" w:cs="Arial"/>
          <w:i/>
          <w:sz w:val="14"/>
          <w:szCs w:val="14"/>
          <w:lang w:val="en-GB" w:eastAsia="en-US"/>
        </w:rPr>
      </w:pPr>
      <w:r w:rsidRPr="005C7678">
        <w:rPr>
          <w:rFonts w:ascii="Arial" w:eastAsia="Calibri" w:hAnsi="Arial" w:cs="Arial"/>
          <w:i/>
          <w:sz w:val="14"/>
          <w:szCs w:val="14"/>
          <w:lang w:val="en-GB" w:eastAsia="en-US"/>
        </w:rPr>
        <w:t xml:space="preserve">Employment is freely chosen </w:t>
      </w:r>
      <w:r w:rsidRPr="005C7678">
        <w:rPr>
          <w:rFonts w:ascii="Arial" w:eastAsia="Calibri" w:hAnsi="Arial" w:cs="Arial"/>
          <w:sz w:val="14"/>
          <w:szCs w:val="14"/>
          <w:lang w:val="en-GB" w:eastAsia="en-US"/>
        </w:rPr>
        <w:t>(ILO Convention Nos. 29 &amp; 105)</w:t>
      </w:r>
      <w:r w:rsidRPr="005C7678">
        <w:rPr>
          <w:rFonts w:ascii="Arial" w:eastAsia="Calibri" w:hAnsi="Arial" w:cs="Arial"/>
          <w:i/>
          <w:sz w:val="14"/>
          <w:szCs w:val="14"/>
          <w:lang w:val="en-GB" w:eastAsia="en-US"/>
        </w:rPr>
        <w:t xml:space="preserve"> </w:t>
      </w:r>
    </w:p>
    <w:p w14:paraId="19729CB7"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Contractors must not make use of forced, bonded or involuntary prison labour and must respect workers freedom to leave their employer.</w:t>
      </w:r>
    </w:p>
    <w:p w14:paraId="5CF2D88B" w14:textId="77777777" w:rsidR="006B596C" w:rsidRPr="005C7678" w:rsidRDefault="006B596C" w:rsidP="006B596C">
      <w:pPr>
        <w:spacing w:after="200" w:line="276" w:lineRule="auto"/>
        <w:ind w:left="851"/>
        <w:contextualSpacing/>
        <w:jc w:val="both"/>
        <w:rPr>
          <w:rFonts w:ascii="Arial" w:eastAsia="Calibri" w:hAnsi="Arial" w:cs="Arial"/>
          <w:i/>
          <w:sz w:val="14"/>
          <w:szCs w:val="14"/>
          <w:lang w:val="en-GB" w:eastAsia="en-US"/>
        </w:rPr>
      </w:pPr>
    </w:p>
    <w:p w14:paraId="6B6A31F2" w14:textId="77777777" w:rsidR="006B596C" w:rsidRPr="005C7678" w:rsidRDefault="006B596C" w:rsidP="006B596C">
      <w:pPr>
        <w:numPr>
          <w:ilvl w:val="0"/>
          <w:numId w:val="11"/>
        </w:numPr>
        <w:spacing w:after="200" w:line="276" w:lineRule="auto"/>
        <w:ind w:left="426"/>
        <w:contextualSpacing/>
        <w:jc w:val="both"/>
        <w:rPr>
          <w:rFonts w:ascii="Arial" w:eastAsia="Calibri" w:hAnsi="Arial" w:cs="Arial"/>
          <w:sz w:val="14"/>
          <w:szCs w:val="14"/>
          <w:lang w:val="en-GB" w:eastAsia="en-US"/>
        </w:rPr>
      </w:pPr>
      <w:r w:rsidRPr="005C7678">
        <w:rPr>
          <w:rFonts w:ascii="Arial" w:eastAsia="Calibri" w:hAnsi="Arial" w:cs="Arial"/>
          <w:i/>
          <w:sz w:val="14"/>
          <w:szCs w:val="14"/>
          <w:lang w:val="en-GB" w:eastAsia="en-US"/>
        </w:rPr>
        <w:t xml:space="preserve">Freedom of association and the right to collective bargaining </w:t>
      </w:r>
      <w:r w:rsidRPr="005C7678">
        <w:rPr>
          <w:rFonts w:ascii="Arial" w:eastAsia="Calibri" w:hAnsi="Arial" w:cs="Arial"/>
          <w:sz w:val="14"/>
          <w:szCs w:val="14"/>
          <w:lang w:val="en-GB" w:eastAsia="en-US"/>
        </w:rPr>
        <w:t>(ILO Convention Nos. 87, 98, 135 &amp; 154)</w:t>
      </w:r>
    </w:p>
    <w:p w14:paraId="640B0EDE"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Contractors must recognise workers right to join or form trade unions and bargain collectively and should adopt an open attitude towards the activities of trade unions (even if this is restricted under national law).</w:t>
      </w:r>
    </w:p>
    <w:p w14:paraId="17464187"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p>
    <w:p w14:paraId="7D4C9A93" w14:textId="77777777" w:rsidR="006B596C" w:rsidRPr="005C7678" w:rsidRDefault="006B596C" w:rsidP="006B596C">
      <w:pPr>
        <w:numPr>
          <w:ilvl w:val="0"/>
          <w:numId w:val="11"/>
        </w:numPr>
        <w:spacing w:after="200" w:line="276" w:lineRule="auto"/>
        <w:ind w:left="426"/>
        <w:contextualSpacing/>
        <w:jc w:val="both"/>
        <w:rPr>
          <w:rFonts w:ascii="Arial" w:eastAsia="Calibri" w:hAnsi="Arial" w:cs="Arial"/>
          <w:i/>
          <w:sz w:val="14"/>
          <w:szCs w:val="14"/>
          <w:lang w:val="en-GB" w:eastAsia="en-US"/>
        </w:rPr>
      </w:pPr>
      <w:r w:rsidRPr="005C7678">
        <w:rPr>
          <w:rFonts w:ascii="Arial" w:eastAsia="Calibri" w:hAnsi="Arial" w:cs="Arial"/>
          <w:i/>
          <w:sz w:val="14"/>
          <w:szCs w:val="14"/>
          <w:lang w:val="en-GB" w:eastAsia="en-US"/>
        </w:rPr>
        <w:t xml:space="preserve">Living wages are paid </w:t>
      </w:r>
      <w:r w:rsidRPr="005C7678">
        <w:rPr>
          <w:rFonts w:ascii="Arial" w:eastAsia="Calibri" w:hAnsi="Arial" w:cs="Arial"/>
          <w:sz w:val="14"/>
          <w:szCs w:val="14"/>
          <w:lang w:val="en-GB" w:eastAsia="en-US"/>
        </w:rPr>
        <w:t>(ILO convention 131)</w:t>
      </w:r>
    </w:p>
    <w:p w14:paraId="7ED304FE"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As a minimum, national minimum wage standards or ILO wage standards must be met by contractors. Additionally, a living wage must be provided. A living wage is contextual, but must always meet basic needs such as food, shelter, clothing, health care and schooling and provide a discretionary income - which is not always the case with a formal minimum wage. </w:t>
      </w:r>
    </w:p>
    <w:p w14:paraId="00736D67"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Deductions from wages as a disciplinary measure shall not be permitted. </w:t>
      </w:r>
    </w:p>
    <w:p w14:paraId="6738B5E6" w14:textId="77777777" w:rsidR="006B596C" w:rsidRPr="005C7678" w:rsidRDefault="006B596C" w:rsidP="006B596C">
      <w:pPr>
        <w:spacing w:after="200" w:line="276" w:lineRule="auto"/>
        <w:ind w:left="426"/>
        <w:contextualSpacing/>
        <w:jc w:val="both"/>
        <w:rPr>
          <w:rFonts w:ascii="Arial" w:eastAsia="Calibri" w:hAnsi="Arial" w:cs="Arial"/>
          <w:i/>
          <w:sz w:val="14"/>
          <w:szCs w:val="14"/>
          <w:lang w:val="en-GB" w:eastAsia="en-US"/>
        </w:rPr>
      </w:pPr>
    </w:p>
    <w:p w14:paraId="05A71C37" w14:textId="77777777" w:rsidR="006B596C" w:rsidRPr="005C7678" w:rsidRDefault="006B596C" w:rsidP="006B596C">
      <w:pPr>
        <w:numPr>
          <w:ilvl w:val="0"/>
          <w:numId w:val="11"/>
        </w:numPr>
        <w:spacing w:after="200" w:line="276" w:lineRule="auto"/>
        <w:ind w:left="426"/>
        <w:contextualSpacing/>
        <w:jc w:val="both"/>
        <w:rPr>
          <w:rFonts w:ascii="Arial" w:eastAsia="Calibri" w:hAnsi="Arial" w:cs="Arial"/>
          <w:i/>
          <w:sz w:val="14"/>
          <w:szCs w:val="14"/>
          <w:lang w:val="en-GB" w:eastAsia="en-US"/>
        </w:rPr>
      </w:pPr>
      <w:r w:rsidRPr="005C7678">
        <w:rPr>
          <w:rFonts w:ascii="Arial" w:eastAsia="Calibri" w:hAnsi="Arial" w:cs="Arial"/>
          <w:i/>
          <w:sz w:val="14"/>
          <w:szCs w:val="14"/>
          <w:lang w:val="en-GB" w:eastAsia="en-US"/>
        </w:rPr>
        <w:t xml:space="preserve">No discrimination in employment </w:t>
      </w:r>
      <w:r w:rsidRPr="005C7678">
        <w:rPr>
          <w:rFonts w:ascii="Arial" w:eastAsia="Calibri" w:hAnsi="Arial" w:cs="Arial"/>
          <w:sz w:val="14"/>
          <w:szCs w:val="14"/>
          <w:lang w:val="en-GB" w:eastAsia="en-US"/>
        </w:rPr>
        <w:t>(ILO Convention Nos. 100 &amp; 111 and the UN Convention on Discrimination against Women)</w:t>
      </w:r>
    </w:p>
    <w:p w14:paraId="76F218E2"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Contractors must not practice discrimination in hiring, salaries, job termination, retiring, and access to training or promotion - based on ethnic background, religion, age, caste, gender, sexual orientation, political affiliation, disability, marital status, or HIV/AIDS status. </w:t>
      </w:r>
    </w:p>
    <w:p w14:paraId="40B18B11"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p>
    <w:p w14:paraId="7630D37B" w14:textId="77777777" w:rsidR="006B596C" w:rsidRPr="005C7678" w:rsidRDefault="006B596C" w:rsidP="006B596C">
      <w:pPr>
        <w:numPr>
          <w:ilvl w:val="0"/>
          <w:numId w:val="11"/>
        </w:numPr>
        <w:spacing w:after="200" w:line="276" w:lineRule="auto"/>
        <w:ind w:left="426"/>
        <w:contextualSpacing/>
        <w:jc w:val="both"/>
        <w:rPr>
          <w:rFonts w:ascii="Arial" w:eastAsia="Calibri" w:hAnsi="Arial" w:cs="Arial"/>
          <w:i/>
          <w:sz w:val="14"/>
          <w:szCs w:val="14"/>
          <w:lang w:val="en-GB" w:eastAsia="en-US"/>
        </w:rPr>
      </w:pPr>
      <w:r w:rsidRPr="005C7678">
        <w:rPr>
          <w:rFonts w:ascii="Arial" w:eastAsia="Calibri" w:hAnsi="Arial" w:cs="Arial"/>
          <w:i/>
          <w:sz w:val="14"/>
          <w:szCs w:val="14"/>
          <w:lang w:val="en-GB" w:eastAsia="en-US"/>
        </w:rPr>
        <w:t>No harsh or inhumane treatment of employees (UN covenant on Civil and Political Rights, Art. 7)</w:t>
      </w:r>
    </w:p>
    <w:p w14:paraId="4A2DFA63"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The use of physical abuse or punishment, sexual or other harassment and verbal abuse, the threat of sexual and physical abuse, and other forms of intimidation may never be practiced by contractors.</w:t>
      </w:r>
    </w:p>
    <w:p w14:paraId="60EB8699"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p>
    <w:p w14:paraId="4697853B" w14:textId="77777777" w:rsidR="006B596C" w:rsidRPr="005C7678" w:rsidRDefault="006B596C" w:rsidP="006B596C">
      <w:pPr>
        <w:numPr>
          <w:ilvl w:val="0"/>
          <w:numId w:val="11"/>
        </w:numPr>
        <w:spacing w:after="200" w:line="276" w:lineRule="auto"/>
        <w:ind w:left="426"/>
        <w:contextualSpacing/>
        <w:jc w:val="both"/>
        <w:rPr>
          <w:rFonts w:ascii="Arial" w:eastAsia="Calibri" w:hAnsi="Arial" w:cs="Arial"/>
          <w:i/>
          <w:sz w:val="14"/>
          <w:szCs w:val="14"/>
          <w:lang w:val="en-GB" w:eastAsia="en-US"/>
        </w:rPr>
      </w:pPr>
      <w:r w:rsidRPr="005C7678">
        <w:rPr>
          <w:rFonts w:ascii="Arial" w:eastAsia="Calibri" w:hAnsi="Arial" w:cs="Arial"/>
          <w:i/>
          <w:sz w:val="14"/>
          <w:szCs w:val="14"/>
          <w:lang w:val="en-GB" w:eastAsia="en-US"/>
        </w:rPr>
        <w:t xml:space="preserve">Working conditions are safe and hygienic </w:t>
      </w:r>
      <w:r w:rsidRPr="005C7678">
        <w:rPr>
          <w:rFonts w:ascii="Arial" w:eastAsia="Calibri" w:hAnsi="Arial" w:cs="Arial"/>
          <w:sz w:val="14"/>
          <w:szCs w:val="14"/>
          <w:lang w:val="en-GB" w:eastAsia="en-US"/>
        </w:rPr>
        <w:t>(ILO Convention C155)</w:t>
      </w:r>
    </w:p>
    <w:p w14:paraId="3DDF069E"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Contractors must take adequate steps to provide safe and hygienic working environments. Additionally, workers safety must be a priority and adequate steps must be taken to prevent accidents and injury to health associated with or occurring in the course of work.</w:t>
      </w:r>
    </w:p>
    <w:p w14:paraId="300DC19A"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Hazardous chemicals and other substances shall be carefully managed. </w:t>
      </w:r>
    </w:p>
    <w:p w14:paraId="1AC9017F"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Workers shall receive regular and documented health and safety training, and such training shall be repeated for new or reassigned workers. </w:t>
      </w:r>
    </w:p>
    <w:p w14:paraId="2C4B22BB"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Access to clean toilet facilities and to potable water, and, if appropriate, sanitary facilities for food storage shall be provided.</w:t>
      </w:r>
    </w:p>
    <w:p w14:paraId="59801F3F" w14:textId="77777777" w:rsidR="006B596C" w:rsidRPr="005C7678" w:rsidRDefault="006B596C" w:rsidP="006B596C">
      <w:pPr>
        <w:spacing w:after="200" w:line="276" w:lineRule="auto"/>
        <w:ind w:left="426"/>
        <w:contextualSpacing/>
        <w:jc w:val="both"/>
        <w:rPr>
          <w:rFonts w:ascii="Arial" w:eastAsia="Calibri" w:hAnsi="Arial" w:cs="Arial"/>
          <w:i/>
          <w:sz w:val="14"/>
          <w:szCs w:val="14"/>
          <w:lang w:val="en-GB" w:eastAsia="en-US"/>
        </w:rPr>
      </w:pPr>
      <w:r w:rsidRPr="005C7678">
        <w:rPr>
          <w:rFonts w:ascii="Arial" w:eastAsia="Calibri" w:hAnsi="Arial" w:cs="Arial"/>
          <w:sz w:val="14"/>
          <w:szCs w:val="14"/>
          <w:lang w:val="en-GB" w:eastAsia="en-US"/>
        </w:rPr>
        <w:t xml:space="preserve">Accommodation, where provided, shall be clean, safe and adequately ventilated.  </w:t>
      </w:r>
    </w:p>
    <w:p w14:paraId="233BA063" w14:textId="77777777" w:rsidR="006B596C" w:rsidRPr="005C7678" w:rsidRDefault="006B596C" w:rsidP="006B596C">
      <w:pPr>
        <w:spacing w:after="200" w:line="276" w:lineRule="auto"/>
        <w:ind w:left="851"/>
        <w:contextualSpacing/>
        <w:jc w:val="both"/>
        <w:rPr>
          <w:rFonts w:ascii="Arial" w:eastAsia="Calibri" w:hAnsi="Arial" w:cs="Arial"/>
          <w:i/>
          <w:sz w:val="14"/>
          <w:szCs w:val="14"/>
          <w:lang w:val="en-GB" w:eastAsia="en-US"/>
        </w:rPr>
      </w:pPr>
      <w:r w:rsidRPr="005C7678">
        <w:rPr>
          <w:rFonts w:ascii="Arial" w:eastAsia="Calibri" w:hAnsi="Arial" w:cs="Arial"/>
          <w:i/>
          <w:sz w:val="14"/>
          <w:szCs w:val="14"/>
          <w:lang w:val="en-GB" w:eastAsia="en-US"/>
        </w:rPr>
        <w:t xml:space="preserve"> </w:t>
      </w:r>
    </w:p>
    <w:p w14:paraId="4184AA0A" w14:textId="77777777" w:rsidR="006B596C" w:rsidRPr="005C7678" w:rsidRDefault="006B596C" w:rsidP="006B596C">
      <w:pPr>
        <w:numPr>
          <w:ilvl w:val="0"/>
          <w:numId w:val="11"/>
        </w:numPr>
        <w:spacing w:after="200" w:line="276" w:lineRule="auto"/>
        <w:ind w:left="426"/>
        <w:contextualSpacing/>
        <w:jc w:val="both"/>
        <w:rPr>
          <w:rFonts w:ascii="Arial" w:eastAsia="Calibri" w:hAnsi="Arial" w:cs="Arial"/>
          <w:i/>
          <w:sz w:val="14"/>
          <w:szCs w:val="14"/>
          <w:lang w:val="en-GB" w:eastAsia="en-US"/>
        </w:rPr>
      </w:pPr>
      <w:r w:rsidRPr="005C7678">
        <w:rPr>
          <w:rFonts w:ascii="Arial" w:eastAsia="Calibri" w:hAnsi="Arial" w:cs="Arial"/>
          <w:i/>
          <w:sz w:val="14"/>
          <w:szCs w:val="14"/>
          <w:lang w:val="en-GB" w:eastAsia="en-US"/>
        </w:rPr>
        <w:t xml:space="preserve">Working hours are not excessive </w:t>
      </w:r>
      <w:r w:rsidRPr="005C7678">
        <w:rPr>
          <w:rFonts w:ascii="Arial" w:eastAsia="Calibri" w:hAnsi="Arial" w:cs="Arial"/>
          <w:sz w:val="14"/>
          <w:szCs w:val="14"/>
          <w:lang w:val="en-GB" w:eastAsia="en-US"/>
        </w:rPr>
        <w:t>(ILO Conventions Nos. 1 &amp; 14)</w:t>
      </w:r>
    </w:p>
    <w:p w14:paraId="197C24B1" w14:textId="77777777" w:rsidR="006B596C" w:rsidRPr="005C7678" w:rsidRDefault="006B596C" w:rsidP="006B596C">
      <w:pPr>
        <w:spacing w:after="200" w:line="276" w:lineRule="auto"/>
        <w:ind w:left="426"/>
        <w:contextualSpacing/>
        <w:jc w:val="both"/>
        <w:rPr>
          <w:rFonts w:ascii="Arial" w:eastAsia="Calibri" w:hAnsi="Arial" w:cs="Arial"/>
          <w:i/>
          <w:sz w:val="14"/>
          <w:szCs w:val="14"/>
          <w:lang w:val="en-GB" w:eastAsia="en-US"/>
        </w:rPr>
      </w:pPr>
      <w:r w:rsidRPr="005C7678">
        <w:rPr>
          <w:rFonts w:ascii="Arial" w:eastAsia="Calibri" w:hAnsi="Arial" w:cs="Arial"/>
          <w:sz w:val="14"/>
          <w:szCs w:val="14"/>
          <w:lang w:val="en-GB" w:eastAsia="en-US"/>
        </w:rPr>
        <w:t>Contractors must ensure that working hours comply with national law and international standards. A working week of 7 days should not exceed 48 hours and employees must have one day off per week. Overtime shall be compensated, limited and voluntary.</w:t>
      </w:r>
    </w:p>
    <w:p w14:paraId="4A9852B9" w14:textId="77777777" w:rsidR="006B596C" w:rsidRPr="005C7678" w:rsidRDefault="006B596C" w:rsidP="006B596C">
      <w:pPr>
        <w:spacing w:after="200" w:line="276" w:lineRule="auto"/>
        <w:ind w:left="426"/>
        <w:contextualSpacing/>
        <w:jc w:val="both"/>
        <w:rPr>
          <w:rFonts w:ascii="Arial" w:eastAsia="Calibri" w:hAnsi="Arial" w:cs="Arial"/>
          <w:i/>
          <w:sz w:val="14"/>
          <w:szCs w:val="14"/>
          <w:lang w:val="en-GB" w:eastAsia="en-US"/>
        </w:rPr>
      </w:pPr>
    </w:p>
    <w:p w14:paraId="50AA546E" w14:textId="77777777" w:rsidR="006B596C" w:rsidRPr="005C7678" w:rsidRDefault="006B596C" w:rsidP="006B596C">
      <w:pPr>
        <w:numPr>
          <w:ilvl w:val="0"/>
          <w:numId w:val="11"/>
        </w:numPr>
        <w:spacing w:after="200" w:line="276" w:lineRule="auto"/>
        <w:ind w:left="426"/>
        <w:contextualSpacing/>
        <w:jc w:val="both"/>
        <w:rPr>
          <w:rFonts w:ascii="Arial" w:eastAsia="Calibri" w:hAnsi="Arial" w:cs="Arial"/>
          <w:i/>
          <w:sz w:val="14"/>
          <w:szCs w:val="14"/>
          <w:lang w:val="en-GB" w:eastAsia="en-US"/>
        </w:rPr>
      </w:pPr>
      <w:r w:rsidRPr="005C7678">
        <w:rPr>
          <w:rFonts w:ascii="Arial" w:eastAsia="Calibri" w:hAnsi="Arial" w:cs="Arial"/>
          <w:i/>
          <w:sz w:val="14"/>
          <w:szCs w:val="14"/>
          <w:lang w:val="en-GB" w:eastAsia="en-US"/>
        </w:rPr>
        <w:t xml:space="preserve">Regular employment is provided </w:t>
      </w:r>
      <w:r w:rsidRPr="005C7678">
        <w:rPr>
          <w:rFonts w:ascii="Arial" w:eastAsia="Calibri" w:hAnsi="Arial" w:cs="Arial"/>
          <w:sz w:val="14"/>
          <w:szCs w:val="14"/>
          <w:lang w:val="en-GB" w:eastAsia="en-US"/>
        </w:rPr>
        <w:t>(ILO Conventions Nos. 95, 158, 175, 177 &amp; 181)</w:t>
      </w:r>
    </w:p>
    <w:p w14:paraId="3175D5E8"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All Work performed must be based on a recognised employment relationship established through international conventions and national law. Contractors must protect vulnerable group’s regular employment under these laws and conventions and must provide </w:t>
      </w:r>
      <w:r w:rsidRPr="005C7678">
        <w:rPr>
          <w:rFonts w:ascii="Arial" w:eastAsia="Calibri" w:hAnsi="Arial" w:cs="Arial"/>
          <w:sz w:val="14"/>
          <w:szCs w:val="14"/>
          <w:lang w:val="en-GB" w:eastAsia="en-US"/>
        </w:rPr>
        <w:lastRenderedPageBreak/>
        <w:t>workers with a written contract. All workers are entitled to a contract of employment in a language they understand.</w:t>
      </w:r>
    </w:p>
    <w:p w14:paraId="109BE5DF" w14:textId="77777777" w:rsidR="006B596C" w:rsidRPr="005C7678" w:rsidRDefault="006B596C" w:rsidP="006B596C">
      <w:pPr>
        <w:spacing w:after="200" w:line="276" w:lineRule="auto"/>
        <w:ind w:left="426"/>
        <w:contextualSpacing/>
        <w:jc w:val="both"/>
        <w:rPr>
          <w:rFonts w:ascii="Arial" w:eastAsia="Calibri" w:hAnsi="Arial" w:cs="Arial"/>
          <w:sz w:val="14"/>
          <w:szCs w:val="14"/>
          <w:lang w:val="en-GB" w:eastAsia="en-US"/>
        </w:rPr>
      </w:pPr>
    </w:p>
    <w:p w14:paraId="47CE6584" w14:textId="77777777" w:rsidR="006B596C" w:rsidRPr="005C7678" w:rsidRDefault="006B596C" w:rsidP="006B596C">
      <w:pPr>
        <w:numPr>
          <w:ilvl w:val="0"/>
          <w:numId w:val="21"/>
        </w:numPr>
        <w:spacing w:after="200" w:line="276" w:lineRule="auto"/>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  </w:t>
      </w:r>
      <w:r w:rsidRPr="005C7678">
        <w:rPr>
          <w:rFonts w:ascii="Arial" w:eastAsia="Calibri" w:hAnsi="Arial" w:cs="Arial"/>
          <w:i/>
          <w:sz w:val="14"/>
          <w:szCs w:val="14"/>
          <w:lang w:val="en-GB" w:eastAsia="en-US"/>
        </w:rPr>
        <w:t>Condition outside the workplace</w:t>
      </w:r>
    </w:p>
    <w:p w14:paraId="54195A0F" w14:textId="77777777" w:rsidR="006B596C" w:rsidRPr="005C7678" w:rsidRDefault="006B596C" w:rsidP="006B596C">
      <w:pPr>
        <w:spacing w:after="200" w:line="276" w:lineRule="auto"/>
        <w:ind w:left="360"/>
        <w:contextualSpacing/>
        <w:jc w:val="both"/>
        <w:rPr>
          <w:rFonts w:ascii="Arial" w:eastAsia="Calibri" w:hAnsi="Arial" w:cs="Arial"/>
          <w:sz w:val="14"/>
          <w:szCs w:val="14"/>
          <w:lang w:val="en-GB" w:eastAsia="en-US"/>
        </w:rPr>
      </w:pPr>
      <w:r w:rsidRPr="005C7678">
        <w:rPr>
          <w:rFonts w:ascii="Arial" w:eastAsia="Calibri" w:hAnsi="Arial" w:cs="Arial"/>
          <w:i/>
          <w:sz w:val="14"/>
          <w:szCs w:val="14"/>
          <w:lang w:val="en-GB" w:eastAsia="en-US"/>
        </w:rPr>
        <w:t xml:space="preserve">  Property rights and traditional use of resources</w:t>
      </w:r>
    </w:p>
    <w:p w14:paraId="6BA0DADF" w14:textId="77777777" w:rsidR="006B596C" w:rsidRPr="005C7678" w:rsidRDefault="006B596C" w:rsidP="006B596C">
      <w:pPr>
        <w:spacing w:after="200" w:line="276" w:lineRule="auto"/>
        <w:ind w:left="360"/>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  In case of conflicts with local societies about the use of land or</w:t>
      </w:r>
    </w:p>
    <w:p w14:paraId="14F98CA8" w14:textId="77777777" w:rsidR="006B596C" w:rsidRPr="005C7678" w:rsidRDefault="006B596C" w:rsidP="006B596C">
      <w:pPr>
        <w:spacing w:after="200" w:line="276" w:lineRule="auto"/>
        <w:ind w:left="360"/>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  other natural resources, the parties, must through negotiations  </w:t>
      </w:r>
    </w:p>
    <w:p w14:paraId="4495D562" w14:textId="77777777" w:rsidR="006B596C" w:rsidRPr="005C7678" w:rsidRDefault="006B596C" w:rsidP="006B596C">
      <w:pPr>
        <w:spacing w:after="200" w:line="276" w:lineRule="auto"/>
        <w:ind w:left="360"/>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  secure respect for individual and collective rights to areas and</w:t>
      </w:r>
    </w:p>
    <w:p w14:paraId="4327EDF6" w14:textId="77777777" w:rsidR="006B596C" w:rsidRPr="005C7678" w:rsidRDefault="006B596C" w:rsidP="006B596C">
      <w:pPr>
        <w:spacing w:after="200" w:line="276" w:lineRule="auto"/>
        <w:ind w:left="360"/>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  resources based on custom/practice. This also applies to cases </w:t>
      </w:r>
    </w:p>
    <w:p w14:paraId="6DE0DCA4" w14:textId="77777777" w:rsidR="006B596C" w:rsidRPr="005C7678" w:rsidRDefault="006B596C" w:rsidP="006B596C">
      <w:pPr>
        <w:spacing w:after="200" w:line="276" w:lineRule="auto"/>
        <w:ind w:left="360"/>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  where the rights are not formalised.</w:t>
      </w:r>
    </w:p>
    <w:p w14:paraId="667D7D75" w14:textId="77777777" w:rsidR="006B596C" w:rsidRPr="005C7678" w:rsidRDefault="006B596C" w:rsidP="006B596C">
      <w:pPr>
        <w:spacing w:after="200" w:line="276" w:lineRule="auto"/>
        <w:ind w:left="360"/>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  </w:t>
      </w:r>
    </w:p>
    <w:p w14:paraId="7742D156" w14:textId="77777777" w:rsidR="006B596C" w:rsidRPr="005C7678" w:rsidRDefault="006B596C" w:rsidP="006B596C">
      <w:pPr>
        <w:numPr>
          <w:ilvl w:val="0"/>
          <w:numId w:val="21"/>
        </w:numPr>
        <w:spacing w:after="200" w:line="276" w:lineRule="auto"/>
        <w:contextualSpacing/>
        <w:jc w:val="both"/>
        <w:rPr>
          <w:rFonts w:ascii="Arial" w:eastAsia="Calibri" w:hAnsi="Arial" w:cs="Arial"/>
          <w:sz w:val="14"/>
          <w:szCs w:val="14"/>
          <w:lang w:val="en-GB" w:eastAsia="en-US"/>
        </w:rPr>
      </w:pPr>
      <w:r w:rsidRPr="005C7678">
        <w:rPr>
          <w:rFonts w:ascii="Arial" w:eastAsia="Calibri" w:hAnsi="Arial" w:cs="Arial"/>
          <w:i/>
          <w:sz w:val="14"/>
          <w:szCs w:val="14"/>
          <w:lang w:val="en-GB" w:eastAsia="en-US"/>
        </w:rPr>
        <w:t xml:space="preserve">  Marginalized groups</w:t>
      </w:r>
    </w:p>
    <w:p w14:paraId="5965B64B" w14:textId="77777777" w:rsidR="006B596C" w:rsidRPr="005C7678" w:rsidRDefault="006B596C" w:rsidP="006B596C">
      <w:pPr>
        <w:spacing w:after="200" w:line="276" w:lineRule="auto"/>
        <w:ind w:left="360"/>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  The production and sourcing of raw materials for production </w:t>
      </w:r>
    </w:p>
    <w:p w14:paraId="2E0F445F" w14:textId="77777777" w:rsidR="006B596C" w:rsidRPr="005C7678" w:rsidRDefault="006B596C" w:rsidP="006B596C">
      <w:pPr>
        <w:spacing w:after="200" w:line="276" w:lineRule="auto"/>
        <w:ind w:left="360"/>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  must not contribute to harm the livelihood of marginalized </w:t>
      </w:r>
    </w:p>
    <w:p w14:paraId="1ABEC449" w14:textId="77777777" w:rsidR="006B596C" w:rsidRPr="005C7678" w:rsidRDefault="006B596C" w:rsidP="006B596C">
      <w:pPr>
        <w:spacing w:after="200" w:line="276" w:lineRule="auto"/>
        <w:ind w:left="360"/>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  groups, e.g., by occupying large land areas or other natural</w:t>
      </w:r>
    </w:p>
    <w:p w14:paraId="237CDAD8" w14:textId="77777777" w:rsidR="006B596C" w:rsidRPr="005C7678" w:rsidRDefault="006B596C" w:rsidP="006B596C">
      <w:pPr>
        <w:spacing w:after="200" w:line="276" w:lineRule="auto"/>
        <w:ind w:left="360"/>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  resources the groups in question are dependent on.</w:t>
      </w:r>
    </w:p>
    <w:p w14:paraId="07E45E66" w14:textId="77777777" w:rsidR="006B596C" w:rsidRPr="005C7678" w:rsidRDefault="006B596C" w:rsidP="006B596C">
      <w:pPr>
        <w:spacing w:after="200" w:line="276" w:lineRule="auto"/>
        <w:ind w:left="360"/>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   </w:t>
      </w:r>
    </w:p>
    <w:p w14:paraId="5F061EEF" w14:textId="77777777" w:rsidR="006B596C" w:rsidRPr="005C7678" w:rsidRDefault="006B596C" w:rsidP="006B596C">
      <w:pPr>
        <w:spacing w:line="276" w:lineRule="auto"/>
        <w:jc w:val="both"/>
        <w:rPr>
          <w:rFonts w:ascii="Arial" w:eastAsia="Calibri" w:hAnsi="Arial" w:cs="Arial"/>
          <w:b/>
          <w:sz w:val="16"/>
          <w:szCs w:val="16"/>
          <w:lang w:val="en-GB" w:eastAsia="en-US"/>
        </w:rPr>
      </w:pPr>
      <w:r w:rsidRPr="005C7678">
        <w:rPr>
          <w:rFonts w:ascii="Arial" w:eastAsia="Calibri" w:hAnsi="Arial" w:cs="Arial"/>
          <w:b/>
          <w:sz w:val="16"/>
          <w:szCs w:val="16"/>
          <w:lang w:val="en-GB" w:eastAsia="en-US"/>
        </w:rPr>
        <w:t xml:space="preserve">International Humanitarian Law </w:t>
      </w:r>
    </w:p>
    <w:p w14:paraId="08DD934A" w14:textId="77777777" w:rsidR="006B596C" w:rsidRPr="005C7678" w:rsidRDefault="006B596C" w:rsidP="006B596C">
      <w:pPr>
        <w:spacing w:after="200" w:line="276" w:lineRule="auto"/>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Contractors linked to armed conflicts or operating in armed conflict settings shall respect civilian’s rights under International Humanitarian Law and not be engaged in activities which directly or indirectly initiate, sustain, and/or exacerbate armed conflicts and violations of International Humanitarian Law. Contractors are expected to take a ‘do no harm’ approach to people affected by armed conflict.</w:t>
      </w:r>
    </w:p>
    <w:p w14:paraId="376836E7" w14:textId="77777777" w:rsidR="006B596C" w:rsidRPr="005C7678" w:rsidRDefault="006B596C" w:rsidP="006B596C">
      <w:pPr>
        <w:spacing w:after="200" w:line="276" w:lineRule="auto"/>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Additionally, Contractors shall not be engaged in any other illegal activity. </w:t>
      </w:r>
    </w:p>
    <w:p w14:paraId="340F1E86" w14:textId="77777777" w:rsidR="006B596C" w:rsidRPr="005C7678" w:rsidRDefault="006B596C" w:rsidP="006B596C">
      <w:pPr>
        <w:autoSpaceDE w:val="0"/>
        <w:autoSpaceDN w:val="0"/>
        <w:adjustRightInd w:val="0"/>
        <w:jc w:val="both"/>
        <w:rPr>
          <w:rFonts w:ascii="Arial" w:eastAsia="Calibri" w:hAnsi="Arial" w:cs="Arial"/>
          <w:sz w:val="16"/>
          <w:szCs w:val="16"/>
          <w:lang w:val="en-GB" w:eastAsia="en-US"/>
        </w:rPr>
      </w:pPr>
      <w:r w:rsidRPr="005C7678">
        <w:rPr>
          <w:rFonts w:ascii="Arial" w:eastAsia="Calibri" w:hAnsi="Arial" w:cs="Arial"/>
          <w:b/>
          <w:sz w:val="16"/>
          <w:szCs w:val="16"/>
          <w:lang w:val="en-GB" w:eastAsia="en-US"/>
        </w:rPr>
        <w:t>Involvement in Weapon Activities</w:t>
      </w:r>
      <w:r w:rsidRPr="005C7678">
        <w:rPr>
          <w:rFonts w:ascii="Arial" w:eastAsia="Calibri" w:hAnsi="Arial" w:cs="Arial"/>
          <w:sz w:val="16"/>
          <w:szCs w:val="16"/>
          <w:lang w:val="en-GB" w:eastAsia="en-US"/>
        </w:rPr>
        <w:t xml:space="preserve"> </w:t>
      </w:r>
    </w:p>
    <w:p w14:paraId="4312D604" w14:textId="77777777" w:rsidR="006B596C" w:rsidRPr="005C7678" w:rsidRDefault="006B596C" w:rsidP="006B596C">
      <w:pPr>
        <w:spacing w:after="200" w:line="276" w:lineRule="auto"/>
        <w:jc w:val="both"/>
        <w:rPr>
          <w:rFonts w:ascii="Arial" w:eastAsia="Calibri" w:hAnsi="Arial" w:cs="Arial"/>
          <w:sz w:val="14"/>
          <w:szCs w:val="14"/>
          <w:lang w:val="en-GB" w:eastAsia="en-US"/>
        </w:rPr>
      </w:pPr>
      <w:r w:rsidRPr="005C7678">
        <w:rPr>
          <w:rFonts w:ascii="Arial" w:eastAsia="Calibri" w:hAnsi="Arial" w:cs="Arial"/>
          <w:sz w:val="14"/>
          <w:szCs w:val="14"/>
          <w:lang w:val="en-GB"/>
        </w:rPr>
        <w:t>The Contracting Authority advocates for the Ottawa Convention against landmines and the Convention on Cluster Munitions against cluster bombs. C</w:t>
      </w:r>
      <w:r w:rsidRPr="005C7678">
        <w:rPr>
          <w:rFonts w:ascii="Arial" w:eastAsia="Calibri" w:hAnsi="Arial" w:cs="Arial"/>
          <w:sz w:val="14"/>
          <w:szCs w:val="14"/>
          <w:lang w:val="en-GB" w:eastAsia="en-US"/>
        </w:rPr>
        <w:t xml:space="preserve">ontractors shall not engage in any development, sale, or manufacturing of anti-personnel mines, cluster bombs or components, or any other weapon which feed into violations of International Humanitarian Law or is covered by the Geneva Conventions and Protocols. </w:t>
      </w:r>
    </w:p>
    <w:p w14:paraId="44A94167" w14:textId="77777777" w:rsidR="006B596C" w:rsidRPr="005C7678" w:rsidRDefault="006B596C" w:rsidP="006B596C">
      <w:pPr>
        <w:autoSpaceDE w:val="0"/>
        <w:autoSpaceDN w:val="0"/>
        <w:adjustRightInd w:val="0"/>
        <w:jc w:val="both"/>
        <w:rPr>
          <w:rFonts w:ascii="Arial" w:eastAsia="Calibri" w:hAnsi="Arial" w:cs="Arial"/>
          <w:b/>
          <w:sz w:val="16"/>
          <w:szCs w:val="16"/>
          <w:lang w:val="en-GB" w:eastAsia="en-US"/>
        </w:rPr>
      </w:pPr>
      <w:r w:rsidRPr="005C7678">
        <w:rPr>
          <w:rFonts w:ascii="Arial" w:eastAsia="Calibri" w:hAnsi="Arial" w:cs="Arial"/>
          <w:b/>
          <w:sz w:val="16"/>
          <w:szCs w:val="16"/>
          <w:lang w:val="en-GB" w:eastAsia="en-US"/>
        </w:rPr>
        <w:t>Protection of the Environment</w:t>
      </w:r>
    </w:p>
    <w:p w14:paraId="2C3EE01D" w14:textId="77777777" w:rsidR="006B596C" w:rsidRPr="005C7678" w:rsidRDefault="006B596C" w:rsidP="006B596C">
      <w:pPr>
        <w:spacing w:after="200" w:line="276" w:lineRule="auto"/>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The Contracting Authority wishes to minimise the environmental damages applied to nature via our procurement activities and we expect our suppliers and contractors to act in an environmentally responsible manner. This involves respecting applicable national and international environmental legislation. Measures shall be taken to continuously minimize greenhouse gas emissions and local pollution, the use of harmful chemicals, pesticides, and to ensure sustainable resource extraction and management of water, oceans, forest and land, and the conversation of biodiversity. </w:t>
      </w:r>
    </w:p>
    <w:p w14:paraId="03288E42" w14:textId="77777777" w:rsidR="006B596C" w:rsidRPr="005C7678" w:rsidRDefault="006B596C" w:rsidP="006B596C">
      <w:pPr>
        <w:spacing w:line="276" w:lineRule="auto"/>
        <w:jc w:val="both"/>
        <w:rPr>
          <w:rFonts w:ascii="Arial" w:eastAsia="Calibri" w:hAnsi="Arial" w:cs="Arial"/>
          <w:b/>
          <w:sz w:val="16"/>
          <w:szCs w:val="16"/>
          <w:lang w:val="en-GB" w:eastAsia="en-US"/>
        </w:rPr>
      </w:pPr>
      <w:r w:rsidRPr="005C7678">
        <w:rPr>
          <w:rFonts w:ascii="Arial" w:eastAsia="Calibri" w:hAnsi="Arial" w:cs="Arial"/>
          <w:b/>
          <w:sz w:val="16"/>
          <w:szCs w:val="16"/>
          <w:lang w:val="en-GB" w:eastAsia="en-US"/>
        </w:rPr>
        <w:t>Anti-Corruption</w:t>
      </w:r>
    </w:p>
    <w:p w14:paraId="45E625A9" w14:textId="77777777" w:rsidR="006B596C" w:rsidRPr="005C7678" w:rsidRDefault="006B596C" w:rsidP="006B596C">
      <w:pPr>
        <w:spacing w:after="200" w:line="276" w:lineRule="auto"/>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Corruption is by the Contracting Authority defined as the misuse of entrusted power for private gain and it includes bribery, fraud, embezzlement, and extortion. The Contracting Authority holds a great responsibility to avoid corruption and ensure high standards of integrity, accountability, fairness, and professional conduct in our business relations. Contractors are expected to have the same approach by undertaking good and fair business ethics and practices, take action to prevent and fight corruption, and abide by international conventions as well as international and national laws. To fight corruption and promote transparency, contractors who are confronted with corrupt practices are advised to file a complaint in the NCA Complaint Mechanism.</w:t>
      </w:r>
    </w:p>
    <w:p w14:paraId="293F9A44" w14:textId="77777777" w:rsidR="006B596C" w:rsidRPr="005C7678" w:rsidRDefault="006B596C" w:rsidP="006B596C">
      <w:pPr>
        <w:spacing w:after="200" w:line="276" w:lineRule="auto"/>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A contractor’s involvement in any form of corrupt practice during any stage of a selection process, in relation to the performance of a contract or in any other business context is unacceptable and will lead to the rejection of bids or termination of contracts. </w:t>
      </w:r>
    </w:p>
    <w:p w14:paraId="080DF354" w14:textId="77777777" w:rsidR="006B596C" w:rsidRPr="005C7678" w:rsidRDefault="006B596C" w:rsidP="006B596C">
      <w:pPr>
        <w:spacing w:line="276" w:lineRule="auto"/>
        <w:jc w:val="both"/>
        <w:rPr>
          <w:rFonts w:ascii="Arial" w:eastAsia="Calibri" w:hAnsi="Arial" w:cs="Arial"/>
          <w:b/>
          <w:sz w:val="16"/>
          <w:szCs w:val="16"/>
          <w:lang w:val="en-GB" w:eastAsia="en-US"/>
        </w:rPr>
      </w:pPr>
      <w:r w:rsidRPr="005C7678">
        <w:rPr>
          <w:rFonts w:ascii="Arial" w:eastAsia="Calibri" w:hAnsi="Arial" w:cs="Arial"/>
          <w:b/>
          <w:sz w:val="16"/>
          <w:szCs w:val="16"/>
          <w:lang w:val="en-GB" w:eastAsia="en-US"/>
        </w:rPr>
        <w:t>Sexual Harassment, Exploitation and Abuse</w:t>
      </w:r>
    </w:p>
    <w:p w14:paraId="1A3CA214" w14:textId="77777777" w:rsidR="006B596C" w:rsidRPr="005C7678" w:rsidRDefault="006B596C" w:rsidP="006B596C">
      <w:pPr>
        <w:spacing w:line="276" w:lineRule="auto"/>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Contractors, their staff, sub-contractors, and any other personnel engaged by the contractor, must not:</w:t>
      </w:r>
    </w:p>
    <w:p w14:paraId="23229476" w14:textId="77777777" w:rsidR="006B596C" w:rsidRPr="005C7678" w:rsidRDefault="006B596C" w:rsidP="006B596C">
      <w:pPr>
        <w:spacing w:line="276" w:lineRule="auto"/>
        <w:jc w:val="both"/>
        <w:rPr>
          <w:rFonts w:ascii="Arial" w:eastAsia="Calibri" w:hAnsi="Arial" w:cs="Arial"/>
          <w:sz w:val="14"/>
          <w:szCs w:val="14"/>
          <w:lang w:val="en-GB" w:eastAsia="en-US"/>
        </w:rPr>
      </w:pPr>
    </w:p>
    <w:p w14:paraId="00A63961" w14:textId="77777777" w:rsidR="006B596C" w:rsidRPr="005C7678" w:rsidRDefault="006B596C" w:rsidP="006B596C">
      <w:pPr>
        <w:numPr>
          <w:ilvl w:val="0"/>
          <w:numId w:val="22"/>
        </w:numPr>
        <w:spacing w:after="200" w:line="276" w:lineRule="auto"/>
        <w:ind w:left="499" w:hanging="357"/>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Sexually harass, exploit, or sexually abuse any individual. </w:t>
      </w:r>
    </w:p>
    <w:p w14:paraId="03F3EECC" w14:textId="77777777" w:rsidR="006B596C" w:rsidRPr="005C7678" w:rsidRDefault="006B596C" w:rsidP="006B596C">
      <w:pPr>
        <w:numPr>
          <w:ilvl w:val="0"/>
          <w:numId w:val="22"/>
        </w:numPr>
        <w:spacing w:after="200" w:line="276" w:lineRule="auto"/>
        <w:ind w:left="499" w:hanging="357"/>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Engage in any sexual activity with a child or children regardless of the age of majority or age of consent locally. A child is defined </w:t>
      </w:r>
      <w:r w:rsidRPr="005C7678">
        <w:rPr>
          <w:rFonts w:ascii="Arial" w:eastAsia="Calibri" w:hAnsi="Arial" w:cs="Arial"/>
          <w:sz w:val="14"/>
          <w:szCs w:val="14"/>
          <w:lang w:val="en-GB" w:eastAsia="en-US"/>
        </w:rPr>
        <w:t xml:space="preserve">as being below 18 years of age.  Mistaken belief in the age of a child is not a defence. </w:t>
      </w:r>
    </w:p>
    <w:p w14:paraId="401CB033" w14:textId="77777777" w:rsidR="006B596C" w:rsidRPr="005C7678" w:rsidRDefault="006B596C" w:rsidP="006B596C">
      <w:pPr>
        <w:numPr>
          <w:ilvl w:val="0"/>
          <w:numId w:val="22"/>
        </w:numPr>
        <w:spacing w:after="200" w:line="276" w:lineRule="auto"/>
        <w:ind w:left="499" w:hanging="357"/>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Act in ways that may place a child at risk of abuse, including not giving due consideration to assessing and reducing potential risks to children as a result of implementing activities. Behaviours and actions that are prohibited include, but are not limited to, using inappropriate language or behaviour when dealing with a child or children, bullying, and harassing a child verbally or physically, physical punishment, exposing a child to pornography including on-line grooming and trafficking. Whenever possible avoid being alone with a child. </w:t>
      </w:r>
    </w:p>
    <w:p w14:paraId="27A05A52" w14:textId="77777777" w:rsidR="006B596C" w:rsidRPr="005C7678" w:rsidRDefault="006B596C" w:rsidP="006B596C">
      <w:pPr>
        <w:numPr>
          <w:ilvl w:val="0"/>
          <w:numId w:val="22"/>
        </w:numPr>
        <w:spacing w:after="200" w:line="276" w:lineRule="auto"/>
        <w:ind w:left="499" w:hanging="357"/>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Consume, purchase, sell, possess, and distribute any forms of child pornography. </w:t>
      </w:r>
    </w:p>
    <w:p w14:paraId="4DB5C272" w14:textId="77777777" w:rsidR="006B596C" w:rsidRPr="005C7678" w:rsidRDefault="006B596C" w:rsidP="006B596C">
      <w:pPr>
        <w:numPr>
          <w:ilvl w:val="0"/>
          <w:numId w:val="22"/>
        </w:numPr>
        <w:spacing w:after="200" w:line="276" w:lineRule="auto"/>
        <w:ind w:left="499" w:hanging="357"/>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Exchange money, employment, goods, or services for sex, including sexual favours or other forms of humiliating, degrading or exploitative behaviour. This includes the buying of or profiting from sexual services as well as exchange of assistance that is due to right holders for sexual favours. </w:t>
      </w:r>
    </w:p>
    <w:p w14:paraId="50F17444" w14:textId="77777777" w:rsidR="006B596C" w:rsidRPr="005C7678" w:rsidRDefault="006B596C" w:rsidP="006B596C">
      <w:pPr>
        <w:numPr>
          <w:ilvl w:val="0"/>
          <w:numId w:val="22"/>
        </w:numPr>
        <w:spacing w:after="200" w:line="276" w:lineRule="auto"/>
        <w:ind w:left="499" w:hanging="357"/>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Exploit the vulnerability of any target group in the context of development, humanitarian, and advocacy work, especially women and children, or allow any person/s to be put into compromising situations. Never abuse a position to withhold development or humanitarian assistance or give preferential treatment; in order to solicit sexual favours, gifts, payments of any kind, or advantage. </w:t>
      </w:r>
    </w:p>
    <w:p w14:paraId="5A064146" w14:textId="77777777" w:rsidR="006B596C" w:rsidRPr="005C7678" w:rsidRDefault="006B596C" w:rsidP="006B596C">
      <w:pPr>
        <w:numPr>
          <w:ilvl w:val="0"/>
          <w:numId w:val="22"/>
        </w:numPr>
        <w:spacing w:after="200" w:line="276" w:lineRule="auto"/>
        <w:ind w:left="499" w:hanging="357"/>
        <w:contextualSpacing/>
        <w:jc w:val="both"/>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Engage in sexual relationships with members of crisis-affected populations given their increased vulnerability and since such relationships are based on inherently unequal power dynamics and undermine the credibility and integrity of aid work. </w:t>
      </w:r>
    </w:p>
    <w:p w14:paraId="3D02FBD6" w14:textId="77777777" w:rsidR="006B596C" w:rsidRPr="005C7678" w:rsidRDefault="006B596C" w:rsidP="006B596C">
      <w:pPr>
        <w:spacing w:line="276" w:lineRule="auto"/>
        <w:jc w:val="both"/>
        <w:rPr>
          <w:rFonts w:ascii="Arial" w:eastAsia="Calibri" w:hAnsi="Arial" w:cs="Arial"/>
          <w:sz w:val="14"/>
          <w:szCs w:val="14"/>
          <w:lang w:val="en-GB" w:eastAsia="en-US"/>
        </w:rPr>
      </w:pPr>
    </w:p>
    <w:p w14:paraId="36841FAD" w14:textId="77777777" w:rsidR="006B596C" w:rsidRPr="005C7678" w:rsidRDefault="006B596C" w:rsidP="006B596C">
      <w:pPr>
        <w:spacing w:line="276" w:lineRule="auto"/>
        <w:rPr>
          <w:rFonts w:ascii="Arial" w:eastAsia="Calibri" w:hAnsi="Arial" w:cs="Arial"/>
          <w:b/>
          <w:sz w:val="16"/>
          <w:szCs w:val="16"/>
          <w:lang w:val="en-GB" w:eastAsia="en-US"/>
        </w:rPr>
      </w:pPr>
      <w:r w:rsidRPr="005C7678">
        <w:rPr>
          <w:rFonts w:ascii="Arial" w:eastAsia="Calibri" w:hAnsi="Arial" w:cs="Arial"/>
          <w:b/>
          <w:sz w:val="16"/>
          <w:szCs w:val="16"/>
          <w:lang w:val="en-GB" w:eastAsia="en-US"/>
        </w:rPr>
        <w:t>Animal Welfare</w:t>
      </w:r>
    </w:p>
    <w:p w14:paraId="05C00F03" w14:textId="77777777" w:rsidR="006B596C" w:rsidRPr="005C7678" w:rsidRDefault="006B596C" w:rsidP="006B596C">
      <w:pPr>
        <w:spacing w:line="276" w:lineRule="auto"/>
        <w:rPr>
          <w:rFonts w:ascii="Arial" w:eastAsia="Calibri" w:hAnsi="Arial" w:cs="Arial"/>
          <w:sz w:val="14"/>
          <w:szCs w:val="14"/>
          <w:lang w:val="en-GB" w:eastAsia="en-US"/>
        </w:rPr>
      </w:pPr>
      <w:r w:rsidRPr="005C7678">
        <w:rPr>
          <w:rFonts w:ascii="Arial" w:eastAsia="Calibri" w:hAnsi="Arial" w:cs="Arial"/>
          <w:sz w:val="14"/>
          <w:szCs w:val="14"/>
          <w:lang w:val="en-GB" w:eastAsia="en-US"/>
        </w:rPr>
        <w:t xml:space="preserve">Animal welfare shall be respected. Measures should be taken to minimize any negative impact on the welfare of livestock and working animals. National and international animal welfare legislation and regulations shall be respected. </w:t>
      </w:r>
    </w:p>
    <w:p w14:paraId="340C8D6E" w14:textId="77777777" w:rsidR="006B596C" w:rsidRPr="005C7678" w:rsidRDefault="006B596C" w:rsidP="006B596C">
      <w:pPr>
        <w:spacing w:line="276" w:lineRule="auto"/>
        <w:rPr>
          <w:rFonts w:ascii="Arial" w:eastAsia="Calibri" w:hAnsi="Arial" w:cs="Arial"/>
          <w:b/>
          <w:sz w:val="16"/>
          <w:szCs w:val="16"/>
          <w:lang w:val="en-GB" w:eastAsia="en-US"/>
        </w:rPr>
      </w:pPr>
    </w:p>
    <w:p w14:paraId="609A764C" w14:textId="77777777" w:rsidR="006B596C" w:rsidRPr="005C7678" w:rsidRDefault="006B596C" w:rsidP="006B596C">
      <w:pPr>
        <w:spacing w:line="276" w:lineRule="auto"/>
        <w:rPr>
          <w:rFonts w:ascii="Arial" w:eastAsia="Calibri" w:hAnsi="Arial" w:cs="Arial"/>
          <w:b/>
          <w:sz w:val="16"/>
          <w:szCs w:val="16"/>
          <w:lang w:val="en-GB" w:eastAsia="en-US"/>
        </w:rPr>
      </w:pPr>
      <w:r w:rsidRPr="005C7678">
        <w:rPr>
          <w:rFonts w:ascii="Arial" w:eastAsia="Calibri" w:hAnsi="Arial" w:cs="Arial"/>
          <w:b/>
          <w:sz w:val="16"/>
          <w:szCs w:val="16"/>
          <w:lang w:val="en-GB" w:eastAsia="en-US"/>
        </w:rPr>
        <w:t>Photography</w:t>
      </w:r>
    </w:p>
    <w:p w14:paraId="20B92A70" w14:textId="77777777" w:rsidR="006B596C" w:rsidRPr="005C7678" w:rsidRDefault="006B596C" w:rsidP="006B596C">
      <w:pPr>
        <w:spacing w:line="276" w:lineRule="auto"/>
        <w:rPr>
          <w:rFonts w:ascii="Arial" w:eastAsia="Calibri" w:hAnsi="Arial" w:cs="Arial"/>
          <w:sz w:val="14"/>
          <w:szCs w:val="14"/>
          <w:lang w:val="en-GB" w:eastAsia="en-US"/>
        </w:rPr>
      </w:pPr>
      <w:r w:rsidRPr="005C7678">
        <w:rPr>
          <w:rFonts w:ascii="Arial" w:eastAsia="Calibri" w:hAnsi="Arial" w:cs="Arial"/>
          <w:sz w:val="14"/>
          <w:szCs w:val="14"/>
          <w:lang w:val="en-GB" w:eastAsia="en-US"/>
        </w:rPr>
        <w:t>To protect the dignity and maintain confidentiality, Contractor’s personnel are to refrain from taking photos or videos of beneficiaries or members of the host population. If the contractors wish to take images of the installations/works they are undertaking, this is permitted, but it is the Contractors responsibility to ensure that no beneficiaries or members of the host population are visible in the images.</w:t>
      </w:r>
    </w:p>
    <w:p w14:paraId="7A9DC295" w14:textId="77777777" w:rsidR="006B596C" w:rsidRPr="005C7678" w:rsidRDefault="006B596C" w:rsidP="006B596C">
      <w:pPr>
        <w:spacing w:line="276" w:lineRule="auto"/>
        <w:rPr>
          <w:rFonts w:ascii="Arial" w:eastAsia="Calibri" w:hAnsi="Arial" w:cs="Arial"/>
          <w:b/>
          <w:sz w:val="16"/>
          <w:szCs w:val="16"/>
          <w:lang w:val="en-GB" w:eastAsia="en-US"/>
        </w:rPr>
      </w:pPr>
    </w:p>
    <w:p w14:paraId="113EBB4D" w14:textId="77777777" w:rsidR="006B596C" w:rsidRPr="005C7678" w:rsidRDefault="006B596C" w:rsidP="006B596C">
      <w:pPr>
        <w:spacing w:line="276" w:lineRule="auto"/>
        <w:rPr>
          <w:rFonts w:ascii="Arial" w:eastAsia="Calibri" w:hAnsi="Arial" w:cs="Arial"/>
          <w:bCs/>
          <w:sz w:val="16"/>
          <w:szCs w:val="16"/>
          <w:lang w:val="en-GB" w:eastAsia="en-US"/>
        </w:rPr>
      </w:pPr>
      <w:r w:rsidRPr="005C7678">
        <w:rPr>
          <w:rFonts w:ascii="Arial" w:eastAsia="Calibri" w:hAnsi="Arial" w:cs="Arial"/>
          <w:b/>
          <w:sz w:val="16"/>
          <w:szCs w:val="16"/>
          <w:lang w:val="en-GB" w:eastAsia="en-US"/>
        </w:rPr>
        <w:t>Complaints</w:t>
      </w:r>
    </w:p>
    <w:p w14:paraId="2EA4457A" w14:textId="77777777" w:rsidR="006B596C" w:rsidRPr="005C7678" w:rsidRDefault="006B596C" w:rsidP="006B596C">
      <w:pPr>
        <w:spacing w:line="276" w:lineRule="auto"/>
        <w:rPr>
          <w:rFonts w:ascii="Arial" w:eastAsia="Calibri" w:hAnsi="Arial" w:cs="Arial"/>
          <w:bCs/>
          <w:sz w:val="14"/>
          <w:szCs w:val="14"/>
          <w:lang w:val="en-GB" w:eastAsia="en-US"/>
        </w:rPr>
      </w:pPr>
      <w:r w:rsidRPr="005C7678">
        <w:rPr>
          <w:rFonts w:ascii="Arial" w:eastAsia="Calibri" w:hAnsi="Arial" w:cs="Arial"/>
          <w:bCs/>
          <w:sz w:val="14"/>
          <w:szCs w:val="14"/>
          <w:lang w:val="en-GB" w:eastAsia="en-US"/>
        </w:rPr>
        <w:t xml:space="preserve">Contractors, sub-contractors, their staff, and other individuals are encouraged to report any breaches or suspected breaches of this Code of Conduct to </w:t>
      </w:r>
      <w:hyperlink r:id="rId71" w:history="1">
        <w:r w:rsidRPr="005C7678">
          <w:rPr>
            <w:rFonts w:ascii="Arial" w:eastAsia="Calibri" w:hAnsi="Arial" w:cs="Arial"/>
            <w:bCs/>
            <w:color w:val="0000FF"/>
            <w:sz w:val="14"/>
            <w:szCs w:val="14"/>
            <w:u w:val="single"/>
            <w:lang w:val="en-GB" w:eastAsia="en-US"/>
          </w:rPr>
          <w:t>complaint@nca.no</w:t>
        </w:r>
      </w:hyperlink>
      <w:r w:rsidRPr="005C7678">
        <w:rPr>
          <w:rFonts w:ascii="Arial" w:eastAsia="Calibri" w:hAnsi="Arial" w:cs="Arial"/>
          <w:bCs/>
          <w:sz w:val="14"/>
          <w:szCs w:val="14"/>
          <w:lang w:val="en-GB" w:eastAsia="en-US"/>
        </w:rPr>
        <w:t xml:space="preserve">. See </w:t>
      </w:r>
      <w:hyperlink r:id="rId72" w:history="1">
        <w:r w:rsidRPr="005C7678">
          <w:rPr>
            <w:rFonts w:ascii="Arial" w:eastAsia="Calibri" w:hAnsi="Arial" w:cs="Arial"/>
            <w:bCs/>
            <w:color w:val="0000FF"/>
            <w:sz w:val="14"/>
            <w:szCs w:val="14"/>
            <w:u w:val="single"/>
            <w:lang w:val="en-GB" w:eastAsia="en-US"/>
          </w:rPr>
          <w:t>https://www.kirkensnodhjelp.no/en/about-nca/accountability/complaints/</w:t>
        </w:r>
      </w:hyperlink>
      <w:r w:rsidRPr="005C7678">
        <w:rPr>
          <w:rFonts w:ascii="Arial" w:eastAsia="Calibri" w:hAnsi="Arial" w:cs="Arial"/>
          <w:bCs/>
          <w:sz w:val="14"/>
          <w:szCs w:val="14"/>
          <w:lang w:val="en-GB" w:eastAsia="en-US"/>
        </w:rPr>
        <w:t xml:space="preserve"> </w:t>
      </w:r>
    </w:p>
    <w:p w14:paraId="6F0A1E40" w14:textId="77777777" w:rsidR="006B596C" w:rsidRPr="005C7678" w:rsidRDefault="006B596C" w:rsidP="006B596C">
      <w:pPr>
        <w:spacing w:line="276" w:lineRule="auto"/>
        <w:rPr>
          <w:rFonts w:ascii="Arial" w:eastAsia="Calibri" w:hAnsi="Arial" w:cs="Arial"/>
          <w:b/>
          <w:sz w:val="16"/>
          <w:szCs w:val="16"/>
          <w:lang w:val="en-GB" w:eastAsia="en-US"/>
        </w:rPr>
      </w:pPr>
    </w:p>
    <w:p w14:paraId="5D0DCA44" w14:textId="77777777" w:rsidR="006C2908" w:rsidRPr="00957401" w:rsidRDefault="006C2908" w:rsidP="007B1E2A">
      <w:pPr>
        <w:pStyle w:val="ListParagraph"/>
        <w:spacing w:after="200" w:line="276" w:lineRule="auto"/>
        <w:ind w:left="0"/>
        <w:contextualSpacing/>
        <w:rPr>
          <w:rFonts w:ascii="Arial" w:hAnsi="Arial" w:cs="Arial"/>
          <w:i/>
          <w:sz w:val="14"/>
          <w:szCs w:val="14"/>
          <w:lang w:val="en-GB"/>
        </w:rPr>
      </w:pPr>
    </w:p>
    <w:sectPr w:rsidR="006C2908" w:rsidRPr="00957401" w:rsidSect="006620AA">
      <w:headerReference w:type="even" r:id="rId73"/>
      <w:headerReference w:type="default" r:id="rId74"/>
      <w:footerReference w:type="default" r:id="rId75"/>
      <w:headerReference w:type="first" r:id="rId76"/>
      <w:type w:val="continuous"/>
      <w:pgSz w:w="11906" w:h="16838"/>
      <w:pgMar w:top="1701" w:right="1134" w:bottom="1701" w:left="1134" w:header="708" w:footer="708"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EBF5B7" w14:textId="77777777" w:rsidR="003E716C" w:rsidRDefault="003E716C">
      <w:r>
        <w:separator/>
      </w:r>
    </w:p>
  </w:endnote>
  <w:endnote w:type="continuationSeparator" w:id="0">
    <w:p w14:paraId="44811EA1" w14:textId="77777777" w:rsidR="003E716C" w:rsidRDefault="003E7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20007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20DDE" w14:textId="77777777" w:rsidR="00247582" w:rsidRDefault="00247582" w:rsidP="002A20E2">
    <w:pPr>
      <w:pStyle w:val="Footer"/>
      <w:jc w:val="right"/>
      <w:rPr>
        <w:rFonts w:ascii="Calibri" w:hAnsi="Calibri"/>
        <w:sz w:val="22"/>
        <w:szCs w:val="22"/>
      </w:rPr>
    </w:pPr>
    <w:r>
      <w:rPr>
        <w:rFonts w:ascii="Calibri" w:hAnsi="Calibri"/>
        <w:bCs/>
        <w:sz w:val="22"/>
        <w:szCs w:val="22"/>
      </w:rPr>
      <w:fldChar w:fldCharType="begin"/>
    </w:r>
    <w:r>
      <w:rPr>
        <w:rFonts w:ascii="Calibri" w:hAnsi="Calibri"/>
        <w:bCs/>
        <w:sz w:val="22"/>
        <w:szCs w:val="22"/>
      </w:rPr>
      <w:instrText xml:space="preserve"> PAGE </w:instrText>
    </w:r>
    <w:r>
      <w:rPr>
        <w:rFonts w:ascii="Calibri" w:hAnsi="Calibri"/>
        <w:bCs/>
        <w:sz w:val="22"/>
        <w:szCs w:val="22"/>
      </w:rPr>
      <w:fldChar w:fldCharType="separate"/>
    </w:r>
    <w:r>
      <w:rPr>
        <w:rFonts w:ascii="Calibri" w:hAnsi="Calibri"/>
        <w:bCs/>
        <w:noProof/>
        <w:sz w:val="22"/>
        <w:szCs w:val="22"/>
      </w:rPr>
      <w:t>19</w:t>
    </w:r>
    <w:r>
      <w:rPr>
        <w:rFonts w:ascii="Calibri" w:hAnsi="Calibri"/>
        <w:bCs/>
        <w:sz w:val="22"/>
        <w:szCs w:val="22"/>
      </w:rPr>
      <w:fldChar w:fldCharType="end"/>
    </w:r>
    <w:r>
      <w:rPr>
        <w:rFonts w:ascii="Calibri" w:hAnsi="Calibri"/>
        <w:sz w:val="22"/>
        <w:szCs w:val="22"/>
      </w:rPr>
      <w:t xml:space="preserve"> / </w:t>
    </w:r>
    <w:r>
      <w:rPr>
        <w:rFonts w:ascii="Calibri" w:hAnsi="Calibri"/>
        <w:bCs/>
        <w:sz w:val="22"/>
        <w:szCs w:val="22"/>
      </w:rPr>
      <w:fldChar w:fldCharType="begin"/>
    </w:r>
    <w:r>
      <w:rPr>
        <w:rFonts w:ascii="Calibri" w:hAnsi="Calibri"/>
        <w:bCs/>
        <w:sz w:val="22"/>
        <w:szCs w:val="22"/>
      </w:rPr>
      <w:instrText xml:space="preserve"> NUMPAGES  </w:instrText>
    </w:r>
    <w:r>
      <w:rPr>
        <w:rFonts w:ascii="Calibri" w:hAnsi="Calibri"/>
        <w:bCs/>
        <w:sz w:val="22"/>
        <w:szCs w:val="22"/>
      </w:rPr>
      <w:fldChar w:fldCharType="separate"/>
    </w:r>
    <w:r>
      <w:rPr>
        <w:rFonts w:ascii="Calibri" w:hAnsi="Calibri"/>
        <w:bCs/>
        <w:noProof/>
        <w:sz w:val="22"/>
        <w:szCs w:val="22"/>
      </w:rPr>
      <w:t>19</w:t>
    </w:r>
    <w:r>
      <w:rPr>
        <w:rFonts w:ascii="Calibri" w:hAnsi="Calibri"/>
        <w:bCs/>
        <w:sz w:val="22"/>
        <w:szCs w:val="22"/>
      </w:rPr>
      <w:fldChar w:fldCharType="end"/>
    </w:r>
  </w:p>
  <w:p w14:paraId="5CB20DDF" w14:textId="77777777" w:rsidR="00247582" w:rsidRDefault="00247582" w:rsidP="00B10295">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171C48" w14:textId="77777777" w:rsidR="00AF14CD" w:rsidRDefault="00AF14CD" w:rsidP="004A4AFE">
    <w:pPr>
      <w:pStyle w:val="Footer"/>
      <w:jc w:val="right"/>
      <w:rPr>
        <w:rFonts w:ascii="Calibri" w:hAnsi="Calibri"/>
        <w:sz w:val="22"/>
        <w:szCs w:val="22"/>
      </w:rPr>
    </w:pPr>
    <w:r>
      <w:rPr>
        <w:rFonts w:ascii="Calibri" w:hAnsi="Calibri"/>
        <w:bCs/>
        <w:noProof/>
        <w:sz w:val="22"/>
        <w:szCs w:val="22"/>
        <w:lang w:val="nb-NO" w:eastAsia="nb-NO"/>
      </w:rPr>
      <w:drawing>
        <wp:anchor distT="0" distB="0" distL="114300" distR="114300" simplePos="0" relativeHeight="251664896" behindDoc="1" locked="0" layoutInCell="1" allowOverlap="1" wp14:anchorId="54171CFB" wp14:editId="15BFAB1E">
          <wp:simplePos x="0" y="0"/>
          <wp:positionH relativeFrom="column">
            <wp:posOffset>5279390</wp:posOffset>
          </wp:positionH>
          <wp:positionV relativeFrom="paragraph">
            <wp:posOffset>9726930</wp:posOffset>
          </wp:positionV>
          <wp:extent cx="1185545" cy="317500"/>
          <wp:effectExtent l="0" t="0" r="0" b="635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5545" cy="317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bCs/>
        <w:noProof/>
        <w:sz w:val="22"/>
        <w:szCs w:val="22"/>
        <w:lang w:val="nb-NO" w:eastAsia="nb-NO"/>
      </w:rPr>
      <w:drawing>
        <wp:anchor distT="0" distB="0" distL="114300" distR="114300" simplePos="0" relativeHeight="251663872" behindDoc="1" locked="0" layoutInCell="1" allowOverlap="1" wp14:anchorId="751460E2" wp14:editId="29D5A6C7">
          <wp:simplePos x="0" y="0"/>
          <wp:positionH relativeFrom="column">
            <wp:posOffset>5279390</wp:posOffset>
          </wp:positionH>
          <wp:positionV relativeFrom="paragraph">
            <wp:posOffset>9726930</wp:posOffset>
          </wp:positionV>
          <wp:extent cx="1185545" cy="317500"/>
          <wp:effectExtent l="0" t="0" r="0" b="635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5545" cy="317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bCs/>
        <w:sz w:val="22"/>
        <w:szCs w:val="22"/>
      </w:rPr>
      <w:fldChar w:fldCharType="begin"/>
    </w:r>
    <w:r>
      <w:rPr>
        <w:rFonts w:ascii="Calibri" w:hAnsi="Calibri"/>
        <w:bCs/>
        <w:sz w:val="22"/>
        <w:szCs w:val="22"/>
      </w:rPr>
      <w:instrText xml:space="preserve"> PAGE </w:instrText>
    </w:r>
    <w:r>
      <w:rPr>
        <w:rFonts w:ascii="Calibri" w:hAnsi="Calibri"/>
        <w:bCs/>
        <w:sz w:val="22"/>
        <w:szCs w:val="22"/>
      </w:rPr>
      <w:fldChar w:fldCharType="separate"/>
    </w:r>
    <w:r>
      <w:rPr>
        <w:rFonts w:ascii="Calibri" w:hAnsi="Calibri"/>
        <w:bCs/>
        <w:noProof/>
        <w:sz w:val="22"/>
        <w:szCs w:val="22"/>
      </w:rPr>
      <w:t>2</w:t>
    </w:r>
    <w:r>
      <w:rPr>
        <w:rFonts w:ascii="Calibri" w:hAnsi="Calibri"/>
        <w:bCs/>
        <w:sz w:val="22"/>
        <w:szCs w:val="22"/>
      </w:rPr>
      <w:fldChar w:fldCharType="end"/>
    </w:r>
    <w:r>
      <w:rPr>
        <w:rFonts w:ascii="Calibri" w:hAnsi="Calibri"/>
        <w:sz w:val="22"/>
        <w:szCs w:val="22"/>
      </w:rPr>
      <w:t xml:space="preserve"> / </w:t>
    </w:r>
    <w:r>
      <w:rPr>
        <w:rFonts w:ascii="Calibri" w:hAnsi="Calibri"/>
        <w:bCs/>
        <w:sz w:val="22"/>
        <w:szCs w:val="22"/>
      </w:rPr>
      <w:fldChar w:fldCharType="begin"/>
    </w:r>
    <w:r>
      <w:rPr>
        <w:rFonts w:ascii="Calibri" w:hAnsi="Calibri"/>
        <w:bCs/>
        <w:sz w:val="22"/>
        <w:szCs w:val="22"/>
      </w:rPr>
      <w:instrText xml:space="preserve"> NUMPAGES  </w:instrText>
    </w:r>
    <w:r>
      <w:rPr>
        <w:rFonts w:ascii="Calibri" w:hAnsi="Calibri"/>
        <w:bCs/>
        <w:sz w:val="22"/>
        <w:szCs w:val="22"/>
      </w:rPr>
      <w:fldChar w:fldCharType="separate"/>
    </w:r>
    <w:r>
      <w:rPr>
        <w:rFonts w:ascii="Calibri" w:hAnsi="Calibri"/>
        <w:bCs/>
        <w:noProof/>
        <w:sz w:val="22"/>
        <w:szCs w:val="22"/>
      </w:rPr>
      <w:t>3</w:t>
    </w:r>
    <w:r>
      <w:rPr>
        <w:rFonts w:ascii="Calibri" w:hAnsi="Calibri"/>
        <w:bCs/>
        <w:sz w:val="22"/>
        <w:szCs w:val="22"/>
      </w:rPr>
      <w:fldChar w:fldCharType="end"/>
    </w:r>
  </w:p>
  <w:p w14:paraId="72A4D384" w14:textId="77777777" w:rsidR="00AF14CD" w:rsidRPr="00C52537" w:rsidRDefault="00AF14CD">
    <w:pPr>
      <w:pStyle w:val="Footer"/>
      <w:jc w:val="right"/>
      <w:rPr>
        <w:rFonts w:ascii="Arial" w:hAnsi="Arial" w:cs="Arial"/>
        <w:sz w:val="16"/>
        <w:szCs w:val="16"/>
      </w:rPr>
    </w:pPr>
    <w:r>
      <w:rPr>
        <w:rFonts w:ascii="Arial" w:hAnsi="Arial" w:cs="Arial"/>
        <w:noProof/>
        <w:sz w:val="16"/>
        <w:szCs w:val="16"/>
        <w:lang w:val="nb-NO" w:eastAsia="nb-NO"/>
      </w:rPr>
      <w:drawing>
        <wp:anchor distT="0" distB="0" distL="114300" distR="114300" simplePos="0" relativeHeight="251665920" behindDoc="1" locked="0" layoutInCell="1" allowOverlap="1" wp14:anchorId="046BF0B2" wp14:editId="3BFD8C52">
          <wp:simplePos x="0" y="0"/>
          <wp:positionH relativeFrom="column">
            <wp:posOffset>5279390</wp:posOffset>
          </wp:positionH>
          <wp:positionV relativeFrom="paragraph">
            <wp:posOffset>9726930</wp:posOffset>
          </wp:positionV>
          <wp:extent cx="1185545" cy="317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5545"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53553B" w14:textId="77777777" w:rsidR="00AF14CD" w:rsidRDefault="00AF14CD" w:rsidP="00B10295">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C23FB" w14:textId="77777777" w:rsidR="006B596C" w:rsidRPr="0078436C" w:rsidRDefault="006B596C" w:rsidP="001D625B">
    <w:pPr>
      <w:pStyle w:val="Footer"/>
      <w:jc w:val="right"/>
      <w:rPr>
        <w:rFonts w:ascii="Calibri" w:hAnsi="Calibri"/>
        <w:sz w:val="22"/>
        <w:szCs w:val="22"/>
      </w:rPr>
    </w:pPr>
    <w:r w:rsidRPr="0078436C">
      <w:rPr>
        <w:rFonts w:ascii="Calibri" w:hAnsi="Calibri"/>
        <w:sz w:val="22"/>
        <w:szCs w:val="22"/>
      </w:rPr>
      <w:fldChar w:fldCharType="begin"/>
    </w:r>
    <w:r w:rsidRPr="0078436C">
      <w:rPr>
        <w:rFonts w:ascii="Calibri" w:hAnsi="Calibri"/>
        <w:sz w:val="22"/>
        <w:szCs w:val="22"/>
      </w:rPr>
      <w:instrText xml:space="preserve"> PAGE </w:instrText>
    </w:r>
    <w:r w:rsidRPr="0078436C">
      <w:rPr>
        <w:rFonts w:ascii="Calibri" w:hAnsi="Calibri"/>
        <w:sz w:val="22"/>
        <w:szCs w:val="22"/>
      </w:rPr>
      <w:fldChar w:fldCharType="separate"/>
    </w:r>
    <w:r>
      <w:rPr>
        <w:rFonts w:ascii="Calibri" w:hAnsi="Calibri"/>
        <w:noProof/>
        <w:sz w:val="22"/>
        <w:szCs w:val="22"/>
      </w:rPr>
      <w:t>10</w:t>
    </w:r>
    <w:r w:rsidRPr="0078436C">
      <w:rPr>
        <w:rFonts w:ascii="Calibri" w:hAnsi="Calibri"/>
        <w:sz w:val="22"/>
        <w:szCs w:val="22"/>
      </w:rPr>
      <w:fldChar w:fldCharType="end"/>
    </w:r>
    <w:r w:rsidRPr="0078436C">
      <w:rPr>
        <w:rFonts w:ascii="Calibri" w:hAnsi="Calibri"/>
        <w:sz w:val="22"/>
        <w:szCs w:val="22"/>
      </w:rPr>
      <w:t xml:space="preserve"> / </w:t>
    </w:r>
    <w:r w:rsidRPr="0078436C">
      <w:rPr>
        <w:rFonts w:ascii="Calibri" w:hAnsi="Calibri"/>
        <w:sz w:val="22"/>
        <w:szCs w:val="22"/>
      </w:rPr>
      <w:fldChar w:fldCharType="begin"/>
    </w:r>
    <w:r w:rsidRPr="0078436C">
      <w:rPr>
        <w:rFonts w:ascii="Calibri" w:hAnsi="Calibri"/>
        <w:sz w:val="22"/>
        <w:szCs w:val="22"/>
      </w:rPr>
      <w:instrText xml:space="preserve"> NUMPAGES  </w:instrText>
    </w:r>
    <w:r w:rsidRPr="0078436C">
      <w:rPr>
        <w:rFonts w:ascii="Calibri" w:hAnsi="Calibri"/>
        <w:sz w:val="22"/>
        <w:szCs w:val="22"/>
      </w:rPr>
      <w:fldChar w:fldCharType="separate"/>
    </w:r>
    <w:r>
      <w:rPr>
        <w:rFonts w:ascii="Calibri" w:hAnsi="Calibri"/>
        <w:noProof/>
        <w:sz w:val="22"/>
        <w:szCs w:val="22"/>
      </w:rPr>
      <w:t>10</w:t>
    </w:r>
    <w:r w:rsidRPr="0078436C">
      <w:rPr>
        <w:rFonts w:ascii="Calibri" w:hAnsi="Calibri"/>
        <w:sz w:val="22"/>
        <w:szCs w:val="22"/>
      </w:rPr>
      <w:fldChar w:fldCharType="end"/>
    </w:r>
  </w:p>
  <w:p w14:paraId="605D3D4E" w14:textId="77777777" w:rsidR="006B596C" w:rsidRPr="006935E4" w:rsidRDefault="006B596C" w:rsidP="007551A4">
    <w:pPr>
      <w:pStyle w:val="Footer"/>
      <w:rPr>
        <w:lang w:val="nb-NO"/>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20DF2" w14:textId="77777777" w:rsidR="00247582" w:rsidRDefault="00247582" w:rsidP="002A20E2">
    <w:pPr>
      <w:pStyle w:val="Footer"/>
      <w:jc w:val="right"/>
      <w:rPr>
        <w:rFonts w:ascii="Calibri" w:hAnsi="Calibri"/>
        <w:sz w:val="22"/>
        <w:szCs w:val="22"/>
      </w:rPr>
    </w:pPr>
    <w:r>
      <w:rPr>
        <w:rFonts w:ascii="Calibri" w:hAnsi="Calibri"/>
        <w:bCs/>
        <w:sz w:val="22"/>
        <w:szCs w:val="22"/>
      </w:rPr>
      <w:fldChar w:fldCharType="begin"/>
    </w:r>
    <w:r>
      <w:rPr>
        <w:rFonts w:ascii="Calibri" w:hAnsi="Calibri"/>
        <w:bCs/>
        <w:sz w:val="22"/>
        <w:szCs w:val="22"/>
      </w:rPr>
      <w:instrText xml:space="preserve"> PAGE </w:instrText>
    </w:r>
    <w:r>
      <w:rPr>
        <w:rFonts w:ascii="Calibri" w:hAnsi="Calibri"/>
        <w:bCs/>
        <w:sz w:val="22"/>
        <w:szCs w:val="22"/>
      </w:rPr>
      <w:fldChar w:fldCharType="separate"/>
    </w:r>
    <w:r>
      <w:rPr>
        <w:rFonts w:ascii="Calibri" w:hAnsi="Calibri"/>
        <w:bCs/>
        <w:noProof/>
        <w:sz w:val="22"/>
        <w:szCs w:val="22"/>
      </w:rPr>
      <w:t>25</w:t>
    </w:r>
    <w:r>
      <w:rPr>
        <w:rFonts w:ascii="Calibri" w:hAnsi="Calibri"/>
        <w:bCs/>
        <w:sz w:val="22"/>
        <w:szCs w:val="22"/>
      </w:rPr>
      <w:fldChar w:fldCharType="end"/>
    </w:r>
    <w:r>
      <w:rPr>
        <w:rFonts w:ascii="Calibri" w:hAnsi="Calibri"/>
        <w:sz w:val="22"/>
        <w:szCs w:val="22"/>
      </w:rPr>
      <w:t xml:space="preserve"> / </w:t>
    </w:r>
    <w:r>
      <w:rPr>
        <w:rFonts w:ascii="Calibri" w:hAnsi="Calibri"/>
        <w:bCs/>
        <w:sz w:val="22"/>
        <w:szCs w:val="22"/>
      </w:rPr>
      <w:fldChar w:fldCharType="begin"/>
    </w:r>
    <w:r>
      <w:rPr>
        <w:rFonts w:ascii="Calibri" w:hAnsi="Calibri"/>
        <w:bCs/>
        <w:sz w:val="22"/>
        <w:szCs w:val="22"/>
      </w:rPr>
      <w:instrText xml:space="preserve"> NUMPAGES  </w:instrText>
    </w:r>
    <w:r>
      <w:rPr>
        <w:rFonts w:ascii="Calibri" w:hAnsi="Calibri"/>
        <w:bCs/>
        <w:sz w:val="22"/>
        <w:szCs w:val="22"/>
      </w:rPr>
      <w:fldChar w:fldCharType="separate"/>
    </w:r>
    <w:r>
      <w:rPr>
        <w:rFonts w:ascii="Calibri" w:hAnsi="Calibri"/>
        <w:bCs/>
        <w:noProof/>
        <w:sz w:val="22"/>
        <w:szCs w:val="22"/>
      </w:rPr>
      <w:t>25</w:t>
    </w:r>
    <w:r>
      <w:rPr>
        <w:rFonts w:ascii="Calibri" w:hAnsi="Calibri"/>
        <w:bCs/>
        <w:sz w:val="22"/>
        <w:szCs w:val="22"/>
      </w:rPr>
      <w:fldChar w:fldCharType="end"/>
    </w:r>
  </w:p>
  <w:p w14:paraId="5CB20DF3" w14:textId="77777777" w:rsidR="00247582" w:rsidRDefault="00247582" w:rsidP="002A20E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E288C6" w14:textId="77777777" w:rsidR="003E716C" w:rsidRDefault="003E716C">
      <w:r>
        <w:separator/>
      </w:r>
    </w:p>
  </w:footnote>
  <w:footnote w:type="continuationSeparator" w:id="0">
    <w:p w14:paraId="190AA502" w14:textId="77777777" w:rsidR="003E716C" w:rsidRDefault="003E71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20DD9" w14:textId="77777777" w:rsidR="00247582" w:rsidRDefault="003E716C">
    <w:pPr>
      <w:pStyle w:val="Header"/>
    </w:pPr>
    <w:r>
      <w:rPr>
        <w:noProof/>
      </w:rPr>
      <w:pict w14:anchorId="5CB20D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82679" o:spid="_x0000_s2050" type="#_x0000_t75" style="position:absolute;margin-left:0;margin-top:0;width:481.7pt;height:97.25pt;z-index:-251662848;mso-position-horizontal:center;mso-position-horizontal-relative:margin;mso-position-vertical:center;mso-position-vertical-relative:margin" o:allowincell="f">
          <v:imagedata r:id="rId1" o:title="Watermark_DCA_CopyRight"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20DDA" w14:textId="62F76432" w:rsidR="00247582" w:rsidRPr="003C2DA0" w:rsidRDefault="00247582" w:rsidP="003C2DA0">
    <w:pPr>
      <w:pStyle w:val="Header"/>
      <w:jc w:val="right"/>
      <w:rPr>
        <w:rFonts w:ascii="Arial" w:hAnsi="Arial" w:cs="Arial"/>
        <w:sz w:val="20"/>
        <w:szCs w:val="20"/>
        <w:lang w:val="en-AU"/>
      </w:rPr>
    </w:pPr>
    <w:r>
      <w:rPr>
        <w:noProof/>
      </w:rPr>
      <w:drawing>
        <wp:anchor distT="0" distB="0" distL="114300" distR="114300" simplePos="0" relativeHeight="251659776" behindDoc="1" locked="0" layoutInCell="1" allowOverlap="1" wp14:anchorId="47CBB2BF" wp14:editId="7D8B25C7">
          <wp:simplePos x="0" y="0"/>
          <wp:positionH relativeFrom="column">
            <wp:posOffset>5680710</wp:posOffset>
          </wp:positionH>
          <wp:positionV relativeFrom="paragraph">
            <wp:posOffset>-290830</wp:posOffset>
          </wp:positionV>
          <wp:extent cx="769620" cy="635635"/>
          <wp:effectExtent l="0" t="0" r="0" b="0"/>
          <wp:wrapTight wrapText="bothSides">
            <wp:wrapPolygon edited="0">
              <wp:start x="5347" y="1295"/>
              <wp:lineTo x="4277" y="12947"/>
              <wp:lineTo x="4812" y="12947"/>
              <wp:lineTo x="535" y="14889"/>
              <wp:lineTo x="535" y="18126"/>
              <wp:lineTo x="6416" y="19421"/>
              <wp:lineTo x="18178" y="19421"/>
              <wp:lineTo x="20317" y="18126"/>
              <wp:lineTo x="20317" y="14889"/>
              <wp:lineTo x="16574" y="12947"/>
              <wp:lineTo x="15505" y="1295"/>
              <wp:lineTo x="5347" y="1295"/>
            </wp:wrapPolygon>
          </wp:wrapTight>
          <wp:docPr id="3" name="Picture 2">
            <a:extLst xmlns:a="http://schemas.openxmlformats.org/drawingml/2006/main">
              <a:ext uri="{FF2B5EF4-FFF2-40B4-BE49-F238E27FC236}">
                <a16:creationId xmlns:a16="http://schemas.microsoft.com/office/drawing/2014/main" id="{BFE81F64-0924-4FDF-9A11-7F540C31C8AC}"/>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BFE81F64-0924-4FDF-9A11-7F540C31C8AC}"/>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9620" cy="63563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i/>
        <w:sz w:val="20"/>
        <w:szCs w:val="20"/>
        <w:lang w:val="en-AU"/>
      </w:rPr>
      <w:tab/>
    </w:r>
    <w:r>
      <w:rPr>
        <w:rFonts w:ascii="Arial" w:hAnsi="Arial"/>
        <w:i/>
        <w:sz w:val="20"/>
        <w:szCs w:val="20"/>
        <w:lang w:val="en-AU"/>
      </w:rPr>
      <w:tab/>
    </w:r>
  </w:p>
  <w:p w14:paraId="5CB20DDB" w14:textId="77777777" w:rsidR="00247582" w:rsidRPr="00CC1B2B" w:rsidRDefault="00247582" w:rsidP="00F002E7">
    <w:pPr>
      <w:pStyle w:val="Header"/>
      <w:jc w:val="right"/>
      <w:rPr>
        <w:rFonts w:ascii="Arial" w:hAnsi="Arial" w:cs="Arial"/>
        <w:sz w:val="20"/>
        <w:szCs w:val="20"/>
      </w:rPr>
    </w:pPr>
  </w:p>
  <w:p w14:paraId="5CB20DDC" w14:textId="77777777" w:rsidR="00247582" w:rsidRDefault="00247582" w:rsidP="00F002E7">
    <w:pPr>
      <w:pStyle w:val="Header"/>
      <w:jc w:val="right"/>
    </w:pPr>
  </w:p>
  <w:p w14:paraId="5CB20DDD" w14:textId="77777777" w:rsidR="00247582" w:rsidRPr="00824364" w:rsidRDefault="00247582" w:rsidP="00824364">
    <w:pPr>
      <w:pStyle w:val="Header"/>
      <w:rPr>
        <w:rFonts w:ascii="Arial" w:hAnsi="Arial"/>
        <w:i/>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20DE0" w14:textId="77777777" w:rsidR="00247582" w:rsidRDefault="003E716C">
    <w:pPr>
      <w:pStyle w:val="Header"/>
    </w:pPr>
    <w:r>
      <w:rPr>
        <w:noProof/>
      </w:rPr>
      <w:pict w14:anchorId="5CB20D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82682" o:spid="_x0000_s2053" type="#_x0000_t75" style="position:absolute;margin-left:0;margin-top:0;width:481.7pt;height:97.25pt;z-index:-251660800;mso-position-horizontal:center;mso-position-horizontal-relative:margin;mso-position-vertical:center;mso-position-vertical-relative:margin" o:allowincell="f">
          <v:imagedata r:id="rId1" o:title="Watermark_DCA_CopyRight"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20DE1" w14:textId="77777777" w:rsidR="00247582" w:rsidRPr="003C2DA0" w:rsidRDefault="00247582" w:rsidP="003C2DA0">
    <w:pPr>
      <w:pStyle w:val="Header"/>
      <w:jc w:val="right"/>
      <w:rPr>
        <w:rFonts w:ascii="Arial" w:hAnsi="Arial" w:cs="Arial"/>
        <w:sz w:val="20"/>
        <w:szCs w:val="20"/>
        <w:lang w:val="en-AU"/>
      </w:rPr>
    </w:pPr>
    <w:r>
      <w:rPr>
        <w:rFonts w:ascii="Arial" w:hAnsi="Arial"/>
        <w:i/>
        <w:sz w:val="20"/>
        <w:szCs w:val="20"/>
        <w:lang w:val="en-BZ"/>
      </w:rPr>
      <w:tab/>
    </w:r>
    <w:r>
      <w:rPr>
        <w:rFonts w:ascii="Arial" w:hAnsi="Arial"/>
        <w:i/>
        <w:sz w:val="20"/>
        <w:szCs w:val="20"/>
        <w:lang w:val="en-BZ"/>
      </w:rPr>
      <w:tab/>
    </w:r>
  </w:p>
  <w:p w14:paraId="5CB20DE2" w14:textId="77777777" w:rsidR="00247582" w:rsidRPr="00CC1B2B" w:rsidRDefault="00247582" w:rsidP="00F002E7">
    <w:pPr>
      <w:pStyle w:val="Header"/>
      <w:jc w:val="right"/>
      <w:rPr>
        <w:rFonts w:ascii="Arial" w:hAnsi="Arial" w:cs="Arial"/>
        <w:sz w:val="20"/>
        <w:szCs w:val="20"/>
      </w:rPr>
    </w:pPr>
  </w:p>
  <w:p w14:paraId="5CB20DE3" w14:textId="77777777" w:rsidR="00247582" w:rsidRDefault="00247582" w:rsidP="00F002E7">
    <w:pPr>
      <w:pStyle w:val="Header"/>
      <w:jc w:val="right"/>
    </w:pPr>
  </w:p>
  <w:p w14:paraId="5CB20DE4" w14:textId="77777777" w:rsidR="00247582" w:rsidRPr="00824364" w:rsidRDefault="00247582" w:rsidP="00824364">
    <w:pPr>
      <w:pStyle w:val="Header"/>
      <w:rPr>
        <w:rFonts w:ascii="Arial" w:hAnsi="Arial"/>
        <w:i/>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20DE5" w14:textId="77777777" w:rsidR="00247582" w:rsidRDefault="003E716C">
    <w:pPr>
      <w:pStyle w:val="Header"/>
    </w:pPr>
    <w:r>
      <w:rPr>
        <w:noProof/>
      </w:rPr>
      <w:pict w14:anchorId="5CB20D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82681" o:spid="_x0000_s2052" type="#_x0000_t75" style="position:absolute;margin-left:0;margin-top:0;width:481.7pt;height:97.25pt;z-index:-251661824;mso-position-horizontal:center;mso-position-horizontal-relative:margin;mso-position-vertical:center;mso-position-vertical-relative:margin" o:allowincell="f">
          <v:imagedata r:id="rId1" o:title="Watermark_DCA_CopyRight" gain="19661f" blacklevel="22938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7595A5" w14:textId="77777777" w:rsidR="006B596C" w:rsidRDefault="003E716C">
    <w:pPr>
      <w:pStyle w:val="Header"/>
    </w:pPr>
    <w:r>
      <w:rPr>
        <w:noProof/>
      </w:rPr>
      <w:pict w14:anchorId="723781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margin-left:0;margin-top:0;width:104pt;height:21pt;z-index:-251654656;mso-position-horizontal:center;mso-position-horizontal-relative:margin;mso-position-vertical:center;mso-position-vertical-relative:margin" o:allowincell="f">
          <v:imagedata r:id="rId1" o:title="Procurement_CopyRight_2013 (2)"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20DEF" w14:textId="77777777" w:rsidR="00247582" w:rsidRDefault="003E716C">
    <w:pPr>
      <w:pStyle w:val="Header"/>
    </w:pPr>
    <w:r>
      <w:rPr>
        <w:noProof/>
      </w:rPr>
      <w:pict w14:anchorId="5CB20D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23604" o:spid="_x0000_s2061" type="#_x0000_t75" style="position:absolute;margin-left:0;margin-top:0;width:104pt;height:21pt;z-index:-251658752;mso-position-horizontal:center;mso-position-horizontal-relative:margin;mso-position-vertical:center;mso-position-vertical-relative:margin" o:allowincell="f">
          <v:imagedata r:id="rId1" o:title="Procurement_CopyRight_2013 (2)" gain="19661f" blacklevel="22938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20DF0" w14:textId="77777777" w:rsidR="00247582" w:rsidRPr="00E033E8" w:rsidRDefault="00247582" w:rsidP="00955940">
    <w:pPr>
      <w:rPr>
        <w:rFonts w:ascii="Arial" w:hAnsi="Arial" w:cs="Arial"/>
        <w:b/>
        <w:caps/>
        <w:lang w:val="en-GB"/>
      </w:rPr>
    </w:pPr>
    <w:r w:rsidRPr="00E033E8">
      <w:rPr>
        <w:rFonts w:ascii="Arial" w:hAnsi="Arial" w:cs="Arial"/>
        <w:b/>
        <w:caps/>
        <w:lang w:val="en-GB"/>
      </w:rPr>
      <w:t xml:space="preserve"> </w:t>
    </w:r>
  </w:p>
  <w:p w14:paraId="5CB20DF1" w14:textId="77777777" w:rsidR="00247582" w:rsidRDefault="0024758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20DF4" w14:textId="77777777" w:rsidR="00247582" w:rsidRDefault="003E716C">
    <w:pPr>
      <w:pStyle w:val="Header"/>
    </w:pPr>
    <w:r>
      <w:rPr>
        <w:noProof/>
      </w:rPr>
      <w:pict w14:anchorId="5CB20D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23603" o:spid="_x0000_s2060" type="#_x0000_t75" style="position:absolute;margin-left:0;margin-top:0;width:104pt;height:21pt;z-index:-251659776;mso-position-horizontal:center;mso-position-horizontal-relative:margin;mso-position-vertical:center;mso-position-vertical-relative:margin" o:allowincell="f">
          <v:imagedata r:id="rId1" o:title="Procurement_CopyRight_2013 (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A6710"/>
    <w:multiLevelType w:val="hybridMultilevel"/>
    <w:tmpl w:val="C396CAEE"/>
    <w:lvl w:ilvl="0" w:tplc="04060001">
      <w:start w:val="1"/>
      <w:numFmt w:val="bullet"/>
      <w:lvlText w:val=""/>
      <w:lvlJc w:val="left"/>
      <w:pPr>
        <w:ind w:left="2024" w:hanging="360"/>
      </w:pPr>
      <w:rPr>
        <w:rFonts w:ascii="Symbol" w:hAnsi="Symbol" w:hint="default"/>
      </w:rPr>
    </w:lvl>
    <w:lvl w:ilvl="1" w:tplc="878C9894">
      <w:numFmt w:val="bullet"/>
      <w:lvlText w:val="–"/>
      <w:lvlJc w:val="left"/>
      <w:pPr>
        <w:ind w:left="2744" w:hanging="360"/>
      </w:pPr>
      <w:rPr>
        <w:rFonts w:ascii="Calibri" w:eastAsia="Calibri" w:hAnsi="Calibri" w:cs="Calibri"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hint="default"/>
      </w:rPr>
    </w:lvl>
    <w:lvl w:ilvl="8" w:tplc="04060005" w:tentative="1">
      <w:start w:val="1"/>
      <w:numFmt w:val="bullet"/>
      <w:lvlText w:val=""/>
      <w:lvlJc w:val="left"/>
      <w:pPr>
        <w:ind w:left="7784" w:hanging="360"/>
      </w:pPr>
      <w:rPr>
        <w:rFonts w:ascii="Wingdings" w:hAnsi="Wingdings" w:hint="default"/>
      </w:rPr>
    </w:lvl>
  </w:abstractNum>
  <w:abstractNum w:abstractNumId="1" w15:restartNumberingAfterBreak="0">
    <w:nsid w:val="127666D7"/>
    <w:multiLevelType w:val="hybridMultilevel"/>
    <w:tmpl w:val="9E70960C"/>
    <w:lvl w:ilvl="0" w:tplc="04060001">
      <w:start w:val="1"/>
      <w:numFmt w:val="bullet"/>
      <w:lvlText w:val=""/>
      <w:lvlJc w:val="left"/>
      <w:pPr>
        <w:tabs>
          <w:tab w:val="num" w:pos="1080"/>
        </w:tabs>
        <w:ind w:left="1080" w:hanging="360"/>
      </w:pPr>
      <w:rPr>
        <w:rFonts w:ascii="Symbol" w:hAnsi="Symbol" w:hint="default"/>
      </w:rPr>
    </w:lvl>
    <w:lvl w:ilvl="1" w:tplc="04060003" w:tentative="1">
      <w:start w:val="1"/>
      <w:numFmt w:val="bullet"/>
      <w:lvlText w:val="o"/>
      <w:lvlJc w:val="left"/>
      <w:pPr>
        <w:tabs>
          <w:tab w:val="num" w:pos="1800"/>
        </w:tabs>
        <w:ind w:left="1800" w:hanging="360"/>
      </w:pPr>
      <w:rPr>
        <w:rFonts w:ascii="Courier New" w:hAnsi="Courier New" w:cs="Courier New" w:hint="default"/>
      </w:rPr>
    </w:lvl>
    <w:lvl w:ilvl="2" w:tplc="04060005" w:tentative="1">
      <w:start w:val="1"/>
      <w:numFmt w:val="bullet"/>
      <w:lvlText w:val=""/>
      <w:lvlJc w:val="left"/>
      <w:pPr>
        <w:tabs>
          <w:tab w:val="num" w:pos="2520"/>
        </w:tabs>
        <w:ind w:left="2520" w:hanging="360"/>
      </w:pPr>
      <w:rPr>
        <w:rFonts w:ascii="Wingdings" w:hAnsi="Wingdings" w:hint="default"/>
      </w:rPr>
    </w:lvl>
    <w:lvl w:ilvl="3" w:tplc="04060001" w:tentative="1">
      <w:start w:val="1"/>
      <w:numFmt w:val="bullet"/>
      <w:lvlText w:val=""/>
      <w:lvlJc w:val="left"/>
      <w:pPr>
        <w:tabs>
          <w:tab w:val="num" w:pos="3240"/>
        </w:tabs>
        <w:ind w:left="3240" w:hanging="360"/>
      </w:pPr>
      <w:rPr>
        <w:rFonts w:ascii="Symbol" w:hAnsi="Symbol" w:hint="default"/>
      </w:rPr>
    </w:lvl>
    <w:lvl w:ilvl="4" w:tplc="04060003" w:tentative="1">
      <w:start w:val="1"/>
      <w:numFmt w:val="bullet"/>
      <w:lvlText w:val="o"/>
      <w:lvlJc w:val="left"/>
      <w:pPr>
        <w:tabs>
          <w:tab w:val="num" w:pos="3960"/>
        </w:tabs>
        <w:ind w:left="3960" w:hanging="360"/>
      </w:pPr>
      <w:rPr>
        <w:rFonts w:ascii="Courier New" w:hAnsi="Courier New" w:cs="Courier New" w:hint="default"/>
      </w:rPr>
    </w:lvl>
    <w:lvl w:ilvl="5" w:tplc="04060005" w:tentative="1">
      <w:start w:val="1"/>
      <w:numFmt w:val="bullet"/>
      <w:lvlText w:val=""/>
      <w:lvlJc w:val="left"/>
      <w:pPr>
        <w:tabs>
          <w:tab w:val="num" w:pos="4680"/>
        </w:tabs>
        <w:ind w:left="4680" w:hanging="360"/>
      </w:pPr>
      <w:rPr>
        <w:rFonts w:ascii="Wingdings" w:hAnsi="Wingdings" w:hint="default"/>
      </w:rPr>
    </w:lvl>
    <w:lvl w:ilvl="6" w:tplc="04060001" w:tentative="1">
      <w:start w:val="1"/>
      <w:numFmt w:val="bullet"/>
      <w:lvlText w:val=""/>
      <w:lvlJc w:val="left"/>
      <w:pPr>
        <w:tabs>
          <w:tab w:val="num" w:pos="5400"/>
        </w:tabs>
        <w:ind w:left="5400" w:hanging="360"/>
      </w:pPr>
      <w:rPr>
        <w:rFonts w:ascii="Symbol" w:hAnsi="Symbol" w:hint="default"/>
      </w:rPr>
    </w:lvl>
    <w:lvl w:ilvl="7" w:tplc="04060003" w:tentative="1">
      <w:start w:val="1"/>
      <w:numFmt w:val="bullet"/>
      <w:lvlText w:val="o"/>
      <w:lvlJc w:val="left"/>
      <w:pPr>
        <w:tabs>
          <w:tab w:val="num" w:pos="6120"/>
        </w:tabs>
        <w:ind w:left="6120" w:hanging="360"/>
      </w:pPr>
      <w:rPr>
        <w:rFonts w:ascii="Courier New" w:hAnsi="Courier New" w:cs="Courier New" w:hint="default"/>
      </w:rPr>
    </w:lvl>
    <w:lvl w:ilvl="8" w:tplc="0406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6A97FB1"/>
    <w:multiLevelType w:val="hybridMultilevel"/>
    <w:tmpl w:val="FDA42F98"/>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8D77F4A"/>
    <w:multiLevelType w:val="hybridMultilevel"/>
    <w:tmpl w:val="2DA0D180"/>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B407DBD"/>
    <w:multiLevelType w:val="hybridMultilevel"/>
    <w:tmpl w:val="070CADFA"/>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2C091D8F"/>
    <w:multiLevelType w:val="hybridMultilevel"/>
    <w:tmpl w:val="BB182D82"/>
    <w:lvl w:ilvl="0" w:tplc="3A006F02">
      <w:start w:val="1"/>
      <w:numFmt w:val="lowerLetter"/>
      <w:lvlText w:val="%1)"/>
      <w:lvlJc w:val="left"/>
      <w:pPr>
        <w:tabs>
          <w:tab w:val="num" w:pos="720"/>
        </w:tabs>
        <w:ind w:left="720" w:hanging="360"/>
      </w:pPr>
      <w:rPr>
        <w:rFonts w:hint="default"/>
      </w:rPr>
    </w:lvl>
    <w:lvl w:ilvl="1" w:tplc="3A006F02">
      <w:start w:val="1"/>
      <w:numFmt w:val="lowerLetter"/>
      <w:lvlText w:val="%2)"/>
      <w:lvlJc w:val="left"/>
      <w:pPr>
        <w:tabs>
          <w:tab w:val="num" w:pos="720"/>
        </w:tabs>
        <w:ind w:left="720" w:hanging="360"/>
      </w:pPr>
      <w:rPr>
        <w:rFonts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7C2E3F"/>
    <w:multiLevelType w:val="hybridMultilevel"/>
    <w:tmpl w:val="B9161EE6"/>
    <w:lvl w:ilvl="0" w:tplc="E3D284DA">
      <w:start w:val="1"/>
      <w:numFmt w:val="lowerLetter"/>
      <w:lvlText w:val="(%1)"/>
      <w:lvlJc w:val="left"/>
      <w:pPr>
        <w:tabs>
          <w:tab w:val="num" w:pos="720"/>
        </w:tabs>
        <w:ind w:left="720" w:hanging="360"/>
      </w:pPr>
      <w:rPr>
        <w:rFonts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0A4943"/>
    <w:multiLevelType w:val="hybridMultilevel"/>
    <w:tmpl w:val="E3862742"/>
    <w:lvl w:ilvl="0" w:tplc="2A7ADB82">
      <w:start w:val="4"/>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E30651"/>
    <w:multiLevelType w:val="hybridMultilevel"/>
    <w:tmpl w:val="8BDAADD8"/>
    <w:lvl w:ilvl="0" w:tplc="F620E102">
      <w:start w:val="1"/>
      <w:numFmt w:val="lowerLetter"/>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9" w15:restartNumberingAfterBreak="0">
    <w:nsid w:val="412D2E70"/>
    <w:multiLevelType w:val="hybridMultilevel"/>
    <w:tmpl w:val="5F663B62"/>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48EC52AF"/>
    <w:multiLevelType w:val="hybridMultilevel"/>
    <w:tmpl w:val="AB846DC0"/>
    <w:lvl w:ilvl="0" w:tplc="04060001">
      <w:start w:val="1"/>
      <w:numFmt w:val="bullet"/>
      <w:lvlText w:val=""/>
      <w:lvlJc w:val="left"/>
      <w:pPr>
        <w:ind w:left="720" w:hanging="360"/>
      </w:pPr>
      <w:rPr>
        <w:rFonts w:ascii="Symbol" w:hAnsi="Symbol" w:hint="default"/>
      </w:rPr>
    </w:lvl>
    <w:lvl w:ilvl="1" w:tplc="04060001">
      <w:start w:val="1"/>
      <w:numFmt w:val="bullet"/>
      <w:lvlText w:val=""/>
      <w:lvlJc w:val="left"/>
      <w:pPr>
        <w:ind w:left="1440" w:hanging="360"/>
      </w:pPr>
      <w:rPr>
        <w:rFonts w:ascii="Symbol" w:hAnsi="Symbol"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8E50584"/>
    <w:multiLevelType w:val="hybridMultilevel"/>
    <w:tmpl w:val="A6082A3E"/>
    <w:lvl w:ilvl="0" w:tplc="04060017">
      <w:start w:val="1"/>
      <w:numFmt w:val="lowerLetter"/>
      <w:lvlText w:val="%1)"/>
      <w:lvlJc w:val="left"/>
      <w:pPr>
        <w:tabs>
          <w:tab w:val="num" w:pos="720"/>
        </w:tabs>
        <w:ind w:left="720" w:hanging="360"/>
      </w:pPr>
      <w:rPr>
        <w:rFonts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8450FE"/>
    <w:multiLevelType w:val="hybridMultilevel"/>
    <w:tmpl w:val="AEAC86A4"/>
    <w:lvl w:ilvl="0" w:tplc="04060017">
      <w:start w:val="1"/>
      <w:numFmt w:val="lowerLetter"/>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3" w15:restartNumberingAfterBreak="0">
    <w:nsid w:val="60266CD8"/>
    <w:multiLevelType w:val="hybridMultilevel"/>
    <w:tmpl w:val="2E4A345E"/>
    <w:lvl w:ilvl="0" w:tplc="04060001">
      <w:start w:val="1"/>
      <w:numFmt w:val="bullet"/>
      <w:lvlText w:val=""/>
      <w:lvlJc w:val="left"/>
      <w:pPr>
        <w:tabs>
          <w:tab w:val="num" w:pos="720"/>
        </w:tabs>
        <w:ind w:left="720" w:hanging="360"/>
      </w:pPr>
      <w:rPr>
        <w:rFonts w:ascii="Symbol" w:hAnsi="Symbol"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221536A"/>
    <w:multiLevelType w:val="hybridMultilevel"/>
    <w:tmpl w:val="8FAA0A5E"/>
    <w:lvl w:ilvl="0" w:tplc="A4BC474C">
      <w:start w:val="1"/>
      <w:numFmt w:val="decimal"/>
      <w:lvlText w:val="B.%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643A4688"/>
    <w:multiLevelType w:val="hybridMultilevel"/>
    <w:tmpl w:val="2F727A76"/>
    <w:lvl w:ilvl="0" w:tplc="471AFDDE">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644275EC"/>
    <w:multiLevelType w:val="hybridMultilevel"/>
    <w:tmpl w:val="749E55A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65CD48D8"/>
    <w:multiLevelType w:val="hybridMultilevel"/>
    <w:tmpl w:val="0EC63D7E"/>
    <w:lvl w:ilvl="0" w:tplc="311A21EE">
      <w:start w:val="1"/>
      <w:numFmt w:val="decimal"/>
      <w:lvlText w:val="A.%1."/>
      <w:lvlJc w:val="left"/>
      <w:pPr>
        <w:tabs>
          <w:tab w:val="num" w:pos="1260"/>
        </w:tabs>
        <w:ind w:left="1260" w:hanging="360"/>
      </w:pPr>
      <w:rPr>
        <w:rFonts w:hint="default"/>
      </w:rPr>
    </w:lvl>
    <w:lvl w:ilvl="1" w:tplc="04060001">
      <w:start w:val="1"/>
      <w:numFmt w:val="bullet"/>
      <w:lvlText w:val=""/>
      <w:lvlJc w:val="left"/>
      <w:pPr>
        <w:tabs>
          <w:tab w:val="num" w:pos="1980"/>
        </w:tabs>
        <w:ind w:left="1980" w:hanging="360"/>
      </w:pPr>
      <w:rPr>
        <w:rFonts w:ascii="Symbol" w:hAnsi="Symbol" w:hint="default"/>
      </w:rPr>
    </w:lvl>
    <w:lvl w:ilvl="2" w:tplc="0406001B" w:tentative="1">
      <w:start w:val="1"/>
      <w:numFmt w:val="lowerRoman"/>
      <w:lvlText w:val="%3."/>
      <w:lvlJc w:val="right"/>
      <w:pPr>
        <w:tabs>
          <w:tab w:val="num" w:pos="2700"/>
        </w:tabs>
        <w:ind w:left="2700" w:hanging="180"/>
      </w:pPr>
    </w:lvl>
    <w:lvl w:ilvl="3" w:tplc="0406000F" w:tentative="1">
      <w:start w:val="1"/>
      <w:numFmt w:val="decimal"/>
      <w:lvlText w:val="%4."/>
      <w:lvlJc w:val="left"/>
      <w:pPr>
        <w:tabs>
          <w:tab w:val="num" w:pos="3420"/>
        </w:tabs>
        <w:ind w:left="3420" w:hanging="360"/>
      </w:pPr>
    </w:lvl>
    <w:lvl w:ilvl="4" w:tplc="04060019" w:tentative="1">
      <w:start w:val="1"/>
      <w:numFmt w:val="lowerLetter"/>
      <w:lvlText w:val="%5."/>
      <w:lvlJc w:val="left"/>
      <w:pPr>
        <w:tabs>
          <w:tab w:val="num" w:pos="4140"/>
        </w:tabs>
        <w:ind w:left="4140" w:hanging="360"/>
      </w:pPr>
    </w:lvl>
    <w:lvl w:ilvl="5" w:tplc="0406001B" w:tentative="1">
      <w:start w:val="1"/>
      <w:numFmt w:val="lowerRoman"/>
      <w:lvlText w:val="%6."/>
      <w:lvlJc w:val="right"/>
      <w:pPr>
        <w:tabs>
          <w:tab w:val="num" w:pos="4860"/>
        </w:tabs>
        <w:ind w:left="4860" w:hanging="180"/>
      </w:pPr>
    </w:lvl>
    <w:lvl w:ilvl="6" w:tplc="0406000F" w:tentative="1">
      <w:start w:val="1"/>
      <w:numFmt w:val="decimal"/>
      <w:lvlText w:val="%7."/>
      <w:lvlJc w:val="left"/>
      <w:pPr>
        <w:tabs>
          <w:tab w:val="num" w:pos="5580"/>
        </w:tabs>
        <w:ind w:left="5580" w:hanging="360"/>
      </w:pPr>
    </w:lvl>
    <w:lvl w:ilvl="7" w:tplc="04060019" w:tentative="1">
      <w:start w:val="1"/>
      <w:numFmt w:val="lowerLetter"/>
      <w:lvlText w:val="%8."/>
      <w:lvlJc w:val="left"/>
      <w:pPr>
        <w:tabs>
          <w:tab w:val="num" w:pos="6300"/>
        </w:tabs>
        <w:ind w:left="6300" w:hanging="360"/>
      </w:pPr>
    </w:lvl>
    <w:lvl w:ilvl="8" w:tplc="0406001B" w:tentative="1">
      <w:start w:val="1"/>
      <w:numFmt w:val="lowerRoman"/>
      <w:lvlText w:val="%9."/>
      <w:lvlJc w:val="right"/>
      <w:pPr>
        <w:tabs>
          <w:tab w:val="num" w:pos="7020"/>
        </w:tabs>
        <w:ind w:left="7020" w:hanging="180"/>
      </w:pPr>
    </w:lvl>
  </w:abstractNum>
  <w:abstractNum w:abstractNumId="18" w15:restartNumberingAfterBreak="0">
    <w:nsid w:val="6F3E6D35"/>
    <w:multiLevelType w:val="hybridMultilevel"/>
    <w:tmpl w:val="9F142A64"/>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73235AB3"/>
    <w:multiLevelType w:val="hybridMultilevel"/>
    <w:tmpl w:val="B98CC76C"/>
    <w:lvl w:ilvl="0" w:tplc="0414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3FD79DA"/>
    <w:multiLevelType w:val="hybridMultilevel"/>
    <w:tmpl w:val="E74834B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78116763"/>
    <w:multiLevelType w:val="hybridMultilevel"/>
    <w:tmpl w:val="131A2778"/>
    <w:lvl w:ilvl="0" w:tplc="3A006F02">
      <w:start w:val="1"/>
      <w:numFmt w:val="lowerLetter"/>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num w:numId="1">
    <w:abstractNumId w:val="13"/>
  </w:num>
  <w:num w:numId="2">
    <w:abstractNumId w:val="17"/>
  </w:num>
  <w:num w:numId="3">
    <w:abstractNumId w:val="8"/>
  </w:num>
  <w:num w:numId="4">
    <w:abstractNumId w:val="1"/>
  </w:num>
  <w:num w:numId="5">
    <w:abstractNumId w:val="11"/>
  </w:num>
  <w:num w:numId="6">
    <w:abstractNumId w:val="5"/>
  </w:num>
  <w:num w:numId="7">
    <w:abstractNumId w:val="21"/>
  </w:num>
  <w:num w:numId="8">
    <w:abstractNumId w:val="6"/>
  </w:num>
  <w:num w:numId="9">
    <w:abstractNumId w:val="12"/>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0"/>
  </w:num>
  <w:num w:numId="13">
    <w:abstractNumId w:val="14"/>
  </w:num>
  <w:num w:numId="14">
    <w:abstractNumId w:val="9"/>
  </w:num>
  <w:num w:numId="15">
    <w:abstractNumId w:val="2"/>
  </w:num>
  <w:num w:numId="16">
    <w:abstractNumId w:val="16"/>
  </w:num>
  <w:num w:numId="17">
    <w:abstractNumId w:val="3"/>
  </w:num>
  <w:num w:numId="18">
    <w:abstractNumId w:val="15"/>
  </w:num>
  <w:num w:numId="19">
    <w:abstractNumId w:val="4"/>
  </w:num>
  <w:num w:numId="20">
    <w:abstractNumId w:val="20"/>
  </w:num>
  <w:num w:numId="21">
    <w:abstractNumId w:val="19"/>
  </w:num>
  <w:num w:numId="22">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20"/>
  <w:displayHorizontalDrawingGridEvery w:val="2"/>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EF9"/>
    <w:rsid w:val="0000033B"/>
    <w:rsid w:val="00000621"/>
    <w:rsid w:val="000016FB"/>
    <w:rsid w:val="00002BCB"/>
    <w:rsid w:val="000032EE"/>
    <w:rsid w:val="00003AC2"/>
    <w:rsid w:val="00004598"/>
    <w:rsid w:val="00004AB2"/>
    <w:rsid w:val="00010E73"/>
    <w:rsid w:val="000119CD"/>
    <w:rsid w:val="0001794B"/>
    <w:rsid w:val="00020954"/>
    <w:rsid w:val="00020A70"/>
    <w:rsid w:val="00020B82"/>
    <w:rsid w:val="00020FE4"/>
    <w:rsid w:val="000218B6"/>
    <w:rsid w:val="00021E59"/>
    <w:rsid w:val="00022713"/>
    <w:rsid w:val="000228FC"/>
    <w:rsid w:val="00023D98"/>
    <w:rsid w:val="00024F09"/>
    <w:rsid w:val="00025021"/>
    <w:rsid w:val="0002597A"/>
    <w:rsid w:val="0003114D"/>
    <w:rsid w:val="00031E08"/>
    <w:rsid w:val="00032E6A"/>
    <w:rsid w:val="000335B6"/>
    <w:rsid w:val="0003450F"/>
    <w:rsid w:val="00035F4E"/>
    <w:rsid w:val="000371B7"/>
    <w:rsid w:val="000374D7"/>
    <w:rsid w:val="0003798A"/>
    <w:rsid w:val="00041896"/>
    <w:rsid w:val="00042B90"/>
    <w:rsid w:val="000532D8"/>
    <w:rsid w:val="0005340D"/>
    <w:rsid w:val="000534FA"/>
    <w:rsid w:val="00054835"/>
    <w:rsid w:val="00054F69"/>
    <w:rsid w:val="00055B41"/>
    <w:rsid w:val="0005607A"/>
    <w:rsid w:val="00060802"/>
    <w:rsid w:val="00061B0F"/>
    <w:rsid w:val="000620B9"/>
    <w:rsid w:val="00064C8F"/>
    <w:rsid w:val="00066C57"/>
    <w:rsid w:val="000675B5"/>
    <w:rsid w:val="000676D8"/>
    <w:rsid w:val="00067FB2"/>
    <w:rsid w:val="0007122D"/>
    <w:rsid w:val="00072938"/>
    <w:rsid w:val="0007312A"/>
    <w:rsid w:val="0008042E"/>
    <w:rsid w:val="000817D4"/>
    <w:rsid w:val="00081E2A"/>
    <w:rsid w:val="000820F3"/>
    <w:rsid w:val="00084F16"/>
    <w:rsid w:val="00085251"/>
    <w:rsid w:val="0008535F"/>
    <w:rsid w:val="00085AA6"/>
    <w:rsid w:val="00090880"/>
    <w:rsid w:val="00091CF2"/>
    <w:rsid w:val="000922D9"/>
    <w:rsid w:val="00092A77"/>
    <w:rsid w:val="0009393A"/>
    <w:rsid w:val="000941D4"/>
    <w:rsid w:val="000956E7"/>
    <w:rsid w:val="00096A10"/>
    <w:rsid w:val="00096AA8"/>
    <w:rsid w:val="000976AB"/>
    <w:rsid w:val="00097790"/>
    <w:rsid w:val="00097A3B"/>
    <w:rsid w:val="000A0126"/>
    <w:rsid w:val="000A13CF"/>
    <w:rsid w:val="000A32A6"/>
    <w:rsid w:val="000A4AFC"/>
    <w:rsid w:val="000A7082"/>
    <w:rsid w:val="000A7939"/>
    <w:rsid w:val="000B02AB"/>
    <w:rsid w:val="000B091C"/>
    <w:rsid w:val="000B387B"/>
    <w:rsid w:val="000B5F68"/>
    <w:rsid w:val="000B7593"/>
    <w:rsid w:val="000C0995"/>
    <w:rsid w:val="000C2F42"/>
    <w:rsid w:val="000C3814"/>
    <w:rsid w:val="000C3BBF"/>
    <w:rsid w:val="000C556E"/>
    <w:rsid w:val="000C6EE3"/>
    <w:rsid w:val="000D0211"/>
    <w:rsid w:val="000D4EC7"/>
    <w:rsid w:val="000D572B"/>
    <w:rsid w:val="000E15E3"/>
    <w:rsid w:val="000E3BE0"/>
    <w:rsid w:val="000E5BDC"/>
    <w:rsid w:val="000E7DB1"/>
    <w:rsid w:val="000F0859"/>
    <w:rsid w:val="000F4A38"/>
    <w:rsid w:val="000F7377"/>
    <w:rsid w:val="000F7872"/>
    <w:rsid w:val="00100207"/>
    <w:rsid w:val="00100773"/>
    <w:rsid w:val="00100FDC"/>
    <w:rsid w:val="00103844"/>
    <w:rsid w:val="0010439B"/>
    <w:rsid w:val="00104EF9"/>
    <w:rsid w:val="00105AE5"/>
    <w:rsid w:val="0010608D"/>
    <w:rsid w:val="0011058D"/>
    <w:rsid w:val="0011062E"/>
    <w:rsid w:val="00110D1E"/>
    <w:rsid w:val="00112BF4"/>
    <w:rsid w:val="00115B2A"/>
    <w:rsid w:val="00115B6F"/>
    <w:rsid w:val="00116804"/>
    <w:rsid w:val="00120418"/>
    <w:rsid w:val="00121BF0"/>
    <w:rsid w:val="001227D5"/>
    <w:rsid w:val="001266D7"/>
    <w:rsid w:val="00126BAA"/>
    <w:rsid w:val="00127A89"/>
    <w:rsid w:val="001302FE"/>
    <w:rsid w:val="00130CFC"/>
    <w:rsid w:val="001312C0"/>
    <w:rsid w:val="00131FE4"/>
    <w:rsid w:val="00140EA0"/>
    <w:rsid w:val="0014139D"/>
    <w:rsid w:val="001413D1"/>
    <w:rsid w:val="0014146C"/>
    <w:rsid w:val="00143562"/>
    <w:rsid w:val="00143A87"/>
    <w:rsid w:val="00143ADE"/>
    <w:rsid w:val="00143CC2"/>
    <w:rsid w:val="00146528"/>
    <w:rsid w:val="00147FE4"/>
    <w:rsid w:val="0015005A"/>
    <w:rsid w:val="00150C95"/>
    <w:rsid w:val="00152569"/>
    <w:rsid w:val="001558F4"/>
    <w:rsid w:val="00155B32"/>
    <w:rsid w:val="00155CF2"/>
    <w:rsid w:val="0015616E"/>
    <w:rsid w:val="00156562"/>
    <w:rsid w:val="0015676F"/>
    <w:rsid w:val="00156916"/>
    <w:rsid w:val="001603EB"/>
    <w:rsid w:val="0016047E"/>
    <w:rsid w:val="00161291"/>
    <w:rsid w:val="00161FFD"/>
    <w:rsid w:val="0016293C"/>
    <w:rsid w:val="00164374"/>
    <w:rsid w:val="00171CE2"/>
    <w:rsid w:val="00172070"/>
    <w:rsid w:val="00174887"/>
    <w:rsid w:val="00174A9D"/>
    <w:rsid w:val="00175194"/>
    <w:rsid w:val="00176E8B"/>
    <w:rsid w:val="0018095A"/>
    <w:rsid w:val="0018194D"/>
    <w:rsid w:val="0018238A"/>
    <w:rsid w:val="00184B63"/>
    <w:rsid w:val="0018541C"/>
    <w:rsid w:val="00186CB7"/>
    <w:rsid w:val="00193216"/>
    <w:rsid w:val="001965B5"/>
    <w:rsid w:val="00196744"/>
    <w:rsid w:val="001A3504"/>
    <w:rsid w:val="001A3539"/>
    <w:rsid w:val="001A4EF2"/>
    <w:rsid w:val="001A551A"/>
    <w:rsid w:val="001A6D54"/>
    <w:rsid w:val="001A7231"/>
    <w:rsid w:val="001A731D"/>
    <w:rsid w:val="001B144C"/>
    <w:rsid w:val="001B3613"/>
    <w:rsid w:val="001B5A4C"/>
    <w:rsid w:val="001B5B4C"/>
    <w:rsid w:val="001B5E56"/>
    <w:rsid w:val="001B643A"/>
    <w:rsid w:val="001B6C56"/>
    <w:rsid w:val="001B741F"/>
    <w:rsid w:val="001C299C"/>
    <w:rsid w:val="001C2E4F"/>
    <w:rsid w:val="001C36F3"/>
    <w:rsid w:val="001C46BB"/>
    <w:rsid w:val="001C478C"/>
    <w:rsid w:val="001C527B"/>
    <w:rsid w:val="001C74A2"/>
    <w:rsid w:val="001D04A4"/>
    <w:rsid w:val="001D1005"/>
    <w:rsid w:val="001D1EB2"/>
    <w:rsid w:val="001D40CC"/>
    <w:rsid w:val="001D598A"/>
    <w:rsid w:val="001D59A7"/>
    <w:rsid w:val="001D5E56"/>
    <w:rsid w:val="001D753C"/>
    <w:rsid w:val="001D7955"/>
    <w:rsid w:val="001E0AB7"/>
    <w:rsid w:val="001E0C9C"/>
    <w:rsid w:val="001E0D46"/>
    <w:rsid w:val="001E1B95"/>
    <w:rsid w:val="001E2181"/>
    <w:rsid w:val="001E2E0D"/>
    <w:rsid w:val="001E48E2"/>
    <w:rsid w:val="001E52DB"/>
    <w:rsid w:val="001E7A0A"/>
    <w:rsid w:val="001F084D"/>
    <w:rsid w:val="001F0F23"/>
    <w:rsid w:val="001F48CC"/>
    <w:rsid w:val="001F5597"/>
    <w:rsid w:val="001F67F1"/>
    <w:rsid w:val="001F7505"/>
    <w:rsid w:val="002017D0"/>
    <w:rsid w:val="0020195F"/>
    <w:rsid w:val="00204870"/>
    <w:rsid w:val="00205732"/>
    <w:rsid w:val="00206495"/>
    <w:rsid w:val="00207E17"/>
    <w:rsid w:val="00207F1B"/>
    <w:rsid w:val="00210677"/>
    <w:rsid w:val="002109B7"/>
    <w:rsid w:val="002133B8"/>
    <w:rsid w:val="00213EC7"/>
    <w:rsid w:val="0021594D"/>
    <w:rsid w:val="002173D5"/>
    <w:rsid w:val="00220EBA"/>
    <w:rsid w:val="00221406"/>
    <w:rsid w:val="00221C92"/>
    <w:rsid w:val="00222308"/>
    <w:rsid w:val="00222F4E"/>
    <w:rsid w:val="0022356E"/>
    <w:rsid w:val="00225823"/>
    <w:rsid w:val="00226341"/>
    <w:rsid w:val="00227A6A"/>
    <w:rsid w:val="00232641"/>
    <w:rsid w:val="00233DA6"/>
    <w:rsid w:val="002360A9"/>
    <w:rsid w:val="00237369"/>
    <w:rsid w:val="00241433"/>
    <w:rsid w:val="00241D58"/>
    <w:rsid w:val="00241D8B"/>
    <w:rsid w:val="0024446F"/>
    <w:rsid w:val="002452DE"/>
    <w:rsid w:val="002470ED"/>
    <w:rsid w:val="00247582"/>
    <w:rsid w:val="00247A81"/>
    <w:rsid w:val="00250BF2"/>
    <w:rsid w:val="00250D88"/>
    <w:rsid w:val="00251A08"/>
    <w:rsid w:val="00252666"/>
    <w:rsid w:val="002559A4"/>
    <w:rsid w:val="00261546"/>
    <w:rsid w:val="00264D0F"/>
    <w:rsid w:val="0026765F"/>
    <w:rsid w:val="00270766"/>
    <w:rsid w:val="0027385E"/>
    <w:rsid w:val="00273F9D"/>
    <w:rsid w:val="00274FD7"/>
    <w:rsid w:val="00280320"/>
    <w:rsid w:val="002812A3"/>
    <w:rsid w:val="002828E7"/>
    <w:rsid w:val="00284482"/>
    <w:rsid w:val="00285329"/>
    <w:rsid w:val="002902C0"/>
    <w:rsid w:val="00290D55"/>
    <w:rsid w:val="00291C9D"/>
    <w:rsid w:val="00291F6A"/>
    <w:rsid w:val="00293C3F"/>
    <w:rsid w:val="002941FB"/>
    <w:rsid w:val="0029486F"/>
    <w:rsid w:val="00294E4C"/>
    <w:rsid w:val="002A02FD"/>
    <w:rsid w:val="002A18DC"/>
    <w:rsid w:val="002A1D95"/>
    <w:rsid w:val="002A20E2"/>
    <w:rsid w:val="002A2861"/>
    <w:rsid w:val="002A6723"/>
    <w:rsid w:val="002A7859"/>
    <w:rsid w:val="002A795F"/>
    <w:rsid w:val="002B0427"/>
    <w:rsid w:val="002B079F"/>
    <w:rsid w:val="002B0826"/>
    <w:rsid w:val="002B14ED"/>
    <w:rsid w:val="002B1725"/>
    <w:rsid w:val="002B1C05"/>
    <w:rsid w:val="002B214C"/>
    <w:rsid w:val="002B235D"/>
    <w:rsid w:val="002B3103"/>
    <w:rsid w:val="002B44E6"/>
    <w:rsid w:val="002B4C8C"/>
    <w:rsid w:val="002B6F9B"/>
    <w:rsid w:val="002C0068"/>
    <w:rsid w:val="002C1D6E"/>
    <w:rsid w:val="002C3EDC"/>
    <w:rsid w:val="002C4BF4"/>
    <w:rsid w:val="002C6531"/>
    <w:rsid w:val="002C653F"/>
    <w:rsid w:val="002D2E39"/>
    <w:rsid w:val="002D3383"/>
    <w:rsid w:val="002D3E76"/>
    <w:rsid w:val="002D7A29"/>
    <w:rsid w:val="002E026C"/>
    <w:rsid w:val="002E0B83"/>
    <w:rsid w:val="002E0E14"/>
    <w:rsid w:val="002E1BEE"/>
    <w:rsid w:val="002E2627"/>
    <w:rsid w:val="002E3B40"/>
    <w:rsid w:val="002E6A4F"/>
    <w:rsid w:val="002E70BE"/>
    <w:rsid w:val="002E7FB3"/>
    <w:rsid w:val="002F0557"/>
    <w:rsid w:val="002F12CE"/>
    <w:rsid w:val="002F54BD"/>
    <w:rsid w:val="002F5E47"/>
    <w:rsid w:val="002F63F8"/>
    <w:rsid w:val="002F7FB8"/>
    <w:rsid w:val="00300A08"/>
    <w:rsid w:val="003012C6"/>
    <w:rsid w:val="00303C86"/>
    <w:rsid w:val="00304951"/>
    <w:rsid w:val="00305F14"/>
    <w:rsid w:val="003109BC"/>
    <w:rsid w:val="00310D40"/>
    <w:rsid w:val="00311909"/>
    <w:rsid w:val="00311DF2"/>
    <w:rsid w:val="003134CA"/>
    <w:rsid w:val="00321C80"/>
    <w:rsid w:val="00323141"/>
    <w:rsid w:val="00323D9C"/>
    <w:rsid w:val="00323F43"/>
    <w:rsid w:val="00327D7D"/>
    <w:rsid w:val="0033045C"/>
    <w:rsid w:val="00330D85"/>
    <w:rsid w:val="00330FB2"/>
    <w:rsid w:val="00332F03"/>
    <w:rsid w:val="0033376A"/>
    <w:rsid w:val="00334BDA"/>
    <w:rsid w:val="00335746"/>
    <w:rsid w:val="00336216"/>
    <w:rsid w:val="00336EF9"/>
    <w:rsid w:val="003405A5"/>
    <w:rsid w:val="00340ECE"/>
    <w:rsid w:val="00341005"/>
    <w:rsid w:val="003415E1"/>
    <w:rsid w:val="003423F5"/>
    <w:rsid w:val="003435D4"/>
    <w:rsid w:val="003523A3"/>
    <w:rsid w:val="00356CD2"/>
    <w:rsid w:val="00360129"/>
    <w:rsid w:val="0036090E"/>
    <w:rsid w:val="0036178D"/>
    <w:rsid w:val="00363003"/>
    <w:rsid w:val="003671AD"/>
    <w:rsid w:val="00372186"/>
    <w:rsid w:val="003734FD"/>
    <w:rsid w:val="00375B1F"/>
    <w:rsid w:val="0038094E"/>
    <w:rsid w:val="00384034"/>
    <w:rsid w:val="00386533"/>
    <w:rsid w:val="003873D8"/>
    <w:rsid w:val="00387A1A"/>
    <w:rsid w:val="00387B16"/>
    <w:rsid w:val="00390BB0"/>
    <w:rsid w:val="00390C97"/>
    <w:rsid w:val="00390FDE"/>
    <w:rsid w:val="00393568"/>
    <w:rsid w:val="00395402"/>
    <w:rsid w:val="003968D9"/>
    <w:rsid w:val="00396B44"/>
    <w:rsid w:val="00397F9E"/>
    <w:rsid w:val="003A0D2F"/>
    <w:rsid w:val="003A4AED"/>
    <w:rsid w:val="003B0BB5"/>
    <w:rsid w:val="003B4277"/>
    <w:rsid w:val="003B446E"/>
    <w:rsid w:val="003B4617"/>
    <w:rsid w:val="003B5020"/>
    <w:rsid w:val="003B628E"/>
    <w:rsid w:val="003B7246"/>
    <w:rsid w:val="003B7532"/>
    <w:rsid w:val="003C0E85"/>
    <w:rsid w:val="003C0EFE"/>
    <w:rsid w:val="003C11DD"/>
    <w:rsid w:val="003C17DC"/>
    <w:rsid w:val="003C294F"/>
    <w:rsid w:val="003C2DA0"/>
    <w:rsid w:val="003C3033"/>
    <w:rsid w:val="003C3995"/>
    <w:rsid w:val="003C3FCE"/>
    <w:rsid w:val="003D2043"/>
    <w:rsid w:val="003D20E1"/>
    <w:rsid w:val="003D3D7F"/>
    <w:rsid w:val="003D46F6"/>
    <w:rsid w:val="003D59CD"/>
    <w:rsid w:val="003E236E"/>
    <w:rsid w:val="003E3D48"/>
    <w:rsid w:val="003E4EF9"/>
    <w:rsid w:val="003E66DF"/>
    <w:rsid w:val="003E716C"/>
    <w:rsid w:val="003E7995"/>
    <w:rsid w:val="003F51C3"/>
    <w:rsid w:val="003F53CA"/>
    <w:rsid w:val="003F5A29"/>
    <w:rsid w:val="003F632C"/>
    <w:rsid w:val="003F72BD"/>
    <w:rsid w:val="003F72DA"/>
    <w:rsid w:val="00400E26"/>
    <w:rsid w:val="00403AAF"/>
    <w:rsid w:val="00403E94"/>
    <w:rsid w:val="004045A6"/>
    <w:rsid w:val="004050FC"/>
    <w:rsid w:val="00406392"/>
    <w:rsid w:val="00406DC2"/>
    <w:rsid w:val="00407CE4"/>
    <w:rsid w:val="00410891"/>
    <w:rsid w:val="004118C3"/>
    <w:rsid w:val="00412705"/>
    <w:rsid w:val="004163DA"/>
    <w:rsid w:val="004207A4"/>
    <w:rsid w:val="004212D3"/>
    <w:rsid w:val="00421D16"/>
    <w:rsid w:val="00423BE2"/>
    <w:rsid w:val="00426803"/>
    <w:rsid w:val="0042729D"/>
    <w:rsid w:val="004275ED"/>
    <w:rsid w:val="004313A7"/>
    <w:rsid w:val="0043260F"/>
    <w:rsid w:val="0043292C"/>
    <w:rsid w:val="00432E4B"/>
    <w:rsid w:val="00434E90"/>
    <w:rsid w:val="00435390"/>
    <w:rsid w:val="00435911"/>
    <w:rsid w:val="00436470"/>
    <w:rsid w:val="00440023"/>
    <w:rsid w:val="00440BC0"/>
    <w:rsid w:val="004410C1"/>
    <w:rsid w:val="0044163F"/>
    <w:rsid w:val="0044233A"/>
    <w:rsid w:val="0044396B"/>
    <w:rsid w:val="00443DB1"/>
    <w:rsid w:val="00445083"/>
    <w:rsid w:val="0044591C"/>
    <w:rsid w:val="0044627F"/>
    <w:rsid w:val="00446503"/>
    <w:rsid w:val="00446743"/>
    <w:rsid w:val="00446DE3"/>
    <w:rsid w:val="004473A5"/>
    <w:rsid w:val="00447C54"/>
    <w:rsid w:val="00447CC0"/>
    <w:rsid w:val="00450DEF"/>
    <w:rsid w:val="004519AD"/>
    <w:rsid w:val="00452628"/>
    <w:rsid w:val="00453447"/>
    <w:rsid w:val="004537C8"/>
    <w:rsid w:val="00454794"/>
    <w:rsid w:val="0046193A"/>
    <w:rsid w:val="004622CB"/>
    <w:rsid w:val="00462DEC"/>
    <w:rsid w:val="0046363A"/>
    <w:rsid w:val="004637CF"/>
    <w:rsid w:val="00464414"/>
    <w:rsid w:val="00464839"/>
    <w:rsid w:val="00464B68"/>
    <w:rsid w:val="00465394"/>
    <w:rsid w:val="004653B9"/>
    <w:rsid w:val="00465CE9"/>
    <w:rsid w:val="00465F2F"/>
    <w:rsid w:val="004663AE"/>
    <w:rsid w:val="0046652E"/>
    <w:rsid w:val="004700AE"/>
    <w:rsid w:val="00472014"/>
    <w:rsid w:val="00472AF1"/>
    <w:rsid w:val="00472C33"/>
    <w:rsid w:val="004756DB"/>
    <w:rsid w:val="00476214"/>
    <w:rsid w:val="00476CAC"/>
    <w:rsid w:val="00477489"/>
    <w:rsid w:val="0048052D"/>
    <w:rsid w:val="00480EC5"/>
    <w:rsid w:val="004813F5"/>
    <w:rsid w:val="00481C1A"/>
    <w:rsid w:val="00483DCE"/>
    <w:rsid w:val="004842A8"/>
    <w:rsid w:val="00484A01"/>
    <w:rsid w:val="00484F81"/>
    <w:rsid w:val="00485EAB"/>
    <w:rsid w:val="00487E9F"/>
    <w:rsid w:val="004906AC"/>
    <w:rsid w:val="004907FC"/>
    <w:rsid w:val="004917A8"/>
    <w:rsid w:val="004926C3"/>
    <w:rsid w:val="004943A3"/>
    <w:rsid w:val="00495469"/>
    <w:rsid w:val="00495620"/>
    <w:rsid w:val="00496C13"/>
    <w:rsid w:val="004A5766"/>
    <w:rsid w:val="004A5CA7"/>
    <w:rsid w:val="004A726B"/>
    <w:rsid w:val="004A7964"/>
    <w:rsid w:val="004B10C4"/>
    <w:rsid w:val="004B133C"/>
    <w:rsid w:val="004B1BEE"/>
    <w:rsid w:val="004B25BD"/>
    <w:rsid w:val="004B2A24"/>
    <w:rsid w:val="004B60B2"/>
    <w:rsid w:val="004C0480"/>
    <w:rsid w:val="004C1862"/>
    <w:rsid w:val="004C24F9"/>
    <w:rsid w:val="004C3DA9"/>
    <w:rsid w:val="004C4B6F"/>
    <w:rsid w:val="004C7C3D"/>
    <w:rsid w:val="004D02C0"/>
    <w:rsid w:val="004D1D31"/>
    <w:rsid w:val="004D33C5"/>
    <w:rsid w:val="004D43AE"/>
    <w:rsid w:val="004D46B8"/>
    <w:rsid w:val="004D4B42"/>
    <w:rsid w:val="004D5E9B"/>
    <w:rsid w:val="004D68F5"/>
    <w:rsid w:val="004E14DA"/>
    <w:rsid w:val="004E448B"/>
    <w:rsid w:val="004F0609"/>
    <w:rsid w:val="004F1FD8"/>
    <w:rsid w:val="004F4786"/>
    <w:rsid w:val="004F57DC"/>
    <w:rsid w:val="004F5D4C"/>
    <w:rsid w:val="004F62AC"/>
    <w:rsid w:val="004F657F"/>
    <w:rsid w:val="004F673A"/>
    <w:rsid w:val="005009CB"/>
    <w:rsid w:val="005024E1"/>
    <w:rsid w:val="0050275D"/>
    <w:rsid w:val="00505038"/>
    <w:rsid w:val="00505A35"/>
    <w:rsid w:val="00510C54"/>
    <w:rsid w:val="00511371"/>
    <w:rsid w:val="0051324B"/>
    <w:rsid w:val="00513ACA"/>
    <w:rsid w:val="0051615C"/>
    <w:rsid w:val="00521196"/>
    <w:rsid w:val="0052609E"/>
    <w:rsid w:val="00526EDE"/>
    <w:rsid w:val="00532A0D"/>
    <w:rsid w:val="00534ADF"/>
    <w:rsid w:val="00536954"/>
    <w:rsid w:val="0053734C"/>
    <w:rsid w:val="00537758"/>
    <w:rsid w:val="005427B4"/>
    <w:rsid w:val="00542B3C"/>
    <w:rsid w:val="00543137"/>
    <w:rsid w:val="005444F5"/>
    <w:rsid w:val="00545730"/>
    <w:rsid w:val="0054596F"/>
    <w:rsid w:val="00545AE6"/>
    <w:rsid w:val="00545D2D"/>
    <w:rsid w:val="00546026"/>
    <w:rsid w:val="005473B8"/>
    <w:rsid w:val="00551EC1"/>
    <w:rsid w:val="00555354"/>
    <w:rsid w:val="005558B5"/>
    <w:rsid w:val="00555AAA"/>
    <w:rsid w:val="00555E33"/>
    <w:rsid w:val="00557B64"/>
    <w:rsid w:val="00557DD9"/>
    <w:rsid w:val="0056232B"/>
    <w:rsid w:val="00564EA8"/>
    <w:rsid w:val="00566684"/>
    <w:rsid w:val="00570F43"/>
    <w:rsid w:val="005713AB"/>
    <w:rsid w:val="00572972"/>
    <w:rsid w:val="00574832"/>
    <w:rsid w:val="00575078"/>
    <w:rsid w:val="00575393"/>
    <w:rsid w:val="005754F1"/>
    <w:rsid w:val="005756FC"/>
    <w:rsid w:val="0057580C"/>
    <w:rsid w:val="00580C73"/>
    <w:rsid w:val="005836A6"/>
    <w:rsid w:val="00585C65"/>
    <w:rsid w:val="00586726"/>
    <w:rsid w:val="00587DAB"/>
    <w:rsid w:val="00593439"/>
    <w:rsid w:val="00594A06"/>
    <w:rsid w:val="0059503C"/>
    <w:rsid w:val="0059576D"/>
    <w:rsid w:val="00596374"/>
    <w:rsid w:val="00596724"/>
    <w:rsid w:val="00597570"/>
    <w:rsid w:val="005A0E7A"/>
    <w:rsid w:val="005A3D76"/>
    <w:rsid w:val="005A5041"/>
    <w:rsid w:val="005A6B56"/>
    <w:rsid w:val="005A6CD7"/>
    <w:rsid w:val="005A6EAA"/>
    <w:rsid w:val="005B35DA"/>
    <w:rsid w:val="005B44DE"/>
    <w:rsid w:val="005B6374"/>
    <w:rsid w:val="005B7821"/>
    <w:rsid w:val="005B798E"/>
    <w:rsid w:val="005C057D"/>
    <w:rsid w:val="005C0AE4"/>
    <w:rsid w:val="005C35EA"/>
    <w:rsid w:val="005C4794"/>
    <w:rsid w:val="005C56C9"/>
    <w:rsid w:val="005C726E"/>
    <w:rsid w:val="005C7EE1"/>
    <w:rsid w:val="005D13F1"/>
    <w:rsid w:val="005D2A42"/>
    <w:rsid w:val="005D3083"/>
    <w:rsid w:val="005D3F56"/>
    <w:rsid w:val="005D411C"/>
    <w:rsid w:val="005D5448"/>
    <w:rsid w:val="005D74FA"/>
    <w:rsid w:val="005D7868"/>
    <w:rsid w:val="005E16FA"/>
    <w:rsid w:val="005E1B20"/>
    <w:rsid w:val="005E1BEF"/>
    <w:rsid w:val="005E6B42"/>
    <w:rsid w:val="005F05B0"/>
    <w:rsid w:val="005F084E"/>
    <w:rsid w:val="005F2202"/>
    <w:rsid w:val="005F22E3"/>
    <w:rsid w:val="005F400B"/>
    <w:rsid w:val="005F6602"/>
    <w:rsid w:val="005F6986"/>
    <w:rsid w:val="00600FA4"/>
    <w:rsid w:val="00601C63"/>
    <w:rsid w:val="00603173"/>
    <w:rsid w:val="006031DD"/>
    <w:rsid w:val="0060711E"/>
    <w:rsid w:val="00607BF3"/>
    <w:rsid w:val="00612737"/>
    <w:rsid w:val="00612938"/>
    <w:rsid w:val="006130E0"/>
    <w:rsid w:val="006140F8"/>
    <w:rsid w:val="00614BCF"/>
    <w:rsid w:val="00615426"/>
    <w:rsid w:val="00615541"/>
    <w:rsid w:val="00617018"/>
    <w:rsid w:val="006203C1"/>
    <w:rsid w:val="00620C6B"/>
    <w:rsid w:val="00621942"/>
    <w:rsid w:val="00621F5F"/>
    <w:rsid w:val="00624E8A"/>
    <w:rsid w:val="0062587C"/>
    <w:rsid w:val="00625A90"/>
    <w:rsid w:val="00625FC2"/>
    <w:rsid w:val="00626056"/>
    <w:rsid w:val="00626749"/>
    <w:rsid w:val="00626A8E"/>
    <w:rsid w:val="00626C16"/>
    <w:rsid w:val="00626EB2"/>
    <w:rsid w:val="006271F9"/>
    <w:rsid w:val="006278B5"/>
    <w:rsid w:val="00631CD3"/>
    <w:rsid w:val="00634794"/>
    <w:rsid w:val="006349FB"/>
    <w:rsid w:val="00634CE7"/>
    <w:rsid w:val="00636A5B"/>
    <w:rsid w:val="006377B0"/>
    <w:rsid w:val="00640922"/>
    <w:rsid w:val="00641171"/>
    <w:rsid w:val="006418C6"/>
    <w:rsid w:val="006421EA"/>
    <w:rsid w:val="00642E98"/>
    <w:rsid w:val="006450CE"/>
    <w:rsid w:val="00646DD2"/>
    <w:rsid w:val="006500E2"/>
    <w:rsid w:val="006507A1"/>
    <w:rsid w:val="00654B5B"/>
    <w:rsid w:val="00655E8D"/>
    <w:rsid w:val="006566EE"/>
    <w:rsid w:val="0065706E"/>
    <w:rsid w:val="006620AA"/>
    <w:rsid w:val="00665717"/>
    <w:rsid w:val="00666882"/>
    <w:rsid w:val="00667704"/>
    <w:rsid w:val="0067521E"/>
    <w:rsid w:val="00675320"/>
    <w:rsid w:val="0067558A"/>
    <w:rsid w:val="00680297"/>
    <w:rsid w:val="006807F6"/>
    <w:rsid w:val="00681266"/>
    <w:rsid w:val="00681405"/>
    <w:rsid w:val="00681F84"/>
    <w:rsid w:val="00684680"/>
    <w:rsid w:val="00685332"/>
    <w:rsid w:val="00685BC6"/>
    <w:rsid w:val="00686A0D"/>
    <w:rsid w:val="00686A9D"/>
    <w:rsid w:val="0069047E"/>
    <w:rsid w:val="00691B22"/>
    <w:rsid w:val="006923DF"/>
    <w:rsid w:val="00692E6C"/>
    <w:rsid w:val="00694AC0"/>
    <w:rsid w:val="00697028"/>
    <w:rsid w:val="0069716D"/>
    <w:rsid w:val="006A3957"/>
    <w:rsid w:val="006A69E9"/>
    <w:rsid w:val="006B303B"/>
    <w:rsid w:val="006B378F"/>
    <w:rsid w:val="006B44CE"/>
    <w:rsid w:val="006B4887"/>
    <w:rsid w:val="006B596C"/>
    <w:rsid w:val="006B66FA"/>
    <w:rsid w:val="006B687B"/>
    <w:rsid w:val="006B7011"/>
    <w:rsid w:val="006B734B"/>
    <w:rsid w:val="006B7357"/>
    <w:rsid w:val="006C0CCF"/>
    <w:rsid w:val="006C115B"/>
    <w:rsid w:val="006C1BA8"/>
    <w:rsid w:val="006C2908"/>
    <w:rsid w:val="006C311C"/>
    <w:rsid w:val="006C5635"/>
    <w:rsid w:val="006C7DC7"/>
    <w:rsid w:val="006D22F1"/>
    <w:rsid w:val="006D2C72"/>
    <w:rsid w:val="006D356A"/>
    <w:rsid w:val="006D3616"/>
    <w:rsid w:val="006D3F1F"/>
    <w:rsid w:val="006D5883"/>
    <w:rsid w:val="006D78F1"/>
    <w:rsid w:val="006E08B1"/>
    <w:rsid w:val="006E28DC"/>
    <w:rsid w:val="006E29E2"/>
    <w:rsid w:val="006E3221"/>
    <w:rsid w:val="006E3920"/>
    <w:rsid w:val="006E3AD7"/>
    <w:rsid w:val="006E4839"/>
    <w:rsid w:val="006E4855"/>
    <w:rsid w:val="006E496E"/>
    <w:rsid w:val="006E562A"/>
    <w:rsid w:val="006E6004"/>
    <w:rsid w:val="006E612C"/>
    <w:rsid w:val="006E6E01"/>
    <w:rsid w:val="006F355A"/>
    <w:rsid w:val="006F4664"/>
    <w:rsid w:val="006F5492"/>
    <w:rsid w:val="006F679D"/>
    <w:rsid w:val="006F789D"/>
    <w:rsid w:val="00700F57"/>
    <w:rsid w:val="00702CC4"/>
    <w:rsid w:val="00703E95"/>
    <w:rsid w:val="00704485"/>
    <w:rsid w:val="00704B45"/>
    <w:rsid w:val="00704C17"/>
    <w:rsid w:val="00705B38"/>
    <w:rsid w:val="00705B8B"/>
    <w:rsid w:val="00705C79"/>
    <w:rsid w:val="0070634F"/>
    <w:rsid w:val="00706E37"/>
    <w:rsid w:val="00707221"/>
    <w:rsid w:val="007102AF"/>
    <w:rsid w:val="007106B9"/>
    <w:rsid w:val="00710996"/>
    <w:rsid w:val="00713B81"/>
    <w:rsid w:val="00713E8A"/>
    <w:rsid w:val="007157BA"/>
    <w:rsid w:val="00715DE5"/>
    <w:rsid w:val="00717094"/>
    <w:rsid w:val="007212E3"/>
    <w:rsid w:val="00721A32"/>
    <w:rsid w:val="00723E92"/>
    <w:rsid w:val="00725AE7"/>
    <w:rsid w:val="00725F42"/>
    <w:rsid w:val="00726D17"/>
    <w:rsid w:val="00727018"/>
    <w:rsid w:val="00727DAB"/>
    <w:rsid w:val="0073317C"/>
    <w:rsid w:val="00734FF4"/>
    <w:rsid w:val="0073555B"/>
    <w:rsid w:val="00735A3D"/>
    <w:rsid w:val="0073645E"/>
    <w:rsid w:val="00740DD7"/>
    <w:rsid w:val="007413E6"/>
    <w:rsid w:val="0074205B"/>
    <w:rsid w:val="00742598"/>
    <w:rsid w:val="007433CC"/>
    <w:rsid w:val="00745C69"/>
    <w:rsid w:val="007462BD"/>
    <w:rsid w:val="007469D5"/>
    <w:rsid w:val="00747A60"/>
    <w:rsid w:val="00750FF7"/>
    <w:rsid w:val="00752836"/>
    <w:rsid w:val="00753A30"/>
    <w:rsid w:val="00753BDE"/>
    <w:rsid w:val="00753D76"/>
    <w:rsid w:val="0075490A"/>
    <w:rsid w:val="007571E8"/>
    <w:rsid w:val="007607A5"/>
    <w:rsid w:val="0076171E"/>
    <w:rsid w:val="007648A5"/>
    <w:rsid w:val="007656CF"/>
    <w:rsid w:val="007658A9"/>
    <w:rsid w:val="00766E3A"/>
    <w:rsid w:val="007671F4"/>
    <w:rsid w:val="0076753B"/>
    <w:rsid w:val="00767582"/>
    <w:rsid w:val="007702C0"/>
    <w:rsid w:val="00772BB3"/>
    <w:rsid w:val="007753F6"/>
    <w:rsid w:val="00780366"/>
    <w:rsid w:val="007805F7"/>
    <w:rsid w:val="00783BFE"/>
    <w:rsid w:val="00784438"/>
    <w:rsid w:val="007850AD"/>
    <w:rsid w:val="00785128"/>
    <w:rsid w:val="00786243"/>
    <w:rsid w:val="00786586"/>
    <w:rsid w:val="00787B39"/>
    <w:rsid w:val="007906BE"/>
    <w:rsid w:val="007931F6"/>
    <w:rsid w:val="00794EA3"/>
    <w:rsid w:val="00795458"/>
    <w:rsid w:val="00797CD6"/>
    <w:rsid w:val="007A17F2"/>
    <w:rsid w:val="007A1D47"/>
    <w:rsid w:val="007A2671"/>
    <w:rsid w:val="007A2C0D"/>
    <w:rsid w:val="007A3C0F"/>
    <w:rsid w:val="007A45CE"/>
    <w:rsid w:val="007A4BB7"/>
    <w:rsid w:val="007A50A4"/>
    <w:rsid w:val="007A5775"/>
    <w:rsid w:val="007A5B38"/>
    <w:rsid w:val="007A7344"/>
    <w:rsid w:val="007B0498"/>
    <w:rsid w:val="007B1968"/>
    <w:rsid w:val="007B1E2A"/>
    <w:rsid w:val="007B221E"/>
    <w:rsid w:val="007B289B"/>
    <w:rsid w:val="007B2EB2"/>
    <w:rsid w:val="007B4B28"/>
    <w:rsid w:val="007B4FCE"/>
    <w:rsid w:val="007B5B19"/>
    <w:rsid w:val="007B730E"/>
    <w:rsid w:val="007B7917"/>
    <w:rsid w:val="007C14CA"/>
    <w:rsid w:val="007C3E81"/>
    <w:rsid w:val="007C4A62"/>
    <w:rsid w:val="007C635F"/>
    <w:rsid w:val="007C6617"/>
    <w:rsid w:val="007D05CC"/>
    <w:rsid w:val="007D121A"/>
    <w:rsid w:val="007D320B"/>
    <w:rsid w:val="007D327F"/>
    <w:rsid w:val="007D385A"/>
    <w:rsid w:val="007D3BD8"/>
    <w:rsid w:val="007D54D2"/>
    <w:rsid w:val="007E1CFE"/>
    <w:rsid w:val="007E2ED6"/>
    <w:rsid w:val="007E51D5"/>
    <w:rsid w:val="007E5CE5"/>
    <w:rsid w:val="007F1E81"/>
    <w:rsid w:val="007F29FF"/>
    <w:rsid w:val="007F3C5D"/>
    <w:rsid w:val="007F44BC"/>
    <w:rsid w:val="00801A79"/>
    <w:rsid w:val="0080246D"/>
    <w:rsid w:val="008029B8"/>
    <w:rsid w:val="00805809"/>
    <w:rsid w:val="008106B9"/>
    <w:rsid w:val="0081370B"/>
    <w:rsid w:val="00814857"/>
    <w:rsid w:val="00814F45"/>
    <w:rsid w:val="00815CD4"/>
    <w:rsid w:val="00816F2B"/>
    <w:rsid w:val="00822F36"/>
    <w:rsid w:val="00823E4B"/>
    <w:rsid w:val="00824364"/>
    <w:rsid w:val="00824A3C"/>
    <w:rsid w:val="0082531F"/>
    <w:rsid w:val="008256AC"/>
    <w:rsid w:val="00830122"/>
    <w:rsid w:val="00832FFF"/>
    <w:rsid w:val="008330DC"/>
    <w:rsid w:val="008365F1"/>
    <w:rsid w:val="008448DF"/>
    <w:rsid w:val="008454E0"/>
    <w:rsid w:val="00846207"/>
    <w:rsid w:val="00846998"/>
    <w:rsid w:val="008470FC"/>
    <w:rsid w:val="00847451"/>
    <w:rsid w:val="00847F4D"/>
    <w:rsid w:val="00850921"/>
    <w:rsid w:val="0085201A"/>
    <w:rsid w:val="00852422"/>
    <w:rsid w:val="00853BD2"/>
    <w:rsid w:val="00854DC5"/>
    <w:rsid w:val="0085781B"/>
    <w:rsid w:val="008622EE"/>
    <w:rsid w:val="008628EF"/>
    <w:rsid w:val="00862D08"/>
    <w:rsid w:val="00864B15"/>
    <w:rsid w:val="00865162"/>
    <w:rsid w:val="00865940"/>
    <w:rsid w:val="00866A79"/>
    <w:rsid w:val="00866C05"/>
    <w:rsid w:val="00870644"/>
    <w:rsid w:val="00872C24"/>
    <w:rsid w:val="00875595"/>
    <w:rsid w:val="00877F09"/>
    <w:rsid w:val="00880231"/>
    <w:rsid w:val="00881F38"/>
    <w:rsid w:val="00883DDF"/>
    <w:rsid w:val="008852FF"/>
    <w:rsid w:val="00890B69"/>
    <w:rsid w:val="00890CBE"/>
    <w:rsid w:val="008943FE"/>
    <w:rsid w:val="00894981"/>
    <w:rsid w:val="008949CB"/>
    <w:rsid w:val="008959E2"/>
    <w:rsid w:val="00896E8C"/>
    <w:rsid w:val="008A0C4F"/>
    <w:rsid w:val="008A3B45"/>
    <w:rsid w:val="008A4F1B"/>
    <w:rsid w:val="008A585F"/>
    <w:rsid w:val="008A71D2"/>
    <w:rsid w:val="008B18BE"/>
    <w:rsid w:val="008B3C65"/>
    <w:rsid w:val="008B4BC3"/>
    <w:rsid w:val="008B7D8D"/>
    <w:rsid w:val="008C0793"/>
    <w:rsid w:val="008C1D2C"/>
    <w:rsid w:val="008C1FCC"/>
    <w:rsid w:val="008C4257"/>
    <w:rsid w:val="008C4B65"/>
    <w:rsid w:val="008C4C79"/>
    <w:rsid w:val="008C4ECD"/>
    <w:rsid w:val="008C5FD7"/>
    <w:rsid w:val="008C6455"/>
    <w:rsid w:val="008C7A55"/>
    <w:rsid w:val="008D012E"/>
    <w:rsid w:val="008D23E8"/>
    <w:rsid w:val="008D319D"/>
    <w:rsid w:val="008D326E"/>
    <w:rsid w:val="008D6375"/>
    <w:rsid w:val="008E043F"/>
    <w:rsid w:val="008E09FC"/>
    <w:rsid w:val="008E1484"/>
    <w:rsid w:val="008E3AAE"/>
    <w:rsid w:val="008E3DA0"/>
    <w:rsid w:val="008E59FC"/>
    <w:rsid w:val="008E5FFE"/>
    <w:rsid w:val="008E63F9"/>
    <w:rsid w:val="008E7916"/>
    <w:rsid w:val="008F0C1D"/>
    <w:rsid w:val="008F17D9"/>
    <w:rsid w:val="008F207D"/>
    <w:rsid w:val="008F360C"/>
    <w:rsid w:val="008F4475"/>
    <w:rsid w:val="008F65C7"/>
    <w:rsid w:val="008F707E"/>
    <w:rsid w:val="008F71DC"/>
    <w:rsid w:val="008F7BA1"/>
    <w:rsid w:val="0090335C"/>
    <w:rsid w:val="00904716"/>
    <w:rsid w:val="0090607C"/>
    <w:rsid w:val="009062FC"/>
    <w:rsid w:val="009068FC"/>
    <w:rsid w:val="00906BB1"/>
    <w:rsid w:val="009073F0"/>
    <w:rsid w:val="00907F49"/>
    <w:rsid w:val="0091081A"/>
    <w:rsid w:val="00911BB2"/>
    <w:rsid w:val="00911DD6"/>
    <w:rsid w:val="00912DA1"/>
    <w:rsid w:val="009139A6"/>
    <w:rsid w:val="00915277"/>
    <w:rsid w:val="00916A1E"/>
    <w:rsid w:val="00916E6A"/>
    <w:rsid w:val="009174F7"/>
    <w:rsid w:val="009220A7"/>
    <w:rsid w:val="00922DA1"/>
    <w:rsid w:val="00926D6C"/>
    <w:rsid w:val="00926ED3"/>
    <w:rsid w:val="009278FE"/>
    <w:rsid w:val="00930334"/>
    <w:rsid w:val="0093065C"/>
    <w:rsid w:val="009349B5"/>
    <w:rsid w:val="0093535F"/>
    <w:rsid w:val="00936A68"/>
    <w:rsid w:val="00941B45"/>
    <w:rsid w:val="00941E27"/>
    <w:rsid w:val="009422C7"/>
    <w:rsid w:val="00943B7F"/>
    <w:rsid w:val="00944E1F"/>
    <w:rsid w:val="0094563A"/>
    <w:rsid w:val="0094662F"/>
    <w:rsid w:val="00946A52"/>
    <w:rsid w:val="009476D3"/>
    <w:rsid w:val="00950D76"/>
    <w:rsid w:val="00951BC7"/>
    <w:rsid w:val="00952512"/>
    <w:rsid w:val="0095578E"/>
    <w:rsid w:val="00955940"/>
    <w:rsid w:val="00956E2A"/>
    <w:rsid w:val="00957401"/>
    <w:rsid w:val="0096008D"/>
    <w:rsid w:val="00960163"/>
    <w:rsid w:val="009610DC"/>
    <w:rsid w:val="00961B0B"/>
    <w:rsid w:val="00965452"/>
    <w:rsid w:val="00966100"/>
    <w:rsid w:val="00966BA8"/>
    <w:rsid w:val="009701EE"/>
    <w:rsid w:val="00973B59"/>
    <w:rsid w:val="009748BE"/>
    <w:rsid w:val="0097536D"/>
    <w:rsid w:val="0097719A"/>
    <w:rsid w:val="00980805"/>
    <w:rsid w:val="00980D3D"/>
    <w:rsid w:val="00981359"/>
    <w:rsid w:val="0098311A"/>
    <w:rsid w:val="00983230"/>
    <w:rsid w:val="00984340"/>
    <w:rsid w:val="00984CFE"/>
    <w:rsid w:val="009853F6"/>
    <w:rsid w:val="0098605B"/>
    <w:rsid w:val="00986518"/>
    <w:rsid w:val="0098671F"/>
    <w:rsid w:val="00986B8F"/>
    <w:rsid w:val="00987989"/>
    <w:rsid w:val="009910A4"/>
    <w:rsid w:val="00992D4F"/>
    <w:rsid w:val="00992F98"/>
    <w:rsid w:val="009945E9"/>
    <w:rsid w:val="0099612E"/>
    <w:rsid w:val="00997867"/>
    <w:rsid w:val="009A03A2"/>
    <w:rsid w:val="009A156B"/>
    <w:rsid w:val="009A1B45"/>
    <w:rsid w:val="009A28E8"/>
    <w:rsid w:val="009A319F"/>
    <w:rsid w:val="009A39A5"/>
    <w:rsid w:val="009A4F60"/>
    <w:rsid w:val="009A69C2"/>
    <w:rsid w:val="009A7265"/>
    <w:rsid w:val="009B089F"/>
    <w:rsid w:val="009B1652"/>
    <w:rsid w:val="009B3083"/>
    <w:rsid w:val="009B3B70"/>
    <w:rsid w:val="009C26B5"/>
    <w:rsid w:val="009C3692"/>
    <w:rsid w:val="009C4392"/>
    <w:rsid w:val="009C5CC4"/>
    <w:rsid w:val="009C6601"/>
    <w:rsid w:val="009C6EFA"/>
    <w:rsid w:val="009C76C8"/>
    <w:rsid w:val="009D000B"/>
    <w:rsid w:val="009D04B4"/>
    <w:rsid w:val="009D0BC9"/>
    <w:rsid w:val="009D24F6"/>
    <w:rsid w:val="009D2788"/>
    <w:rsid w:val="009D31D7"/>
    <w:rsid w:val="009D37D4"/>
    <w:rsid w:val="009D569C"/>
    <w:rsid w:val="009D749B"/>
    <w:rsid w:val="009D78E2"/>
    <w:rsid w:val="009E09C2"/>
    <w:rsid w:val="009E1130"/>
    <w:rsid w:val="009E1FBC"/>
    <w:rsid w:val="009E34F0"/>
    <w:rsid w:val="009E4683"/>
    <w:rsid w:val="009E5C71"/>
    <w:rsid w:val="009E727B"/>
    <w:rsid w:val="009E739F"/>
    <w:rsid w:val="009E7471"/>
    <w:rsid w:val="009E748F"/>
    <w:rsid w:val="009F2D20"/>
    <w:rsid w:val="009F4E1E"/>
    <w:rsid w:val="009F6C83"/>
    <w:rsid w:val="009F6E82"/>
    <w:rsid w:val="00A03267"/>
    <w:rsid w:val="00A03461"/>
    <w:rsid w:val="00A03CB2"/>
    <w:rsid w:val="00A11C79"/>
    <w:rsid w:val="00A11E1F"/>
    <w:rsid w:val="00A1336A"/>
    <w:rsid w:val="00A13ED8"/>
    <w:rsid w:val="00A147A5"/>
    <w:rsid w:val="00A16243"/>
    <w:rsid w:val="00A173E9"/>
    <w:rsid w:val="00A17901"/>
    <w:rsid w:val="00A21793"/>
    <w:rsid w:val="00A21D84"/>
    <w:rsid w:val="00A23138"/>
    <w:rsid w:val="00A24950"/>
    <w:rsid w:val="00A26F60"/>
    <w:rsid w:val="00A279A0"/>
    <w:rsid w:val="00A27DA6"/>
    <w:rsid w:val="00A30789"/>
    <w:rsid w:val="00A30FCC"/>
    <w:rsid w:val="00A31B53"/>
    <w:rsid w:val="00A32675"/>
    <w:rsid w:val="00A36DE7"/>
    <w:rsid w:val="00A3703B"/>
    <w:rsid w:val="00A374F0"/>
    <w:rsid w:val="00A40782"/>
    <w:rsid w:val="00A40C2C"/>
    <w:rsid w:val="00A40D16"/>
    <w:rsid w:val="00A41BED"/>
    <w:rsid w:val="00A44864"/>
    <w:rsid w:val="00A44D4E"/>
    <w:rsid w:val="00A44DF5"/>
    <w:rsid w:val="00A478F4"/>
    <w:rsid w:val="00A47AE3"/>
    <w:rsid w:val="00A50AEB"/>
    <w:rsid w:val="00A50C94"/>
    <w:rsid w:val="00A51E6F"/>
    <w:rsid w:val="00A52452"/>
    <w:rsid w:val="00A53BC2"/>
    <w:rsid w:val="00A54842"/>
    <w:rsid w:val="00A5642D"/>
    <w:rsid w:val="00A5715C"/>
    <w:rsid w:val="00A572A2"/>
    <w:rsid w:val="00A62C45"/>
    <w:rsid w:val="00A63A12"/>
    <w:rsid w:val="00A640EE"/>
    <w:rsid w:val="00A6597E"/>
    <w:rsid w:val="00A65A12"/>
    <w:rsid w:val="00A65A19"/>
    <w:rsid w:val="00A6617F"/>
    <w:rsid w:val="00A6673E"/>
    <w:rsid w:val="00A70FC7"/>
    <w:rsid w:val="00A71A5D"/>
    <w:rsid w:val="00A724CE"/>
    <w:rsid w:val="00A737D1"/>
    <w:rsid w:val="00A74E9B"/>
    <w:rsid w:val="00A75AB4"/>
    <w:rsid w:val="00A7656F"/>
    <w:rsid w:val="00A8083E"/>
    <w:rsid w:val="00A848C3"/>
    <w:rsid w:val="00A86675"/>
    <w:rsid w:val="00A86ABC"/>
    <w:rsid w:val="00A86FAE"/>
    <w:rsid w:val="00A8784E"/>
    <w:rsid w:val="00A87A6F"/>
    <w:rsid w:val="00A90918"/>
    <w:rsid w:val="00A924F4"/>
    <w:rsid w:val="00A929E8"/>
    <w:rsid w:val="00A945A9"/>
    <w:rsid w:val="00A9475A"/>
    <w:rsid w:val="00A95AA7"/>
    <w:rsid w:val="00A962BE"/>
    <w:rsid w:val="00A96E79"/>
    <w:rsid w:val="00A977A8"/>
    <w:rsid w:val="00AA0457"/>
    <w:rsid w:val="00AA1508"/>
    <w:rsid w:val="00AA19B6"/>
    <w:rsid w:val="00AA608A"/>
    <w:rsid w:val="00AA6445"/>
    <w:rsid w:val="00AA7664"/>
    <w:rsid w:val="00AB3320"/>
    <w:rsid w:val="00AB4A1D"/>
    <w:rsid w:val="00AB537D"/>
    <w:rsid w:val="00AB570C"/>
    <w:rsid w:val="00AB629E"/>
    <w:rsid w:val="00AB6542"/>
    <w:rsid w:val="00AB6BF3"/>
    <w:rsid w:val="00AB6CD8"/>
    <w:rsid w:val="00AB73AA"/>
    <w:rsid w:val="00AB7CD8"/>
    <w:rsid w:val="00AC0A84"/>
    <w:rsid w:val="00AC1521"/>
    <w:rsid w:val="00AC1C17"/>
    <w:rsid w:val="00AC3F63"/>
    <w:rsid w:val="00AC4A7D"/>
    <w:rsid w:val="00AC4C8F"/>
    <w:rsid w:val="00AC50AB"/>
    <w:rsid w:val="00AC62BA"/>
    <w:rsid w:val="00AC7BF5"/>
    <w:rsid w:val="00AD08CA"/>
    <w:rsid w:val="00AD3613"/>
    <w:rsid w:val="00AD4D5A"/>
    <w:rsid w:val="00AD7028"/>
    <w:rsid w:val="00AE2A4A"/>
    <w:rsid w:val="00AE2DF2"/>
    <w:rsid w:val="00AE5BAC"/>
    <w:rsid w:val="00AE61BD"/>
    <w:rsid w:val="00AF08D9"/>
    <w:rsid w:val="00AF14CD"/>
    <w:rsid w:val="00AF15BA"/>
    <w:rsid w:val="00AF397F"/>
    <w:rsid w:val="00AF513D"/>
    <w:rsid w:val="00AF6A47"/>
    <w:rsid w:val="00B00767"/>
    <w:rsid w:val="00B00890"/>
    <w:rsid w:val="00B01194"/>
    <w:rsid w:val="00B04723"/>
    <w:rsid w:val="00B05C20"/>
    <w:rsid w:val="00B05D6B"/>
    <w:rsid w:val="00B05DF2"/>
    <w:rsid w:val="00B070F9"/>
    <w:rsid w:val="00B076E7"/>
    <w:rsid w:val="00B10295"/>
    <w:rsid w:val="00B10743"/>
    <w:rsid w:val="00B15645"/>
    <w:rsid w:val="00B15D18"/>
    <w:rsid w:val="00B205BD"/>
    <w:rsid w:val="00B20CA6"/>
    <w:rsid w:val="00B21DBA"/>
    <w:rsid w:val="00B2259E"/>
    <w:rsid w:val="00B23E78"/>
    <w:rsid w:val="00B243CB"/>
    <w:rsid w:val="00B26703"/>
    <w:rsid w:val="00B26780"/>
    <w:rsid w:val="00B275AD"/>
    <w:rsid w:val="00B276FE"/>
    <w:rsid w:val="00B27EB9"/>
    <w:rsid w:val="00B30A96"/>
    <w:rsid w:val="00B32883"/>
    <w:rsid w:val="00B328AF"/>
    <w:rsid w:val="00B33C72"/>
    <w:rsid w:val="00B342C1"/>
    <w:rsid w:val="00B3460A"/>
    <w:rsid w:val="00B34C5A"/>
    <w:rsid w:val="00B35260"/>
    <w:rsid w:val="00B35FDB"/>
    <w:rsid w:val="00B363FD"/>
    <w:rsid w:val="00B36A59"/>
    <w:rsid w:val="00B3703F"/>
    <w:rsid w:val="00B37D26"/>
    <w:rsid w:val="00B4072D"/>
    <w:rsid w:val="00B40915"/>
    <w:rsid w:val="00B4218D"/>
    <w:rsid w:val="00B44DA0"/>
    <w:rsid w:val="00B532AC"/>
    <w:rsid w:val="00B534B9"/>
    <w:rsid w:val="00B53895"/>
    <w:rsid w:val="00B53F32"/>
    <w:rsid w:val="00B560BB"/>
    <w:rsid w:val="00B56C38"/>
    <w:rsid w:val="00B5757D"/>
    <w:rsid w:val="00B57784"/>
    <w:rsid w:val="00B57E5F"/>
    <w:rsid w:val="00B66987"/>
    <w:rsid w:val="00B66D63"/>
    <w:rsid w:val="00B6752D"/>
    <w:rsid w:val="00B677D3"/>
    <w:rsid w:val="00B7019D"/>
    <w:rsid w:val="00B730DB"/>
    <w:rsid w:val="00B73436"/>
    <w:rsid w:val="00B7364C"/>
    <w:rsid w:val="00B74102"/>
    <w:rsid w:val="00B747DC"/>
    <w:rsid w:val="00B75753"/>
    <w:rsid w:val="00B759F5"/>
    <w:rsid w:val="00B76C89"/>
    <w:rsid w:val="00B775FD"/>
    <w:rsid w:val="00B81A19"/>
    <w:rsid w:val="00B81E47"/>
    <w:rsid w:val="00B82EDE"/>
    <w:rsid w:val="00B8709C"/>
    <w:rsid w:val="00B9347B"/>
    <w:rsid w:val="00B935C8"/>
    <w:rsid w:val="00B93E57"/>
    <w:rsid w:val="00B957DE"/>
    <w:rsid w:val="00B969F6"/>
    <w:rsid w:val="00B97D6B"/>
    <w:rsid w:val="00BA0531"/>
    <w:rsid w:val="00BA137A"/>
    <w:rsid w:val="00BA36E6"/>
    <w:rsid w:val="00BA3CCC"/>
    <w:rsid w:val="00BA5111"/>
    <w:rsid w:val="00BA55F4"/>
    <w:rsid w:val="00BA7DB6"/>
    <w:rsid w:val="00BB086E"/>
    <w:rsid w:val="00BB1E62"/>
    <w:rsid w:val="00BB3281"/>
    <w:rsid w:val="00BB7D9A"/>
    <w:rsid w:val="00BC2E15"/>
    <w:rsid w:val="00BC33C5"/>
    <w:rsid w:val="00BC3520"/>
    <w:rsid w:val="00BC3842"/>
    <w:rsid w:val="00BC416E"/>
    <w:rsid w:val="00BC71EB"/>
    <w:rsid w:val="00BC722B"/>
    <w:rsid w:val="00BD387A"/>
    <w:rsid w:val="00BD474B"/>
    <w:rsid w:val="00BD47D5"/>
    <w:rsid w:val="00BD5658"/>
    <w:rsid w:val="00BD63AB"/>
    <w:rsid w:val="00BD6706"/>
    <w:rsid w:val="00BE0428"/>
    <w:rsid w:val="00BE18D5"/>
    <w:rsid w:val="00BE33EE"/>
    <w:rsid w:val="00BE47ED"/>
    <w:rsid w:val="00BE50C6"/>
    <w:rsid w:val="00BF1222"/>
    <w:rsid w:val="00BF1DE3"/>
    <w:rsid w:val="00BF2FFE"/>
    <w:rsid w:val="00BF5F05"/>
    <w:rsid w:val="00BF608E"/>
    <w:rsid w:val="00BF700C"/>
    <w:rsid w:val="00C11C66"/>
    <w:rsid w:val="00C127D5"/>
    <w:rsid w:val="00C13C35"/>
    <w:rsid w:val="00C14632"/>
    <w:rsid w:val="00C15122"/>
    <w:rsid w:val="00C16003"/>
    <w:rsid w:val="00C170A7"/>
    <w:rsid w:val="00C17521"/>
    <w:rsid w:val="00C17BEB"/>
    <w:rsid w:val="00C22C38"/>
    <w:rsid w:val="00C23438"/>
    <w:rsid w:val="00C251B9"/>
    <w:rsid w:val="00C32315"/>
    <w:rsid w:val="00C32731"/>
    <w:rsid w:val="00C35431"/>
    <w:rsid w:val="00C37A99"/>
    <w:rsid w:val="00C419B5"/>
    <w:rsid w:val="00C439D8"/>
    <w:rsid w:val="00C465EC"/>
    <w:rsid w:val="00C47154"/>
    <w:rsid w:val="00C47653"/>
    <w:rsid w:val="00C52537"/>
    <w:rsid w:val="00C5261D"/>
    <w:rsid w:val="00C52814"/>
    <w:rsid w:val="00C54467"/>
    <w:rsid w:val="00C5464D"/>
    <w:rsid w:val="00C55E44"/>
    <w:rsid w:val="00C629F3"/>
    <w:rsid w:val="00C63336"/>
    <w:rsid w:val="00C63D79"/>
    <w:rsid w:val="00C63E49"/>
    <w:rsid w:val="00C63ECF"/>
    <w:rsid w:val="00C65FC6"/>
    <w:rsid w:val="00C721E8"/>
    <w:rsid w:val="00C73090"/>
    <w:rsid w:val="00C75766"/>
    <w:rsid w:val="00C7589C"/>
    <w:rsid w:val="00C800B8"/>
    <w:rsid w:val="00C81766"/>
    <w:rsid w:val="00C8240B"/>
    <w:rsid w:val="00C8364C"/>
    <w:rsid w:val="00C90A54"/>
    <w:rsid w:val="00C90A8B"/>
    <w:rsid w:val="00C91ED1"/>
    <w:rsid w:val="00C92A79"/>
    <w:rsid w:val="00C94179"/>
    <w:rsid w:val="00C96E2F"/>
    <w:rsid w:val="00CA10F4"/>
    <w:rsid w:val="00CA15C6"/>
    <w:rsid w:val="00CA3D77"/>
    <w:rsid w:val="00CA4181"/>
    <w:rsid w:val="00CA4659"/>
    <w:rsid w:val="00CA46F2"/>
    <w:rsid w:val="00CA4D31"/>
    <w:rsid w:val="00CA4E43"/>
    <w:rsid w:val="00CB06B5"/>
    <w:rsid w:val="00CB5286"/>
    <w:rsid w:val="00CB60C7"/>
    <w:rsid w:val="00CB7E64"/>
    <w:rsid w:val="00CC2790"/>
    <w:rsid w:val="00CC350D"/>
    <w:rsid w:val="00CC3ADE"/>
    <w:rsid w:val="00CC3B77"/>
    <w:rsid w:val="00CC42FE"/>
    <w:rsid w:val="00CC49F5"/>
    <w:rsid w:val="00CC4D18"/>
    <w:rsid w:val="00CC4E66"/>
    <w:rsid w:val="00CC58C6"/>
    <w:rsid w:val="00CC635B"/>
    <w:rsid w:val="00CC656B"/>
    <w:rsid w:val="00CD01A1"/>
    <w:rsid w:val="00CD040F"/>
    <w:rsid w:val="00CD0993"/>
    <w:rsid w:val="00CD2668"/>
    <w:rsid w:val="00CD2B81"/>
    <w:rsid w:val="00CD32BB"/>
    <w:rsid w:val="00CD5CE4"/>
    <w:rsid w:val="00CD5E3E"/>
    <w:rsid w:val="00CE15E5"/>
    <w:rsid w:val="00CE1C2C"/>
    <w:rsid w:val="00CE349F"/>
    <w:rsid w:val="00CE4B73"/>
    <w:rsid w:val="00CE5305"/>
    <w:rsid w:val="00CE58D2"/>
    <w:rsid w:val="00CE64FE"/>
    <w:rsid w:val="00CE6C93"/>
    <w:rsid w:val="00CF0498"/>
    <w:rsid w:val="00CF1B8B"/>
    <w:rsid w:val="00CF25CF"/>
    <w:rsid w:val="00CF28CC"/>
    <w:rsid w:val="00CF346A"/>
    <w:rsid w:val="00CF34CF"/>
    <w:rsid w:val="00D0094A"/>
    <w:rsid w:val="00D03B3A"/>
    <w:rsid w:val="00D04AF1"/>
    <w:rsid w:val="00D04B55"/>
    <w:rsid w:val="00D04CEC"/>
    <w:rsid w:val="00D05146"/>
    <w:rsid w:val="00D05FE7"/>
    <w:rsid w:val="00D06077"/>
    <w:rsid w:val="00D0774B"/>
    <w:rsid w:val="00D07A21"/>
    <w:rsid w:val="00D07F09"/>
    <w:rsid w:val="00D11156"/>
    <w:rsid w:val="00D114B2"/>
    <w:rsid w:val="00D1215F"/>
    <w:rsid w:val="00D12A3D"/>
    <w:rsid w:val="00D15A81"/>
    <w:rsid w:val="00D15B72"/>
    <w:rsid w:val="00D16308"/>
    <w:rsid w:val="00D16873"/>
    <w:rsid w:val="00D168CF"/>
    <w:rsid w:val="00D21C9A"/>
    <w:rsid w:val="00D23653"/>
    <w:rsid w:val="00D23B1D"/>
    <w:rsid w:val="00D26890"/>
    <w:rsid w:val="00D32502"/>
    <w:rsid w:val="00D34214"/>
    <w:rsid w:val="00D35D9B"/>
    <w:rsid w:val="00D373E2"/>
    <w:rsid w:val="00D37A29"/>
    <w:rsid w:val="00D37A2A"/>
    <w:rsid w:val="00D40864"/>
    <w:rsid w:val="00D40D1D"/>
    <w:rsid w:val="00D4427B"/>
    <w:rsid w:val="00D4440D"/>
    <w:rsid w:val="00D44891"/>
    <w:rsid w:val="00D44D30"/>
    <w:rsid w:val="00D45693"/>
    <w:rsid w:val="00D46107"/>
    <w:rsid w:val="00D462E6"/>
    <w:rsid w:val="00D51D69"/>
    <w:rsid w:val="00D5321B"/>
    <w:rsid w:val="00D576CF"/>
    <w:rsid w:val="00D60980"/>
    <w:rsid w:val="00D60D3B"/>
    <w:rsid w:val="00D617E9"/>
    <w:rsid w:val="00D64207"/>
    <w:rsid w:val="00D652C8"/>
    <w:rsid w:val="00D6554A"/>
    <w:rsid w:val="00D67FC9"/>
    <w:rsid w:val="00D702EA"/>
    <w:rsid w:val="00D70810"/>
    <w:rsid w:val="00D7157D"/>
    <w:rsid w:val="00D7217F"/>
    <w:rsid w:val="00D725ED"/>
    <w:rsid w:val="00D73A71"/>
    <w:rsid w:val="00D75239"/>
    <w:rsid w:val="00D763FC"/>
    <w:rsid w:val="00D81813"/>
    <w:rsid w:val="00D835CD"/>
    <w:rsid w:val="00D838AE"/>
    <w:rsid w:val="00D84A35"/>
    <w:rsid w:val="00D84E3A"/>
    <w:rsid w:val="00D85530"/>
    <w:rsid w:val="00D85E13"/>
    <w:rsid w:val="00D86EA5"/>
    <w:rsid w:val="00D900D2"/>
    <w:rsid w:val="00D922F1"/>
    <w:rsid w:val="00D9383B"/>
    <w:rsid w:val="00DA0DAF"/>
    <w:rsid w:val="00DA335F"/>
    <w:rsid w:val="00DA3C99"/>
    <w:rsid w:val="00DA5949"/>
    <w:rsid w:val="00DA5F14"/>
    <w:rsid w:val="00DA651D"/>
    <w:rsid w:val="00DA6ED5"/>
    <w:rsid w:val="00DA7DA4"/>
    <w:rsid w:val="00DB2468"/>
    <w:rsid w:val="00DB2C27"/>
    <w:rsid w:val="00DB3289"/>
    <w:rsid w:val="00DB3484"/>
    <w:rsid w:val="00DB4189"/>
    <w:rsid w:val="00DB79FD"/>
    <w:rsid w:val="00DC0467"/>
    <w:rsid w:val="00DC10AA"/>
    <w:rsid w:val="00DC46A1"/>
    <w:rsid w:val="00DC4A94"/>
    <w:rsid w:val="00DC4B38"/>
    <w:rsid w:val="00DC5345"/>
    <w:rsid w:val="00DC56F6"/>
    <w:rsid w:val="00DD21AF"/>
    <w:rsid w:val="00DD2A3B"/>
    <w:rsid w:val="00DD3D18"/>
    <w:rsid w:val="00DD6732"/>
    <w:rsid w:val="00DD7917"/>
    <w:rsid w:val="00DD7A15"/>
    <w:rsid w:val="00DE01AD"/>
    <w:rsid w:val="00DE0DAA"/>
    <w:rsid w:val="00DE19E5"/>
    <w:rsid w:val="00DE254D"/>
    <w:rsid w:val="00DE337D"/>
    <w:rsid w:val="00DE59B8"/>
    <w:rsid w:val="00DE7035"/>
    <w:rsid w:val="00DF03E6"/>
    <w:rsid w:val="00DF08EB"/>
    <w:rsid w:val="00DF18C9"/>
    <w:rsid w:val="00DF2D40"/>
    <w:rsid w:val="00DF3C6B"/>
    <w:rsid w:val="00DF3F47"/>
    <w:rsid w:val="00DF50F3"/>
    <w:rsid w:val="00DF5CA1"/>
    <w:rsid w:val="00E007D4"/>
    <w:rsid w:val="00E01477"/>
    <w:rsid w:val="00E02FF3"/>
    <w:rsid w:val="00E053A6"/>
    <w:rsid w:val="00E06937"/>
    <w:rsid w:val="00E076B7"/>
    <w:rsid w:val="00E07AE7"/>
    <w:rsid w:val="00E124FE"/>
    <w:rsid w:val="00E12774"/>
    <w:rsid w:val="00E1286C"/>
    <w:rsid w:val="00E128B7"/>
    <w:rsid w:val="00E1291C"/>
    <w:rsid w:val="00E12BBA"/>
    <w:rsid w:val="00E16124"/>
    <w:rsid w:val="00E161CA"/>
    <w:rsid w:val="00E1733C"/>
    <w:rsid w:val="00E20776"/>
    <w:rsid w:val="00E20E10"/>
    <w:rsid w:val="00E211C7"/>
    <w:rsid w:val="00E22158"/>
    <w:rsid w:val="00E22943"/>
    <w:rsid w:val="00E22E83"/>
    <w:rsid w:val="00E24083"/>
    <w:rsid w:val="00E24CDE"/>
    <w:rsid w:val="00E275D1"/>
    <w:rsid w:val="00E304CB"/>
    <w:rsid w:val="00E306D5"/>
    <w:rsid w:val="00E30A0B"/>
    <w:rsid w:val="00E3105A"/>
    <w:rsid w:val="00E316BE"/>
    <w:rsid w:val="00E34AF5"/>
    <w:rsid w:val="00E418D2"/>
    <w:rsid w:val="00E427F2"/>
    <w:rsid w:val="00E42C3B"/>
    <w:rsid w:val="00E43FD2"/>
    <w:rsid w:val="00E447BD"/>
    <w:rsid w:val="00E4788C"/>
    <w:rsid w:val="00E509B2"/>
    <w:rsid w:val="00E50E24"/>
    <w:rsid w:val="00E50E8C"/>
    <w:rsid w:val="00E5108A"/>
    <w:rsid w:val="00E54DBA"/>
    <w:rsid w:val="00E5500F"/>
    <w:rsid w:val="00E5588A"/>
    <w:rsid w:val="00E5607B"/>
    <w:rsid w:val="00E572AF"/>
    <w:rsid w:val="00E611BA"/>
    <w:rsid w:val="00E629F9"/>
    <w:rsid w:val="00E63B2A"/>
    <w:rsid w:val="00E64214"/>
    <w:rsid w:val="00E65960"/>
    <w:rsid w:val="00E65D06"/>
    <w:rsid w:val="00E66027"/>
    <w:rsid w:val="00E66B8C"/>
    <w:rsid w:val="00E66CA2"/>
    <w:rsid w:val="00E67E87"/>
    <w:rsid w:val="00E70900"/>
    <w:rsid w:val="00E70DD7"/>
    <w:rsid w:val="00E72393"/>
    <w:rsid w:val="00E73309"/>
    <w:rsid w:val="00E73D29"/>
    <w:rsid w:val="00E758D7"/>
    <w:rsid w:val="00E75902"/>
    <w:rsid w:val="00E75A5C"/>
    <w:rsid w:val="00E76B82"/>
    <w:rsid w:val="00E7764A"/>
    <w:rsid w:val="00E84230"/>
    <w:rsid w:val="00E852B8"/>
    <w:rsid w:val="00E8553E"/>
    <w:rsid w:val="00E8627E"/>
    <w:rsid w:val="00E90B0F"/>
    <w:rsid w:val="00E920B2"/>
    <w:rsid w:val="00E92ACB"/>
    <w:rsid w:val="00E9530F"/>
    <w:rsid w:val="00E95557"/>
    <w:rsid w:val="00E95954"/>
    <w:rsid w:val="00E97A69"/>
    <w:rsid w:val="00EA2724"/>
    <w:rsid w:val="00EA356C"/>
    <w:rsid w:val="00EA36B9"/>
    <w:rsid w:val="00EA4A5D"/>
    <w:rsid w:val="00EA4CB7"/>
    <w:rsid w:val="00EA553A"/>
    <w:rsid w:val="00EB3809"/>
    <w:rsid w:val="00EB66B9"/>
    <w:rsid w:val="00EC0DDE"/>
    <w:rsid w:val="00EC0FF3"/>
    <w:rsid w:val="00EC1403"/>
    <w:rsid w:val="00EC14E0"/>
    <w:rsid w:val="00EC4802"/>
    <w:rsid w:val="00EC4866"/>
    <w:rsid w:val="00EC5687"/>
    <w:rsid w:val="00EC7707"/>
    <w:rsid w:val="00EC7CF3"/>
    <w:rsid w:val="00ED426A"/>
    <w:rsid w:val="00ED42BC"/>
    <w:rsid w:val="00ED5B9B"/>
    <w:rsid w:val="00ED5D7A"/>
    <w:rsid w:val="00ED6F5A"/>
    <w:rsid w:val="00EE0F43"/>
    <w:rsid w:val="00EE167D"/>
    <w:rsid w:val="00EE1FDB"/>
    <w:rsid w:val="00EE2473"/>
    <w:rsid w:val="00EE70DB"/>
    <w:rsid w:val="00EE7366"/>
    <w:rsid w:val="00EE79AE"/>
    <w:rsid w:val="00EF10A7"/>
    <w:rsid w:val="00EF3AAD"/>
    <w:rsid w:val="00EF4D37"/>
    <w:rsid w:val="00EF4FAD"/>
    <w:rsid w:val="00EF5483"/>
    <w:rsid w:val="00EF6B73"/>
    <w:rsid w:val="00EF7E9E"/>
    <w:rsid w:val="00F00035"/>
    <w:rsid w:val="00F002E7"/>
    <w:rsid w:val="00F015BF"/>
    <w:rsid w:val="00F0495E"/>
    <w:rsid w:val="00F06F20"/>
    <w:rsid w:val="00F0769E"/>
    <w:rsid w:val="00F07EF5"/>
    <w:rsid w:val="00F1319C"/>
    <w:rsid w:val="00F13659"/>
    <w:rsid w:val="00F136B4"/>
    <w:rsid w:val="00F13DDA"/>
    <w:rsid w:val="00F1636B"/>
    <w:rsid w:val="00F17646"/>
    <w:rsid w:val="00F1765D"/>
    <w:rsid w:val="00F21817"/>
    <w:rsid w:val="00F239D7"/>
    <w:rsid w:val="00F23DDB"/>
    <w:rsid w:val="00F245FE"/>
    <w:rsid w:val="00F2547C"/>
    <w:rsid w:val="00F27B56"/>
    <w:rsid w:val="00F30541"/>
    <w:rsid w:val="00F30AA0"/>
    <w:rsid w:val="00F3100A"/>
    <w:rsid w:val="00F34B1C"/>
    <w:rsid w:val="00F34D30"/>
    <w:rsid w:val="00F352C4"/>
    <w:rsid w:val="00F37C81"/>
    <w:rsid w:val="00F41732"/>
    <w:rsid w:val="00F41F8C"/>
    <w:rsid w:val="00F42937"/>
    <w:rsid w:val="00F447BC"/>
    <w:rsid w:val="00F521B8"/>
    <w:rsid w:val="00F55A3F"/>
    <w:rsid w:val="00F55AE2"/>
    <w:rsid w:val="00F56115"/>
    <w:rsid w:val="00F57436"/>
    <w:rsid w:val="00F57865"/>
    <w:rsid w:val="00F600B3"/>
    <w:rsid w:val="00F637FC"/>
    <w:rsid w:val="00F63A3E"/>
    <w:rsid w:val="00F642C1"/>
    <w:rsid w:val="00F64D56"/>
    <w:rsid w:val="00F6502D"/>
    <w:rsid w:val="00F654F2"/>
    <w:rsid w:val="00F66D66"/>
    <w:rsid w:val="00F673E8"/>
    <w:rsid w:val="00F67C81"/>
    <w:rsid w:val="00F67CC4"/>
    <w:rsid w:val="00F7123C"/>
    <w:rsid w:val="00F718F3"/>
    <w:rsid w:val="00F71A8A"/>
    <w:rsid w:val="00F727BC"/>
    <w:rsid w:val="00F737F8"/>
    <w:rsid w:val="00F74809"/>
    <w:rsid w:val="00F753FB"/>
    <w:rsid w:val="00F76C50"/>
    <w:rsid w:val="00F80CF8"/>
    <w:rsid w:val="00F821C8"/>
    <w:rsid w:val="00F829FB"/>
    <w:rsid w:val="00F83BC7"/>
    <w:rsid w:val="00F849E6"/>
    <w:rsid w:val="00F84E58"/>
    <w:rsid w:val="00F856D5"/>
    <w:rsid w:val="00F86739"/>
    <w:rsid w:val="00F87271"/>
    <w:rsid w:val="00F921F9"/>
    <w:rsid w:val="00F96B04"/>
    <w:rsid w:val="00F9721E"/>
    <w:rsid w:val="00FA328C"/>
    <w:rsid w:val="00FA3C5B"/>
    <w:rsid w:val="00FA7BDE"/>
    <w:rsid w:val="00FB1966"/>
    <w:rsid w:val="00FB3057"/>
    <w:rsid w:val="00FB4980"/>
    <w:rsid w:val="00FB54AB"/>
    <w:rsid w:val="00FB56FA"/>
    <w:rsid w:val="00FB7751"/>
    <w:rsid w:val="00FC1ABC"/>
    <w:rsid w:val="00FC1BC4"/>
    <w:rsid w:val="00FD09DF"/>
    <w:rsid w:val="00FD3DB6"/>
    <w:rsid w:val="00FD4517"/>
    <w:rsid w:val="00FD6759"/>
    <w:rsid w:val="00FE02B2"/>
    <w:rsid w:val="00FE3642"/>
    <w:rsid w:val="00FE36BB"/>
    <w:rsid w:val="00FE373C"/>
    <w:rsid w:val="00FE4602"/>
    <w:rsid w:val="00FE5E09"/>
    <w:rsid w:val="00FE63F1"/>
    <w:rsid w:val="00FF0D13"/>
    <w:rsid w:val="00FF0EAC"/>
    <w:rsid w:val="00FF2A77"/>
    <w:rsid w:val="00FF44C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1"/>
    </o:shapelayout>
  </w:shapeDefaults>
  <w:decimalSymbol w:val="."/>
  <w:listSeparator w:val=","/>
  <w14:docId w14:val="5CB2088C"/>
  <w15:chartTrackingRefBased/>
  <w15:docId w15:val="{6CB080FE-1EFC-4ECC-AB9A-1CA8AC977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5305"/>
    <w:rPr>
      <w:sz w:val="24"/>
      <w:szCs w:val="24"/>
      <w:lang w:val="da-DK" w:eastAsia="da-DK"/>
    </w:rPr>
  </w:style>
  <w:style w:type="paragraph" w:styleId="Heading1">
    <w:name w:val="heading 1"/>
    <w:basedOn w:val="Normal"/>
    <w:next w:val="Normal"/>
    <w:qFormat/>
    <w:rsid w:val="00CE5305"/>
    <w:pPr>
      <w:keepNext/>
      <w:outlineLvl w:val="0"/>
    </w:pPr>
    <w:rPr>
      <w:rFonts w:ascii="Arial" w:hAnsi="Arial" w:cs="Arial"/>
      <w:b/>
      <w:sz w:val="20"/>
      <w:szCs w:val="20"/>
      <w:lang w:val="en-GB"/>
    </w:rPr>
  </w:style>
  <w:style w:type="paragraph" w:styleId="Heading2">
    <w:name w:val="heading 2"/>
    <w:basedOn w:val="Normal"/>
    <w:next w:val="Normal"/>
    <w:link w:val="Heading2Char"/>
    <w:qFormat/>
    <w:rsid w:val="00CE5305"/>
    <w:pPr>
      <w:keepNext/>
      <w:outlineLvl w:val="1"/>
    </w:pPr>
    <w:rPr>
      <w:rFonts w:ascii="Arial" w:hAnsi="Arial" w:cs="Arial"/>
      <w:b/>
      <w:caps/>
      <w:sz w:val="28"/>
      <w:szCs w:val="20"/>
      <w:lang w:val="en-GB"/>
    </w:rPr>
  </w:style>
  <w:style w:type="paragraph" w:styleId="Heading3">
    <w:name w:val="heading 3"/>
    <w:basedOn w:val="Normal"/>
    <w:next w:val="Normal"/>
    <w:qFormat/>
    <w:rsid w:val="00CE5305"/>
    <w:pPr>
      <w:keepNext/>
      <w:autoSpaceDE w:val="0"/>
      <w:autoSpaceDN w:val="0"/>
      <w:adjustRightInd w:val="0"/>
      <w:outlineLvl w:val="2"/>
    </w:pPr>
    <w:rPr>
      <w:rFonts w:ascii="Arial" w:hAnsi="Arial" w:cs="Arial"/>
      <w:b/>
      <w:caps/>
      <w:szCs w:val="20"/>
      <w:lang w:val="en-GB"/>
    </w:rPr>
  </w:style>
  <w:style w:type="paragraph" w:styleId="Heading4">
    <w:name w:val="heading 4"/>
    <w:basedOn w:val="Normal"/>
    <w:next w:val="Normal"/>
    <w:qFormat/>
    <w:rsid w:val="00865162"/>
    <w:pPr>
      <w:keepNext/>
      <w:spacing w:before="240" w:after="60"/>
      <w:outlineLvl w:val="3"/>
    </w:pPr>
    <w:rPr>
      <w:b/>
      <w:bCs/>
      <w:sz w:val="28"/>
      <w:szCs w:val="28"/>
    </w:rPr>
  </w:style>
  <w:style w:type="paragraph" w:styleId="Heading5">
    <w:name w:val="heading 5"/>
    <w:basedOn w:val="Normal"/>
    <w:next w:val="Normal"/>
    <w:link w:val="Heading5Char"/>
    <w:unhideWhenUsed/>
    <w:qFormat/>
    <w:rsid w:val="009C6EFA"/>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9C6EFA"/>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E5305"/>
    <w:rPr>
      <w:rFonts w:ascii="Tahoma" w:hAnsi="Tahoma" w:cs="Tahoma"/>
      <w:sz w:val="16"/>
      <w:szCs w:val="16"/>
    </w:rPr>
  </w:style>
  <w:style w:type="paragraph" w:styleId="Header">
    <w:name w:val="header"/>
    <w:basedOn w:val="Normal"/>
    <w:link w:val="HeaderChar"/>
    <w:rsid w:val="00CE5305"/>
    <w:pPr>
      <w:tabs>
        <w:tab w:val="center" w:pos="4819"/>
        <w:tab w:val="right" w:pos="9638"/>
      </w:tabs>
    </w:pPr>
  </w:style>
  <w:style w:type="paragraph" w:styleId="Footer">
    <w:name w:val="footer"/>
    <w:basedOn w:val="Normal"/>
    <w:link w:val="FooterChar"/>
    <w:uiPriority w:val="99"/>
    <w:rsid w:val="00CE5305"/>
    <w:pPr>
      <w:tabs>
        <w:tab w:val="center" w:pos="4819"/>
        <w:tab w:val="right" w:pos="9638"/>
      </w:tabs>
    </w:pPr>
  </w:style>
  <w:style w:type="character" w:styleId="PageNumber">
    <w:name w:val="page number"/>
    <w:basedOn w:val="DefaultParagraphFont"/>
    <w:rsid w:val="00CE5305"/>
  </w:style>
  <w:style w:type="paragraph" w:styleId="Title">
    <w:name w:val="Title"/>
    <w:basedOn w:val="Normal"/>
    <w:qFormat/>
    <w:rsid w:val="00CE5305"/>
    <w:pPr>
      <w:jc w:val="center"/>
    </w:pPr>
    <w:rPr>
      <w:rFonts w:ascii="Arial" w:hAnsi="Arial" w:cs="Arial"/>
      <w:b/>
      <w:lang w:val="en-US" w:eastAsia="en-US"/>
    </w:rPr>
  </w:style>
  <w:style w:type="paragraph" w:styleId="NormalWeb">
    <w:name w:val="Normal (Web)"/>
    <w:basedOn w:val="Normal"/>
    <w:rsid w:val="00CE5305"/>
    <w:pPr>
      <w:spacing w:before="100" w:beforeAutospacing="1" w:after="100" w:afterAutospacing="1"/>
    </w:pPr>
  </w:style>
  <w:style w:type="paragraph" w:styleId="BodyText">
    <w:name w:val="Body Text"/>
    <w:basedOn w:val="Normal"/>
    <w:rsid w:val="00CE5305"/>
    <w:pPr>
      <w:autoSpaceDE w:val="0"/>
      <w:autoSpaceDN w:val="0"/>
      <w:adjustRightInd w:val="0"/>
    </w:pPr>
    <w:rPr>
      <w:rFonts w:ascii="Arial" w:hAnsi="Arial" w:cs="Arial"/>
      <w:sz w:val="20"/>
      <w:szCs w:val="20"/>
      <w:lang w:val="en-GB"/>
    </w:rPr>
  </w:style>
  <w:style w:type="paragraph" w:customStyle="1" w:styleId="Sub-ClauseText">
    <w:name w:val="Sub-Clause Text"/>
    <w:basedOn w:val="Normal"/>
    <w:rsid w:val="00CE5305"/>
    <w:pPr>
      <w:spacing w:before="120" w:after="120"/>
      <w:jc w:val="both"/>
    </w:pPr>
    <w:rPr>
      <w:spacing w:val="-4"/>
      <w:szCs w:val="20"/>
      <w:lang w:val="en-US" w:eastAsia="en-US"/>
    </w:rPr>
  </w:style>
  <w:style w:type="table" w:styleId="TableGrid">
    <w:name w:val="Table Grid"/>
    <w:basedOn w:val="TableNormal"/>
    <w:rsid w:val="003E4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lene">
    <w:name w:val="Malene"/>
    <w:semiHidden/>
    <w:rsid w:val="0001794B"/>
    <w:rPr>
      <w:rFonts w:ascii="Arial" w:hAnsi="Arial" w:cs="Arial"/>
      <w:color w:val="auto"/>
      <w:sz w:val="20"/>
      <w:szCs w:val="20"/>
    </w:rPr>
  </w:style>
  <w:style w:type="paragraph" w:styleId="PlainText">
    <w:name w:val="Plain Text"/>
    <w:basedOn w:val="Normal"/>
    <w:rsid w:val="0001794B"/>
    <w:rPr>
      <w:rFonts w:ascii="Courier New" w:hAnsi="Courier New" w:cs="Courier New"/>
      <w:sz w:val="20"/>
      <w:szCs w:val="20"/>
    </w:rPr>
  </w:style>
  <w:style w:type="paragraph" w:styleId="FootnoteText">
    <w:name w:val="footnote text"/>
    <w:basedOn w:val="Normal"/>
    <w:link w:val="FootnoteTextChar"/>
    <w:uiPriority w:val="99"/>
    <w:semiHidden/>
    <w:rsid w:val="000A13CF"/>
    <w:pPr>
      <w:spacing w:before="120" w:after="120"/>
    </w:pPr>
    <w:rPr>
      <w:rFonts w:ascii="Arial" w:hAnsi="Arial"/>
      <w:snapToGrid w:val="0"/>
      <w:sz w:val="20"/>
      <w:szCs w:val="20"/>
      <w:lang w:val="fr-FR" w:eastAsia="en-US"/>
    </w:rPr>
  </w:style>
  <w:style w:type="character" w:styleId="FootnoteReference">
    <w:name w:val="footnote reference"/>
    <w:uiPriority w:val="99"/>
    <w:semiHidden/>
    <w:rsid w:val="000A13CF"/>
    <w:rPr>
      <w:vertAlign w:val="superscript"/>
    </w:rPr>
  </w:style>
  <w:style w:type="paragraph" w:customStyle="1" w:styleId="oddl-nadpis">
    <w:name w:val="oddíl-nadpis"/>
    <w:basedOn w:val="Normal"/>
    <w:rsid w:val="000A13CF"/>
    <w:pPr>
      <w:keepNext/>
      <w:widowControl w:val="0"/>
      <w:tabs>
        <w:tab w:val="left" w:pos="567"/>
      </w:tabs>
      <w:spacing w:before="240" w:line="240" w:lineRule="exact"/>
    </w:pPr>
    <w:rPr>
      <w:rFonts w:ascii="Arial" w:hAnsi="Arial"/>
      <w:b/>
      <w:snapToGrid w:val="0"/>
      <w:szCs w:val="20"/>
      <w:lang w:val="cs-CZ" w:eastAsia="en-US"/>
    </w:rPr>
  </w:style>
  <w:style w:type="paragraph" w:customStyle="1" w:styleId="Style1">
    <w:name w:val="Style1"/>
    <w:basedOn w:val="Normal"/>
    <w:next w:val="Title"/>
    <w:rsid w:val="00B3703F"/>
    <w:pPr>
      <w:keepNext/>
      <w:spacing w:before="240" w:after="240"/>
    </w:pPr>
    <w:rPr>
      <w:rFonts w:ascii="Arial" w:hAnsi="Arial"/>
      <w:b/>
      <w:bCs/>
      <w:sz w:val="18"/>
      <w:szCs w:val="20"/>
      <w:lang w:val="en-GB" w:eastAsia="en-GB"/>
    </w:rPr>
  </w:style>
  <w:style w:type="paragraph" w:styleId="Subtitle">
    <w:name w:val="Subtitle"/>
    <w:basedOn w:val="Normal"/>
    <w:qFormat/>
    <w:rsid w:val="00B27EB9"/>
    <w:pPr>
      <w:spacing w:before="120" w:after="120"/>
      <w:jc w:val="center"/>
    </w:pPr>
    <w:rPr>
      <w:rFonts w:ascii="Arial" w:hAnsi="Arial"/>
      <w:b/>
      <w:snapToGrid w:val="0"/>
      <w:sz w:val="28"/>
      <w:szCs w:val="20"/>
      <w:lang w:val="fr-BE" w:eastAsia="en-US"/>
    </w:rPr>
  </w:style>
  <w:style w:type="paragraph" w:styleId="BodyTextIndent">
    <w:name w:val="Body Text Indent"/>
    <w:basedOn w:val="Normal"/>
    <w:rsid w:val="00CE4B73"/>
    <w:pPr>
      <w:spacing w:after="120"/>
      <w:ind w:left="283"/>
    </w:pPr>
  </w:style>
  <w:style w:type="paragraph" w:styleId="BodyTextFirstIndent2">
    <w:name w:val="Body Text First Indent 2"/>
    <w:basedOn w:val="BodyTextIndent"/>
    <w:rsid w:val="00CE4B73"/>
    <w:pPr>
      <w:ind w:firstLine="210"/>
    </w:pPr>
  </w:style>
  <w:style w:type="table" w:styleId="TableGrid1">
    <w:name w:val="Table Grid 1"/>
    <w:basedOn w:val="TableNormal"/>
    <w:rsid w:val="00064C8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CommentReference">
    <w:name w:val="annotation reference"/>
    <w:semiHidden/>
    <w:rsid w:val="00387B16"/>
    <w:rPr>
      <w:sz w:val="16"/>
      <w:szCs w:val="16"/>
    </w:rPr>
  </w:style>
  <w:style w:type="paragraph" w:styleId="CommentText">
    <w:name w:val="annotation text"/>
    <w:basedOn w:val="Normal"/>
    <w:semiHidden/>
    <w:rsid w:val="00387B16"/>
    <w:rPr>
      <w:sz w:val="20"/>
      <w:szCs w:val="20"/>
    </w:rPr>
  </w:style>
  <w:style w:type="paragraph" w:styleId="CommentSubject">
    <w:name w:val="annotation subject"/>
    <w:basedOn w:val="CommentText"/>
    <w:next w:val="CommentText"/>
    <w:semiHidden/>
    <w:rsid w:val="00387B16"/>
    <w:rPr>
      <w:b/>
      <w:bCs/>
    </w:rPr>
  </w:style>
  <w:style w:type="character" w:customStyle="1" w:styleId="Heading5Char">
    <w:name w:val="Heading 5 Char"/>
    <w:link w:val="Heading5"/>
    <w:rsid w:val="009C6EFA"/>
    <w:rPr>
      <w:rFonts w:ascii="Calibri" w:eastAsia="Times New Roman" w:hAnsi="Calibri" w:cs="Times New Roman"/>
      <w:b/>
      <w:bCs/>
      <w:i/>
      <w:iCs/>
      <w:sz w:val="26"/>
      <w:szCs w:val="26"/>
    </w:rPr>
  </w:style>
  <w:style w:type="character" w:customStyle="1" w:styleId="Heading6Char">
    <w:name w:val="Heading 6 Char"/>
    <w:link w:val="Heading6"/>
    <w:semiHidden/>
    <w:rsid w:val="009C6EFA"/>
    <w:rPr>
      <w:rFonts w:ascii="Calibri" w:eastAsia="Times New Roman" w:hAnsi="Calibri" w:cs="Times New Roman"/>
      <w:b/>
      <w:bCs/>
      <w:sz w:val="22"/>
      <w:szCs w:val="22"/>
    </w:rPr>
  </w:style>
  <w:style w:type="paragraph" w:styleId="ListParagraph">
    <w:name w:val="List Paragraph"/>
    <w:basedOn w:val="Normal"/>
    <w:uiPriority w:val="34"/>
    <w:qFormat/>
    <w:rsid w:val="00626A8E"/>
    <w:pPr>
      <w:ind w:left="1304"/>
    </w:pPr>
  </w:style>
  <w:style w:type="character" w:customStyle="1" w:styleId="FootnoteTextChar">
    <w:name w:val="Footnote Text Char"/>
    <w:link w:val="FootnoteText"/>
    <w:uiPriority w:val="99"/>
    <w:semiHidden/>
    <w:rsid w:val="006C2908"/>
    <w:rPr>
      <w:rFonts w:ascii="Arial" w:hAnsi="Arial"/>
      <w:snapToGrid w:val="0"/>
      <w:lang w:val="fr-FR" w:eastAsia="en-US"/>
    </w:rPr>
  </w:style>
  <w:style w:type="character" w:customStyle="1" w:styleId="FooterChar">
    <w:name w:val="Footer Char"/>
    <w:link w:val="Footer"/>
    <w:uiPriority w:val="99"/>
    <w:rsid w:val="006C2908"/>
    <w:rPr>
      <w:sz w:val="24"/>
      <w:szCs w:val="24"/>
    </w:rPr>
  </w:style>
  <w:style w:type="character" w:styleId="Hyperlink">
    <w:name w:val="Hyperlink"/>
    <w:uiPriority w:val="99"/>
    <w:unhideWhenUsed/>
    <w:rsid w:val="006C2908"/>
    <w:rPr>
      <w:color w:val="0000FF"/>
      <w:u w:val="single"/>
    </w:rPr>
  </w:style>
  <w:style w:type="character" w:customStyle="1" w:styleId="Heading2Char">
    <w:name w:val="Heading 2 Char"/>
    <w:link w:val="Heading2"/>
    <w:rsid w:val="0011058D"/>
    <w:rPr>
      <w:rFonts w:ascii="Arial" w:hAnsi="Arial" w:cs="Arial"/>
      <w:b/>
      <w:caps/>
      <w:sz w:val="28"/>
      <w:lang w:val="en-GB"/>
    </w:rPr>
  </w:style>
  <w:style w:type="character" w:styleId="FollowedHyperlink">
    <w:name w:val="FollowedHyperlink"/>
    <w:rsid w:val="000E3BE0"/>
    <w:rPr>
      <w:color w:val="800080"/>
      <w:u w:val="single"/>
    </w:rPr>
  </w:style>
  <w:style w:type="character" w:customStyle="1" w:styleId="HeaderChar">
    <w:name w:val="Header Char"/>
    <w:link w:val="Header"/>
    <w:rsid w:val="007B1E2A"/>
    <w:rPr>
      <w:sz w:val="24"/>
      <w:szCs w:val="24"/>
    </w:rPr>
  </w:style>
  <w:style w:type="paragraph" w:styleId="NoSpacing">
    <w:name w:val="No Spacing"/>
    <w:uiPriority w:val="1"/>
    <w:qFormat/>
    <w:rsid w:val="007B1E2A"/>
    <w:rPr>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399927">
      <w:bodyDiv w:val="1"/>
      <w:marLeft w:val="0"/>
      <w:marRight w:val="0"/>
      <w:marTop w:val="0"/>
      <w:marBottom w:val="0"/>
      <w:divBdr>
        <w:top w:val="none" w:sz="0" w:space="0" w:color="auto"/>
        <w:left w:val="none" w:sz="0" w:space="0" w:color="auto"/>
        <w:bottom w:val="none" w:sz="0" w:space="0" w:color="auto"/>
        <w:right w:val="none" w:sz="0" w:space="0" w:color="auto"/>
      </w:divBdr>
    </w:div>
    <w:div w:id="76052748">
      <w:bodyDiv w:val="1"/>
      <w:marLeft w:val="0"/>
      <w:marRight w:val="0"/>
      <w:marTop w:val="0"/>
      <w:marBottom w:val="0"/>
      <w:divBdr>
        <w:top w:val="none" w:sz="0" w:space="0" w:color="auto"/>
        <w:left w:val="none" w:sz="0" w:space="0" w:color="auto"/>
        <w:bottom w:val="none" w:sz="0" w:space="0" w:color="auto"/>
        <w:right w:val="none" w:sz="0" w:space="0" w:color="auto"/>
      </w:divBdr>
    </w:div>
    <w:div w:id="306671660">
      <w:bodyDiv w:val="1"/>
      <w:marLeft w:val="0"/>
      <w:marRight w:val="0"/>
      <w:marTop w:val="0"/>
      <w:marBottom w:val="0"/>
      <w:divBdr>
        <w:top w:val="none" w:sz="0" w:space="0" w:color="auto"/>
        <w:left w:val="none" w:sz="0" w:space="0" w:color="auto"/>
        <w:bottom w:val="none" w:sz="0" w:space="0" w:color="auto"/>
        <w:right w:val="none" w:sz="0" w:space="0" w:color="auto"/>
      </w:divBdr>
    </w:div>
    <w:div w:id="420107695">
      <w:bodyDiv w:val="1"/>
      <w:marLeft w:val="0"/>
      <w:marRight w:val="0"/>
      <w:marTop w:val="0"/>
      <w:marBottom w:val="0"/>
      <w:divBdr>
        <w:top w:val="none" w:sz="0" w:space="0" w:color="auto"/>
        <w:left w:val="none" w:sz="0" w:space="0" w:color="auto"/>
        <w:bottom w:val="none" w:sz="0" w:space="0" w:color="auto"/>
        <w:right w:val="none" w:sz="0" w:space="0" w:color="auto"/>
      </w:divBdr>
    </w:div>
    <w:div w:id="631326935">
      <w:bodyDiv w:val="1"/>
      <w:marLeft w:val="0"/>
      <w:marRight w:val="0"/>
      <w:marTop w:val="0"/>
      <w:marBottom w:val="0"/>
      <w:divBdr>
        <w:top w:val="none" w:sz="0" w:space="0" w:color="auto"/>
        <w:left w:val="none" w:sz="0" w:space="0" w:color="auto"/>
        <w:bottom w:val="none" w:sz="0" w:space="0" w:color="auto"/>
        <w:right w:val="none" w:sz="0" w:space="0" w:color="auto"/>
      </w:divBdr>
    </w:div>
    <w:div w:id="663513495">
      <w:bodyDiv w:val="1"/>
      <w:marLeft w:val="0"/>
      <w:marRight w:val="0"/>
      <w:marTop w:val="0"/>
      <w:marBottom w:val="0"/>
      <w:divBdr>
        <w:top w:val="none" w:sz="0" w:space="0" w:color="auto"/>
        <w:left w:val="none" w:sz="0" w:space="0" w:color="auto"/>
        <w:bottom w:val="none" w:sz="0" w:space="0" w:color="auto"/>
        <w:right w:val="none" w:sz="0" w:space="0" w:color="auto"/>
      </w:divBdr>
    </w:div>
    <w:div w:id="666858775">
      <w:bodyDiv w:val="1"/>
      <w:marLeft w:val="0"/>
      <w:marRight w:val="0"/>
      <w:marTop w:val="0"/>
      <w:marBottom w:val="0"/>
      <w:divBdr>
        <w:top w:val="none" w:sz="0" w:space="0" w:color="auto"/>
        <w:left w:val="none" w:sz="0" w:space="0" w:color="auto"/>
        <w:bottom w:val="none" w:sz="0" w:space="0" w:color="auto"/>
        <w:right w:val="none" w:sz="0" w:space="0" w:color="auto"/>
      </w:divBdr>
    </w:div>
    <w:div w:id="690031442">
      <w:bodyDiv w:val="1"/>
      <w:marLeft w:val="0"/>
      <w:marRight w:val="0"/>
      <w:marTop w:val="0"/>
      <w:marBottom w:val="0"/>
      <w:divBdr>
        <w:top w:val="none" w:sz="0" w:space="0" w:color="auto"/>
        <w:left w:val="none" w:sz="0" w:space="0" w:color="auto"/>
        <w:bottom w:val="none" w:sz="0" w:space="0" w:color="auto"/>
        <w:right w:val="none" w:sz="0" w:space="0" w:color="auto"/>
      </w:divBdr>
    </w:div>
    <w:div w:id="777405958">
      <w:bodyDiv w:val="1"/>
      <w:marLeft w:val="0"/>
      <w:marRight w:val="0"/>
      <w:marTop w:val="0"/>
      <w:marBottom w:val="0"/>
      <w:divBdr>
        <w:top w:val="none" w:sz="0" w:space="0" w:color="auto"/>
        <w:left w:val="none" w:sz="0" w:space="0" w:color="auto"/>
        <w:bottom w:val="none" w:sz="0" w:space="0" w:color="auto"/>
        <w:right w:val="none" w:sz="0" w:space="0" w:color="auto"/>
      </w:divBdr>
    </w:div>
    <w:div w:id="891114537">
      <w:bodyDiv w:val="1"/>
      <w:marLeft w:val="0"/>
      <w:marRight w:val="0"/>
      <w:marTop w:val="0"/>
      <w:marBottom w:val="0"/>
      <w:divBdr>
        <w:top w:val="none" w:sz="0" w:space="0" w:color="auto"/>
        <w:left w:val="none" w:sz="0" w:space="0" w:color="auto"/>
        <w:bottom w:val="none" w:sz="0" w:space="0" w:color="auto"/>
        <w:right w:val="none" w:sz="0" w:space="0" w:color="auto"/>
      </w:divBdr>
    </w:div>
    <w:div w:id="1268807323">
      <w:bodyDiv w:val="1"/>
      <w:marLeft w:val="0"/>
      <w:marRight w:val="0"/>
      <w:marTop w:val="0"/>
      <w:marBottom w:val="0"/>
      <w:divBdr>
        <w:top w:val="none" w:sz="0" w:space="0" w:color="auto"/>
        <w:left w:val="none" w:sz="0" w:space="0" w:color="auto"/>
        <w:bottom w:val="none" w:sz="0" w:space="0" w:color="auto"/>
        <w:right w:val="none" w:sz="0" w:space="0" w:color="auto"/>
      </w:divBdr>
    </w:div>
    <w:div w:id="1320235366">
      <w:bodyDiv w:val="1"/>
      <w:marLeft w:val="0"/>
      <w:marRight w:val="0"/>
      <w:marTop w:val="0"/>
      <w:marBottom w:val="0"/>
      <w:divBdr>
        <w:top w:val="none" w:sz="0" w:space="0" w:color="auto"/>
        <w:left w:val="none" w:sz="0" w:space="0" w:color="auto"/>
        <w:bottom w:val="none" w:sz="0" w:space="0" w:color="auto"/>
        <w:right w:val="none" w:sz="0" w:space="0" w:color="auto"/>
      </w:divBdr>
    </w:div>
    <w:div w:id="1349523540">
      <w:bodyDiv w:val="1"/>
      <w:marLeft w:val="0"/>
      <w:marRight w:val="0"/>
      <w:marTop w:val="0"/>
      <w:marBottom w:val="0"/>
      <w:divBdr>
        <w:top w:val="none" w:sz="0" w:space="0" w:color="auto"/>
        <w:left w:val="none" w:sz="0" w:space="0" w:color="auto"/>
        <w:bottom w:val="none" w:sz="0" w:space="0" w:color="auto"/>
        <w:right w:val="none" w:sz="0" w:space="0" w:color="auto"/>
      </w:divBdr>
    </w:div>
    <w:div w:id="1427076812">
      <w:bodyDiv w:val="1"/>
      <w:marLeft w:val="0"/>
      <w:marRight w:val="0"/>
      <w:marTop w:val="0"/>
      <w:marBottom w:val="0"/>
      <w:divBdr>
        <w:top w:val="none" w:sz="0" w:space="0" w:color="auto"/>
        <w:left w:val="none" w:sz="0" w:space="0" w:color="auto"/>
        <w:bottom w:val="none" w:sz="0" w:space="0" w:color="auto"/>
        <w:right w:val="none" w:sz="0" w:space="0" w:color="auto"/>
      </w:divBdr>
    </w:div>
    <w:div w:id="1491746770">
      <w:bodyDiv w:val="1"/>
      <w:marLeft w:val="0"/>
      <w:marRight w:val="0"/>
      <w:marTop w:val="0"/>
      <w:marBottom w:val="0"/>
      <w:divBdr>
        <w:top w:val="none" w:sz="0" w:space="0" w:color="auto"/>
        <w:left w:val="none" w:sz="0" w:space="0" w:color="auto"/>
        <w:bottom w:val="none" w:sz="0" w:space="0" w:color="auto"/>
        <w:right w:val="none" w:sz="0" w:space="0" w:color="auto"/>
      </w:divBdr>
    </w:div>
    <w:div w:id="1799644977">
      <w:bodyDiv w:val="1"/>
      <w:marLeft w:val="0"/>
      <w:marRight w:val="0"/>
      <w:marTop w:val="0"/>
      <w:marBottom w:val="0"/>
      <w:divBdr>
        <w:top w:val="none" w:sz="0" w:space="0" w:color="auto"/>
        <w:left w:val="none" w:sz="0" w:space="0" w:color="auto"/>
        <w:bottom w:val="none" w:sz="0" w:space="0" w:color="auto"/>
        <w:right w:val="none" w:sz="0" w:space="0" w:color="auto"/>
      </w:divBdr>
    </w:div>
    <w:div w:id="1948656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jpeg"/><Relationship Id="rId26" Type="http://schemas.openxmlformats.org/officeDocument/2006/relationships/image" Target="media/image14.png"/><Relationship Id="rId39" Type="http://schemas.openxmlformats.org/officeDocument/2006/relationships/image" Target="media/image27.jpeg"/><Relationship Id="rId21" Type="http://schemas.openxmlformats.org/officeDocument/2006/relationships/image" Target="media/image9.jpeg"/><Relationship Id="rId34" Type="http://schemas.openxmlformats.org/officeDocument/2006/relationships/image" Target="media/image22.pn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image" Target="media/image51.png"/><Relationship Id="rId68" Type="http://schemas.openxmlformats.org/officeDocument/2006/relationships/footer" Target="footer2.xml"/><Relationship Id="rId76" Type="http://schemas.openxmlformats.org/officeDocument/2006/relationships/header" Target="header9.xml"/><Relationship Id="rId7" Type="http://schemas.openxmlformats.org/officeDocument/2006/relationships/styles" Target="styles.xml"/><Relationship Id="rId71" Type="http://schemas.openxmlformats.org/officeDocument/2006/relationships/hyperlink" Target="mailto:complaint@nca.no" TargetMode="Externa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image" Target="media/image41.jpeg"/><Relationship Id="rId58" Type="http://schemas.openxmlformats.org/officeDocument/2006/relationships/image" Target="media/image46.png"/><Relationship Id="rId66" Type="http://schemas.openxmlformats.org/officeDocument/2006/relationships/header" Target="header4.xml"/><Relationship Id="rId74" Type="http://schemas.openxmlformats.org/officeDocument/2006/relationships/header" Target="header8.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61" Type="http://schemas.openxmlformats.org/officeDocument/2006/relationships/image" Target="media/image49.png"/><Relationship Id="rId10" Type="http://schemas.openxmlformats.org/officeDocument/2006/relationships/footnotes" Target="footnotes.xml"/><Relationship Id="rId19" Type="http://schemas.openxmlformats.org/officeDocument/2006/relationships/image" Target="media/image7.jpeg"/><Relationship Id="rId31" Type="http://schemas.openxmlformats.org/officeDocument/2006/relationships/image" Target="media/image19.png"/><Relationship Id="rId44" Type="http://schemas.openxmlformats.org/officeDocument/2006/relationships/image" Target="media/image32.jpeg"/><Relationship Id="rId52" Type="http://schemas.openxmlformats.org/officeDocument/2006/relationships/image" Target="media/image40.jpeg"/><Relationship Id="rId60" Type="http://schemas.openxmlformats.org/officeDocument/2006/relationships/image" Target="media/image48.png"/><Relationship Id="rId65" Type="http://schemas.openxmlformats.org/officeDocument/2006/relationships/header" Target="header3.xml"/><Relationship Id="rId73" Type="http://schemas.openxmlformats.org/officeDocument/2006/relationships/header" Target="header7.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jpe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header" Target="header6.xml"/><Relationship Id="rId77"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39.jpeg"/><Relationship Id="rId72" Type="http://schemas.openxmlformats.org/officeDocument/2006/relationships/hyperlink" Target="https://www.kirkensnodhjelp.no/en/about-nca/accountability/complaints/"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image" Target="media/image47.png"/><Relationship Id="rId67" Type="http://schemas.openxmlformats.org/officeDocument/2006/relationships/header" Target="header5.xml"/><Relationship Id="rId20" Type="http://schemas.openxmlformats.org/officeDocument/2006/relationships/image" Target="media/image8.png"/><Relationship Id="rId41" Type="http://schemas.openxmlformats.org/officeDocument/2006/relationships/image" Target="media/image29.jpe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footer" Target="footer3.xml"/><Relationship Id="rId75"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image" Target="media/image5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54.jpeg"/></Relationships>
</file>

<file path=word/_rels/header7.xml.rels><?xml version="1.0" encoding="UTF-8" standalone="yes"?>
<Relationships xmlns="http://schemas.openxmlformats.org/package/2006/relationships"><Relationship Id="rId1" Type="http://schemas.openxmlformats.org/officeDocument/2006/relationships/image" Target="media/image54.jpeg"/></Relationships>
</file>

<file path=word/_rels/header9.xml.rels><?xml version="1.0" encoding="UTF-8" standalone="yes"?>
<Relationships xmlns="http://schemas.openxmlformats.org/package/2006/relationships"><Relationship Id="rId1" Type="http://schemas.openxmlformats.org/officeDocument/2006/relationships/image" Target="media/image5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71B4A1B1787740A9B726CBA236B5AD" ma:contentTypeVersion="26" ma:contentTypeDescription="Create a new document." ma:contentTypeScope="" ma:versionID="984220023ede47c8b5ab1c1912846a0c">
  <xsd:schema xmlns:xsd="http://www.w3.org/2001/XMLSchema" xmlns:xs="http://www.w3.org/2001/XMLSchema" xmlns:p="http://schemas.microsoft.com/office/2006/metadata/properties" xmlns:ns2="de1f7ff9-57cb-40b3-9cbe-b028e9593372" xmlns:ns3="d3475d6a-c5ef-4a9c-82e6-6dfb7801e677" targetNamespace="http://schemas.microsoft.com/office/2006/metadata/properties" ma:root="true" ma:fieldsID="77ffde80a63ab2bdf77de2947d56088f" ns2:_="" ns3:_="">
    <xsd:import namespace="de1f7ff9-57cb-40b3-9cbe-b028e9593372"/>
    <xsd:import namespace="d3475d6a-c5ef-4a9c-82e6-6dfb7801e6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Commen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f7ff9-57cb-40b3-9cbe-b028e9593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9c2aa1a-90e3-4f4e-984f-01bee3202f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Comment" ma:index="26" nillable="true" ma:displayName="Comment" ma:format="Dropdown" ma:internalName="Comment">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475d6a-c5ef-4a9c-82e6-6dfb7801e6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1f4102-87a3-4f0d-bf64-f8a36efc7d2c}" ma:internalName="TaxCatchAll" ma:showField="CatchAllData" ma:web="d3475d6a-c5ef-4a9c-82e6-6dfb7801e6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e1f7ff9-57cb-40b3-9cbe-b028e9593372">
      <Terms xmlns="http://schemas.microsoft.com/office/infopath/2007/PartnerControls"/>
    </lcf76f155ced4ddcb4097134ff3c332f>
    <TaxCatchAll xmlns="d3475d6a-c5ef-4a9c-82e6-6dfb7801e677" xsi:nil="true"/>
    <Comment xmlns="de1f7ff9-57cb-40b3-9cbe-b028e9593372" xsi:nil="true"/>
  </documentManagement>
</p:properties>
</file>

<file path=customXml/itemProps1.xml><?xml version="1.0" encoding="utf-8"?>
<ds:datastoreItem xmlns:ds="http://schemas.openxmlformats.org/officeDocument/2006/customXml" ds:itemID="{3F09927D-082D-48F1-B54A-C791B346B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1f7ff9-57cb-40b3-9cbe-b028e9593372"/>
    <ds:schemaRef ds:uri="d3475d6a-c5ef-4a9c-82e6-6dfb7801e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A9A50F-0F23-4A4C-A4E6-7BCA16624A70}">
  <ds:schemaRefs>
    <ds:schemaRef ds:uri="http://schemas.microsoft.com/office/2006/metadata/longProperties"/>
  </ds:schemaRefs>
</ds:datastoreItem>
</file>

<file path=customXml/itemProps3.xml><?xml version="1.0" encoding="utf-8"?>
<ds:datastoreItem xmlns:ds="http://schemas.openxmlformats.org/officeDocument/2006/customXml" ds:itemID="{588C0F64-5026-4CFF-95E2-4EF4B1F1AA6F}">
  <ds:schemaRefs>
    <ds:schemaRef ds:uri="http://schemas.microsoft.com/sharepoint/v3/contenttype/forms"/>
  </ds:schemaRefs>
</ds:datastoreItem>
</file>

<file path=customXml/itemProps4.xml><?xml version="1.0" encoding="utf-8"?>
<ds:datastoreItem xmlns:ds="http://schemas.openxmlformats.org/officeDocument/2006/customXml" ds:itemID="{D7576583-504E-4A2E-A23C-DFEF88BF9F75}">
  <ds:schemaRefs>
    <ds:schemaRef ds:uri="http://schemas.openxmlformats.org/officeDocument/2006/bibliography"/>
  </ds:schemaRefs>
</ds:datastoreItem>
</file>

<file path=customXml/itemProps5.xml><?xml version="1.0" encoding="utf-8"?>
<ds:datastoreItem xmlns:ds="http://schemas.openxmlformats.org/officeDocument/2006/customXml" ds:itemID="{13D19C4D-1D66-4229-ADDA-FBA6AC16C320}">
  <ds:schemaRefs>
    <ds:schemaRef ds:uri="http://schemas.microsoft.com/office/2006/metadata/properties"/>
    <ds:schemaRef ds:uri="http://schemas.microsoft.com/office/infopath/2007/PartnerControls"/>
    <ds:schemaRef ds:uri="de1f7ff9-57cb-40b3-9cbe-b028e9593372"/>
    <ds:schemaRef ds:uri="d3475d6a-c5ef-4a9c-82e6-6dfb7801e677"/>
  </ds:schemaRefs>
</ds:datastoreItem>
</file>

<file path=docProps/app.xml><?xml version="1.0" encoding="utf-8"?>
<Properties xmlns="http://schemas.openxmlformats.org/officeDocument/2006/extended-properties" xmlns:vt="http://schemas.openxmlformats.org/officeDocument/2006/docPropsVTypes">
  <Template>Normal.dotm</Template>
  <TotalTime>2472</TotalTime>
  <Pages>21</Pages>
  <Words>8753</Words>
  <Characters>49897</Characters>
  <Application>Microsoft Office Word</Application>
  <DocSecurity>0</DocSecurity>
  <Lines>415</Lines>
  <Paragraphs>117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Request for quotation (RFQ)</vt:lpstr>
      <vt:lpstr>Request for quotation (RFQ)</vt:lpstr>
    </vt:vector>
  </TitlesOfParts>
  <Company>DCA</Company>
  <LinksUpToDate>false</LinksUpToDate>
  <CharactersWithSpaces>58533</CharactersWithSpaces>
  <SharedDoc>false</SharedDoc>
  <HLinks>
    <vt:vector size="6" baseType="variant">
      <vt:variant>
        <vt:i4>7995488</vt:i4>
      </vt:variant>
      <vt:variant>
        <vt:i4>0</vt:i4>
      </vt:variant>
      <vt:variant>
        <vt:i4>0</vt:i4>
      </vt:variant>
      <vt:variant>
        <vt:i4>5</vt:i4>
      </vt:variant>
      <vt:variant>
        <vt:lpwstr>http://www.danchurchaid.org/about-us/quality-assurance/procurement-and-logistics/the-dca-procurement-manual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 (RFQ)</dc:title>
  <dc:subject/>
  <dc:creator>Malene</dc:creator>
  <cp:keywords/>
  <cp:lastModifiedBy>User</cp:lastModifiedBy>
  <cp:revision>22</cp:revision>
  <cp:lastPrinted>2026-09-22T06:05:00Z</cp:lastPrinted>
  <dcterms:created xsi:type="dcterms:W3CDTF">2026-09-11T16:24:00Z</dcterms:created>
  <dcterms:modified xsi:type="dcterms:W3CDTF">2026-09-22T06:46:00Z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
  </property>
  <property fmtid="{D5CDD505-2E9C-101B-9397-08002B2CF9AE}" pid="3" name="SPSDescription">
    <vt:lpwstr/>
  </property>
  <property fmtid="{D5CDD505-2E9C-101B-9397-08002B2CF9AE}" pid="4" name="Status">
    <vt:lpwstr/>
  </property>
  <property fmtid="{D5CDD505-2E9C-101B-9397-08002B2CF9AE}" pid="5" name="display_urn:schemas-microsoft-com:office:office#Editor">
    <vt:lpwstr>Lisa Holmelund Melgaard</vt:lpwstr>
  </property>
  <property fmtid="{D5CDD505-2E9C-101B-9397-08002B2CF9AE}" pid="6" name="Order">
    <vt:lpwstr>2672500.00000000</vt:lpwstr>
  </property>
  <property fmtid="{D5CDD505-2E9C-101B-9397-08002B2CF9AE}" pid="7" name="display_urn:schemas-microsoft-com:office:office#Author">
    <vt:lpwstr>Taina Piippola</vt:lpwstr>
  </property>
  <property fmtid="{D5CDD505-2E9C-101B-9397-08002B2CF9AE}" pid="8" name="_dlc_DocId">
    <vt:lpwstr>DCADOC-377-9464</vt:lpwstr>
  </property>
  <property fmtid="{D5CDD505-2E9C-101B-9397-08002B2CF9AE}" pid="9" name="_dlc_DocIdItemGuid">
    <vt:lpwstr>af750928-29c7-4540-a921-aad80dc482fe</vt:lpwstr>
  </property>
  <property fmtid="{D5CDD505-2E9C-101B-9397-08002B2CF9AE}" pid="10" name="_dlc_DocIdUrl">
    <vt:lpwstr>https://intra.dca.dk/Units/im/prolog/_layouts/DocIdRedir.aspx?ID=DCADOC-377-9464, DCADOC-377-9464</vt:lpwstr>
  </property>
  <property fmtid="{D5CDD505-2E9C-101B-9397-08002B2CF9AE}" pid="11" name="PortalKeyword">
    <vt:lpwstr/>
  </property>
  <property fmtid="{D5CDD505-2E9C-101B-9397-08002B2CF9AE}" pid="12" name="ContentTypeId">
    <vt:lpwstr>0x0101007E71B4A1B1787740A9B726CBA236B5AD</vt:lpwstr>
  </property>
  <property fmtid="{D5CDD505-2E9C-101B-9397-08002B2CF9AE}" pid="13" name="MediaServiceImageTags">
    <vt:lpwstr/>
  </property>
</Properties>
</file>